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64205253" w:displacedByCustomXml="next"/>
    <w:bookmarkStart w:id="1" w:name="_Toc464205396" w:displacedByCustomXml="next"/>
    <w:bookmarkStart w:id="2" w:name="_Toc464207279" w:displacedByCustomXml="next"/>
    <w:sdt>
      <w:sdtPr>
        <w:rPr>
          <w:rFonts w:asciiTheme="minorHAnsi" w:eastAsiaTheme="minorEastAsia" w:hAnsiTheme="minorHAnsi" w:cstheme="majorBidi"/>
          <w:bCs/>
          <w:sz w:val="20"/>
          <w:szCs w:val="24"/>
          <w:lang w:val="fr-CA" w:eastAsia="ja-JP"/>
        </w:rPr>
        <w:id w:val="-1527555870"/>
        <w:docPartObj>
          <w:docPartGallery w:val="Cover Pages"/>
          <w:docPartUnique/>
        </w:docPartObj>
      </w:sdtPr>
      <w:sdtEndPr>
        <w:rPr>
          <w:rFonts w:ascii="Constantia" w:eastAsiaTheme="minorHAnsi" w:hAnsi="Constantia" w:cstheme="minorBidi"/>
          <w:bCs w:val="0"/>
          <w:sz w:val="22"/>
          <w:szCs w:val="22"/>
          <w:lang w:eastAsia="en-US"/>
        </w:rPr>
      </w:sdtEndPr>
      <w:sdtContent>
        <w:sdt>
          <w:sdtPr>
            <w:rPr>
              <w:lang w:val="fr-CA"/>
            </w:rPr>
            <w:id w:val="463161195"/>
            <w:docPartObj>
              <w:docPartGallery w:val="Cover Pages"/>
              <w:docPartUnique/>
            </w:docPartObj>
          </w:sdtPr>
          <w:sdtEndPr/>
          <w:sdtContent>
            <w:p w:rsidR="00FB2F5B" w:rsidRPr="00B07C2C" w:rsidRDefault="00A168C1" w:rsidP="00851E4B">
              <w:pPr>
                <w:rPr>
                  <w:lang w:val="fr-CA"/>
                </w:rPr>
              </w:pPr>
              <w:r>
                <w:rPr>
                  <w:noProof/>
                  <w:lang w:val="en-US"/>
                </w:rPr>
                <mc:AlternateContent>
                  <mc:Choice Requires="wpg">
                    <w:drawing>
                      <wp:anchor distT="0" distB="0" distL="114300" distR="114300" simplePos="0" relativeHeight="251683840" behindDoc="0" locked="0" layoutInCell="0" allowOverlap="1" wp14:anchorId="4E3F7C29">
                        <wp:simplePos x="0" y="0"/>
                        <wp:positionH relativeFrom="page">
                          <wp:posOffset>4714240</wp:posOffset>
                        </wp:positionH>
                        <wp:positionV relativeFrom="page">
                          <wp:posOffset>-510540</wp:posOffset>
                        </wp:positionV>
                        <wp:extent cx="3242945" cy="10575290"/>
                        <wp:effectExtent l="8890" t="3810" r="5715" b="3175"/>
                        <wp:wrapNone/>
                        <wp:docPr id="68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2945" cy="10575290"/>
                                  <a:chOff x="7344" y="-814"/>
                                  <a:chExt cx="4896" cy="16654"/>
                                </a:xfrm>
                              </wpg:grpSpPr>
                              <wpg:grpSp>
                                <wpg:cNvPr id="681" name="Group 16"/>
                                <wpg:cNvGrpSpPr>
                                  <a:grpSpLocks/>
                                </wpg:cNvGrpSpPr>
                                <wpg:grpSpPr bwMode="auto">
                                  <a:xfrm>
                                    <a:off x="7344" y="0"/>
                                    <a:ext cx="4896" cy="15840"/>
                                    <a:chOff x="7560" y="0"/>
                                    <a:chExt cx="4700" cy="15840"/>
                                  </a:xfrm>
                                </wpg:grpSpPr>
                                <wps:wsp>
                                  <wps:cNvPr id="682" name="Rectangle 17"/>
                                  <wps:cNvSpPr>
                                    <a:spLocks noChangeArrowheads="1"/>
                                  </wps:cNvSpPr>
                                  <wps:spPr bwMode="auto">
                                    <a:xfrm>
                                      <a:off x="7755" y="0"/>
                                      <a:ext cx="4505" cy="15840"/>
                                    </a:xfrm>
                                    <a:prstGeom prst="rect">
                                      <a:avLst/>
                                    </a:prstGeom>
                                    <a:solidFill>
                                      <a:srgbClr val="5595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51D" w:rsidRDefault="00A7151D"/>
                                    </w:txbxContent>
                                  </wps:txbx>
                                  <wps:bodyPr rot="0" vert="horz" wrap="square" lIns="91440" tIns="45720" rIns="91440" bIns="45720" anchor="t" anchorCtr="0" upright="1">
                                    <a:noAutofit/>
                                  </wps:bodyPr>
                                </wps:wsp>
                                <wps:wsp>
                                  <wps:cNvPr id="683" name="Rectangle 18" descr="Light vertical"/>
                                  <wps:cNvSpPr>
                                    <a:spLocks noChangeArrowheads="1"/>
                                  </wps:cNvSpPr>
                                  <wps:spPr bwMode="auto">
                                    <a:xfrm>
                                      <a:off x="7560" y="8"/>
                                      <a:ext cx="195" cy="15825"/>
                                    </a:xfrm>
                                    <a:prstGeom prst="rect">
                                      <a:avLst/>
                                    </a:prstGeom>
                                    <a:pattFill prst="ltVert">
                                      <a:fgClr>
                                        <a:srgbClr val="9BBB59">
                                          <a:alpha val="79999"/>
                                        </a:srgbClr>
                                      </a:fgClr>
                                      <a:bgClr>
                                        <a:srgbClr val="FFFFFF">
                                          <a:alpha val="79999"/>
                                        </a:srgbClr>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51D" w:rsidRDefault="00A7151D"/>
                                    </w:txbxContent>
                                  </wps:txbx>
                                  <wps:bodyPr rot="0" vert="horz" wrap="square" lIns="91440" tIns="45720" rIns="91440" bIns="45720" anchor="ctr" anchorCtr="0" upright="1">
                                    <a:noAutofit/>
                                  </wps:bodyPr>
                                </wps:wsp>
                              </wpg:grpSp>
                              <wps:wsp>
                                <wps:cNvPr id="684" name="Rectangle 19"/>
                                <wps:cNvSpPr>
                                  <a:spLocks noChangeArrowheads="1"/>
                                </wps:cNvSpPr>
                                <wps:spPr bwMode="auto">
                                  <a:xfrm flipV="1">
                                    <a:off x="7344" y="-814"/>
                                    <a:ext cx="4896" cy="814"/>
                                  </a:xfrm>
                                  <a:prstGeom prst="rect">
                                    <a:avLst/>
                                  </a:prstGeom>
                                  <a:solidFill>
                                    <a:srgbClr val="FFFFFF">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51D" w:rsidRDefault="00A7151D" w:rsidP="00571E29">
                                      <w:pPr>
                                        <w:pStyle w:val="NoSpacing"/>
                                      </w:pPr>
                                    </w:p>
                                  </w:txbxContent>
                                </wps:txbx>
                                <wps:bodyPr rot="0" vert="horz" wrap="square" lIns="365760" tIns="182880" rIns="182880" bIns="182880" anchor="b" anchorCtr="0" upright="1">
                                  <a:noAutofit/>
                                </wps:bodyPr>
                              </wps:wsp>
                              <wps:wsp>
                                <wps:cNvPr id="685" name="Rectangle 9"/>
                                <wps:cNvSpPr>
                                  <a:spLocks noChangeArrowheads="1"/>
                                </wps:cNvSpPr>
                                <wps:spPr bwMode="auto">
                                  <a:xfrm>
                                    <a:off x="7344" y="7112"/>
                                    <a:ext cx="3355" cy="4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1D" w:rsidRPr="00842E66" w:rsidRDefault="00A7151D" w:rsidP="00571E29">
                                      <w:pPr>
                                        <w:pStyle w:val="NoSpacing"/>
                                        <w:rPr>
                                          <w:rFonts w:ascii="Verdana" w:hAnsi="Verdana"/>
                                          <w:color w:val="FFFFFF" w:themeColor="background1"/>
                                          <w:sz w:val="28"/>
                                          <w:szCs w:val="28"/>
                                          <w:lang w:val="fr-CA"/>
                                        </w:rPr>
                                      </w:pPr>
                                      <w:bookmarkStart w:id="3" w:name="_GoBack"/>
                                      <w:r w:rsidRPr="00842E66">
                                        <w:rPr>
                                          <w:rFonts w:ascii="Verdana" w:hAnsi="Verdana"/>
                                          <w:color w:val="FFFFFF" w:themeColor="background1"/>
                                          <w:sz w:val="28"/>
                                          <w:szCs w:val="28"/>
                                          <w:lang w:val="fr-CA"/>
                                        </w:rPr>
                                        <w:t>Une analyse intercas de six programmes communautaires dans le système d’alphabétisation et de formation de base de l’Ontario</w:t>
                                      </w:r>
                                      <w:bookmarkEnd w:id="3"/>
                                    </w:p>
                                    <w:p w:rsidR="00A7151D" w:rsidRPr="00842E66" w:rsidRDefault="00A7151D" w:rsidP="00571E29">
                                      <w:pPr>
                                        <w:pStyle w:val="NoSpacing"/>
                                        <w:rPr>
                                          <w:lang w:val="fr-CA"/>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3F7C29" id="Group 14" o:spid="_x0000_s1026" style="position:absolute;margin-left:371.2pt;margin-top:-40.2pt;width:255.35pt;height:832.7pt;z-index:251683840;mso-position-horizontal-relative:page;mso-position-vertical-relative:page" coordorigin="7344,-814" coordsize="4896,16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" o:allowincell="f">
                        <v:group id="Group 16"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rect id="Rectangle 17"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qIsYA&#10;AADcAAAADwAAAGRycy9kb3ducmV2LnhtbESPQWvCQBSE74X+h+UVvJS60UOwqau0alGwPZj6Ax67&#10;r0lo9m3IPjX9965Q6HGYmW+Y+XLwrTpTH5vABibjDBSxDa7hysDx6/1pBioKssM2MBn4pQjLxf3d&#10;HAsXLnygcymVShCOBRqoRbpC62hr8hjHoSNO3nfoPUqSfaVdj5cE962eZlmuPTacFmrsaFWT/SlP&#10;3kCp7XG/3j3LXj7fHm1+2G78x9aY0cPw+gJKaJD/8F975wzksynczqQjo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VqIsYAAADcAAAADwAAAAAAAAAAAAAAAACYAgAAZHJz&#10;L2Rvd25yZXYueG1sUEsFBgAAAAAEAAQA9QAAAIsDAAAAAA==&#10;" fillcolor="#559534" stroked="f">
                            <v:textbox>
                              <w:txbxContent>
                                <w:p w:rsidR="00A7151D" w:rsidRDefault="00A7151D"/>
                              </w:txbxContent>
                            </v:textbox>
                          </v:rect>
                          <v:rect id="Rectangle 18"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NSUcMA&#10;AADcAAAADwAAAGRycy9kb3ducmV2LnhtbESPS6vCMBSE94L/IRzBjWiqgkg1iviAuxNf4PLYHNti&#10;c1Ka1NZ/fyNcuMthZr5hluvWFOJNlcstKxiPIhDEidU5pwqul8NwDsJ5ZI2FZVLwIQfrVbezxFjb&#10;hk/0PvtUBAi7GBVk3pexlC7JyKAb2ZI4eE9bGfRBVqnUFTYBbgo5iaKZNJhzWMiwpG1GyetcGwV7&#10;Hnxu03p3qg/HR8P3JtqM86tS/V67WYDw1Pr/8F/7RyuYzafwPR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NSUcMAAADcAAAADwAAAAAAAAAAAAAAAACYAgAAZHJzL2Rv&#10;d25yZXYueG1sUEsFBgAAAAAEAAQA9QAAAIgDAAAAAA==&#10;" fillcolor="#9bbb59" stroked="f">
                            <v:fill r:id="rId8" o:title="" opacity="52428f" o:opacity2="52428f" type="pattern"/>
                            <v:textbox>
                              <w:txbxContent>
                                <w:p w:rsidR="00A7151D" w:rsidRDefault="00A7151D"/>
                              </w:txbxContent>
                            </v:textbox>
                          </v:rect>
                        </v:group>
                        <v:rect id="Rectangle 19" o:spid="_x0000_s1030" style="position:absolute;left:7344;top:-814;width:4896;height:814;flip:y;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aVsUA&#10;AADcAAAADwAAAGRycy9kb3ducmV2LnhtbESPQWvCQBSE7wX/w/IEb3WjlmBTV1FBoocKxh56fGSf&#10;STD7NmTXGP99Vyh4HGbmG2ax6k0tOmpdZVnBZByBIM6trrhQ8HPevc9BOI+ssbZMCh7kYLUcvC0w&#10;0fbOJ+oyX4gAYZeggtL7JpHS5SUZdGPbEAfvYluDPsi2kLrFe4CbWk6jKJYGKw4LJTa0LSm/Zjej&#10;4Pu4Sa9x1h1m2emz2hYTTn9TVmo07NdfIDz1/hX+b++1gnj+Ac8z4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NpWxQAAANwAAAAPAAAAAAAAAAAAAAAAAJgCAABkcnMv&#10;ZG93bnJldi54bWxQSwUGAAAAAAQABAD1AAAAigMAAAAA&#10;" stroked="f">
                          <v:fill opacity="52428f"/>
                          <v:textbox inset="28.8pt,14.4pt,14.4pt,14.4pt">
                            <w:txbxContent>
                              <w:p w:rsidR="00A7151D" w:rsidRDefault="00A7151D" w:rsidP="00571E29">
                                <w:pPr>
                                  <w:pStyle w:val="NoSpacing"/>
                                </w:pPr>
                              </w:p>
                            </w:txbxContent>
                          </v:textbox>
                        </v:rect>
                        <v:rect id="Rectangle 9" o:spid="_x0000_s1031" style="position:absolute;left:7344;top:7112;width:3355;height:433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p2MQA&#10;AADcAAAADwAAAGRycy9kb3ducmV2LnhtbESPQWvCQBSE74L/YXlCb7rRUkmjq5iWQo817aHHZ/aZ&#10;pM2+DbvbGP31bkHwOMzMN8x6O5hW9OR8Y1nBfJaAIC6tbrhS8PX5Nk1B+ICssbVMCs7kYbsZj9aY&#10;aXviPfVFqESEsM9QQR1Cl0npy5oM+pntiKN3tM5giNJVUjs8Rbhp5SJJltJgw3Ghxo5eaip/iz+j&#10;4JEvuw/qfp6/81dzkDJvjmcqlHqYDLsViEBDuIdv7XetYJk+wf+ZeAT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R6djEAAAA3AAAAA8AAAAAAAAAAAAAAAAAmAIAAGRycy9k&#10;b3ducmV2LnhtbFBLBQYAAAAABAAEAPUAAACJAwAAAAA=&#10;" filled="f" stroked="f">
                          <v:textbox inset="28.8pt,14.4pt,14.4pt,14.4pt">
                            <w:txbxContent>
                              <w:p w:rsidR="00A7151D" w:rsidRPr="00842E66" w:rsidRDefault="00A7151D" w:rsidP="00571E29">
                                <w:pPr>
                                  <w:pStyle w:val="NoSpacing"/>
                                  <w:rPr>
                                    <w:rFonts w:ascii="Verdana" w:hAnsi="Verdana"/>
                                    <w:color w:val="FFFFFF" w:themeColor="background1"/>
                                    <w:sz w:val="28"/>
                                    <w:szCs w:val="28"/>
                                    <w:lang w:val="fr-CA"/>
                                  </w:rPr>
                                </w:pPr>
                                <w:r w:rsidRPr="00842E66">
                                  <w:rPr>
                                    <w:rFonts w:ascii="Verdana" w:hAnsi="Verdana"/>
                                    <w:color w:val="FFFFFF" w:themeColor="background1"/>
                                    <w:sz w:val="28"/>
                                    <w:szCs w:val="28"/>
                                    <w:lang w:val="fr-CA"/>
                                  </w:rPr>
                                  <w:t>Une analyse intercas de six programmes communautaires dans le système d’alphabétisation et de formation de base de l’Ontario</w:t>
                                </w:r>
                              </w:p>
                              <w:p w:rsidR="00A7151D" w:rsidRPr="00842E66" w:rsidRDefault="00A7151D" w:rsidP="00571E29">
                                <w:pPr>
                                  <w:pStyle w:val="NoSpacing"/>
                                  <w:rPr>
                                    <w:lang w:val="fr-CA"/>
                                  </w:rPr>
                                </w:pPr>
                              </w:p>
                            </w:txbxContent>
                          </v:textbox>
                        </v:rect>
                        <w10:wrap anchorx="page" anchory="page"/>
                      </v:group>
                    </w:pict>
                  </mc:Fallback>
                </mc:AlternateContent>
              </w:r>
            </w:p>
            <w:p w:rsidR="00FB2F5B" w:rsidRPr="00B07C2C" w:rsidRDefault="00FB2F5B" w:rsidP="00851E4B">
              <w:pPr>
                <w:rPr>
                  <w:lang w:val="fr-CA"/>
                </w:rPr>
              </w:pPr>
              <w:r w:rsidRPr="00B07C2C">
                <w:rPr>
                  <w:noProof/>
                  <w:lang w:val="en-US"/>
                </w:rPr>
                <w:drawing>
                  <wp:inline distT="0" distB="0" distL="0" distR="0">
                    <wp:extent cx="2938331" cy="83952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938331" cy="839523"/>
                            </a:xfrm>
                            <a:prstGeom prst="rect">
                              <a:avLst/>
                            </a:prstGeom>
                            <a:noFill/>
                          </pic:spPr>
                        </pic:pic>
                      </a:graphicData>
                    </a:graphic>
                  </wp:inline>
                </w:drawing>
              </w:r>
            </w:p>
            <w:p w:rsidR="00FB2F5B" w:rsidRPr="00B07C2C" w:rsidRDefault="00A168C1" w:rsidP="00851E4B">
              <w:pPr>
                <w:rPr>
                  <w:sz w:val="32"/>
                  <w:szCs w:val="32"/>
                  <w:lang w:val="fr-CA"/>
                </w:rPr>
              </w:pPr>
              <w:r>
                <w:rPr>
                  <w:noProof/>
                  <w:lang w:val="en-US"/>
                </w:rPr>
                <mc:AlternateContent>
                  <mc:Choice Requires="wps">
                    <w:drawing>
                      <wp:anchor distT="0" distB="0" distL="114300" distR="114300" simplePos="0" relativeHeight="251684864" behindDoc="0" locked="0" layoutInCell="0" allowOverlap="1" wp14:anchorId="3F3D3989">
                        <wp:simplePos x="0" y="0"/>
                        <wp:positionH relativeFrom="page">
                          <wp:posOffset>-168275</wp:posOffset>
                        </wp:positionH>
                        <wp:positionV relativeFrom="page">
                          <wp:posOffset>2502535</wp:posOffset>
                        </wp:positionV>
                        <wp:extent cx="6970395" cy="1828800"/>
                        <wp:effectExtent l="0" t="0" r="15240" b="19050"/>
                        <wp:wrapNone/>
                        <wp:docPr id="67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1828800"/>
                                </a:xfrm>
                                <a:prstGeom prst="rect">
                                  <a:avLst/>
                                </a:prstGeom>
                                <a:solidFill>
                                  <a:srgbClr val="4D4D59"/>
                                </a:solidFill>
                                <a:ln w="12700">
                                  <a:solidFill>
                                    <a:srgbClr val="4D4D59"/>
                                  </a:solidFill>
                                  <a:miter lim="800000"/>
                                  <a:headEnd/>
                                  <a:tailEnd/>
                                </a:ln>
                                <a:extLst/>
                              </wps:spPr>
                              <wps:txbx>
                                <w:txbxContent>
                                  <w:sdt>
                                    <w:sdtPr>
                                      <w:rPr>
                                        <w:rFonts w:ascii="Verdana" w:hAnsi="Verdana"/>
                                        <w:color w:val="FFFFFF" w:themeColor="background1"/>
                                        <w:sz w:val="48"/>
                                        <w:szCs w:val="52"/>
                                        <w:lang w:val="fr-CA"/>
                                      </w:rPr>
                                      <w:alias w:val="Title"/>
                                      <w:id w:val="-478621272"/>
                                      <w:dataBinding w:prefixMappings="xmlns:ns0='http://schemas.openxmlformats.org/package/2006/metadata/core-properties' xmlns:ns1='http://purl.org/dc/elements/1.1/'" w:xpath="/ns0:coreProperties[1]/ns1:title[1]" w:storeItemID="{6C3C8BC8-F283-45AE-878A-BAB7291924A1}"/>
                                      <w:text/>
                                    </w:sdtPr>
                                    <w:sdtEndPr/>
                                    <w:sdtContent>
                                      <w:p w:rsidR="00A7151D" w:rsidRPr="00842E66" w:rsidRDefault="00A7151D" w:rsidP="00196665">
                                        <w:pPr>
                                          <w:pStyle w:val="NoSpacing"/>
                                          <w:ind w:left="284"/>
                                          <w:rPr>
                                            <w:b/>
                                            <w:sz w:val="18"/>
                                            <w:lang w:val="fr-CA"/>
                                          </w:rPr>
                                        </w:pPr>
                                        <w:r w:rsidRPr="00842E66">
                                          <w:rPr>
                                            <w:rFonts w:ascii="Verdana" w:hAnsi="Verdana"/>
                                            <w:color w:val="FFFFFF" w:themeColor="background1"/>
                                            <w:sz w:val="48"/>
                                            <w:szCs w:val="52"/>
                                            <w:lang w:val="fr-CA"/>
                                          </w:rPr>
                                          <w:t>Accès, inclusion et apprentissage numériques dans les centres communautaires d’alphabétisation des adultes</w:t>
                                        </w:r>
                                      </w:p>
                                    </w:sdtContent>
                                  </w:sdt>
                                  <w:p w:rsidR="00A7151D" w:rsidRPr="00842E66" w:rsidRDefault="00A7151D" w:rsidP="00851E4B">
                                    <w:pPr>
                                      <w:rPr>
                                        <w:sz w:val="20"/>
                                        <w:lang w:val="fr-CA"/>
                                      </w:rPr>
                                    </w:pP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3F3D3989" id="Rectangle 16" o:spid="_x0000_s1032" style="position:absolute;margin-left:-13.25pt;margin-top:197.05pt;width:548.85pt;height:2in;z-index:251684864;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" o:allowincell="f" fillcolor="#4d4d59" strokecolor="#4d4d59" strokeweight="1pt">
                        <v:textbox inset="14.4pt,,14.4pt">
                          <w:txbxContent>
                            <w:sdt>
                              <w:sdtPr>
                                <w:rPr>
                                  <w:rFonts w:ascii="Verdana" w:hAnsi="Verdana"/>
                                  <w:color w:val="FFFFFF" w:themeColor="background1"/>
                                  <w:sz w:val="48"/>
                                  <w:szCs w:val="52"/>
                                  <w:lang w:val="fr-CA"/>
                                </w:rPr>
                                <w:alias w:val="Title"/>
                                <w:id w:val="-478621272"/>
                                <w:dataBinding w:prefixMappings="xmlns:ns0='http://schemas.openxmlformats.org/package/2006/metadata/core-properties' xmlns:ns1='http://purl.org/dc/elements/1.1/'" w:xpath="/ns0:coreProperties[1]/ns1:title[1]" w:storeItemID="{6C3C8BC8-F283-45AE-878A-BAB7291924A1}"/>
                                <w:text/>
                              </w:sdtPr>
                              <w:sdtEndPr/>
                              <w:sdtContent>
                                <w:p w:rsidR="00A7151D" w:rsidRPr="00842E66" w:rsidRDefault="00A7151D" w:rsidP="00196665">
                                  <w:pPr>
                                    <w:pStyle w:val="NoSpacing"/>
                                    <w:ind w:left="284"/>
                                    <w:rPr>
                                      <w:b/>
                                      <w:sz w:val="18"/>
                                      <w:lang w:val="fr-CA"/>
                                    </w:rPr>
                                  </w:pPr>
                                  <w:r w:rsidRPr="00842E66">
                                    <w:rPr>
                                      <w:rFonts w:ascii="Verdana" w:hAnsi="Verdana"/>
                                      <w:color w:val="FFFFFF" w:themeColor="background1"/>
                                      <w:sz w:val="48"/>
                                      <w:szCs w:val="52"/>
                                      <w:lang w:val="fr-CA"/>
                                    </w:rPr>
                                    <w:t>Accès, inclusion et apprentissage numériques dans les centres communautaires d’alphabétisation des adultes</w:t>
                                  </w:r>
                                </w:p>
                              </w:sdtContent>
                            </w:sdt>
                            <w:p w:rsidR="00A7151D" w:rsidRPr="00842E66" w:rsidRDefault="00A7151D" w:rsidP="00851E4B">
                              <w:pPr>
                                <w:rPr>
                                  <w:sz w:val="20"/>
                                  <w:lang w:val="fr-CA"/>
                                </w:rPr>
                              </w:pPr>
                            </w:p>
                          </w:txbxContent>
                        </v:textbox>
                        <w10:wrap anchorx="page" anchory="page"/>
                      </v:rect>
                    </w:pict>
                  </mc:Fallback>
                </mc:AlternateContent>
              </w:r>
            </w:p>
            <w:p w:rsidR="00FB2F5B" w:rsidRPr="00B07C2C" w:rsidRDefault="00FB2F5B" w:rsidP="00851E4B">
              <w:pPr>
                <w:rPr>
                  <w:lang w:val="fr-CA"/>
                </w:rPr>
              </w:pPr>
            </w:p>
            <w:p w:rsidR="00FB2F5B" w:rsidRPr="00B07C2C" w:rsidRDefault="00FB2F5B" w:rsidP="00851E4B">
              <w:pPr>
                <w:rPr>
                  <w:lang w:val="fr-CA"/>
                </w:rPr>
              </w:pPr>
            </w:p>
            <w:p w:rsidR="00FB2F5B" w:rsidRPr="00B07C2C" w:rsidRDefault="00FB2F5B" w:rsidP="00851E4B">
              <w:pPr>
                <w:rPr>
                  <w:lang w:val="fr-CA"/>
                </w:rPr>
              </w:pPr>
            </w:p>
            <w:p w:rsidR="00FB2F5B" w:rsidRPr="00B07C2C" w:rsidRDefault="00FB2F5B" w:rsidP="00851E4B">
              <w:pPr>
                <w:rPr>
                  <w:lang w:val="fr-CA"/>
                </w:rPr>
              </w:pPr>
            </w:p>
            <w:p w:rsidR="00FB2F5B" w:rsidRPr="00B07C2C" w:rsidRDefault="00FB2F5B" w:rsidP="00851E4B">
              <w:pPr>
                <w:rPr>
                  <w:lang w:val="fr-CA"/>
                </w:rPr>
              </w:pPr>
            </w:p>
            <w:p w:rsidR="00FB2F5B" w:rsidRPr="00B07C2C" w:rsidRDefault="00FB2F5B" w:rsidP="00851E4B">
              <w:pPr>
                <w:rPr>
                  <w:lang w:val="fr-CA"/>
                </w:rPr>
              </w:pPr>
            </w:p>
            <w:p w:rsidR="00FB2F5B" w:rsidRPr="00B07C2C" w:rsidRDefault="00FB2F5B" w:rsidP="00851E4B">
              <w:pPr>
                <w:rPr>
                  <w:lang w:val="fr-CA"/>
                </w:rPr>
              </w:pPr>
            </w:p>
            <w:p w:rsidR="00FB2F5B" w:rsidRPr="00B07C2C" w:rsidRDefault="00FB2F5B" w:rsidP="00851E4B">
              <w:pPr>
                <w:rPr>
                  <w:lang w:val="fr-CA"/>
                </w:rPr>
              </w:pPr>
            </w:p>
            <w:p w:rsidR="00FB2F5B" w:rsidRPr="00B07C2C" w:rsidRDefault="00FB2F5B" w:rsidP="00851E4B">
              <w:pPr>
                <w:rPr>
                  <w:lang w:val="fr-CA"/>
                </w:rPr>
              </w:pPr>
            </w:p>
            <w:p w:rsidR="00FB2F5B" w:rsidRPr="00B07C2C" w:rsidRDefault="00FB2F5B" w:rsidP="00851E4B">
              <w:pPr>
                <w:rPr>
                  <w:lang w:val="fr-CA"/>
                </w:rPr>
              </w:pPr>
            </w:p>
            <w:p w:rsidR="00FB2F5B" w:rsidRPr="00B07C2C" w:rsidRDefault="00FB2F5B" w:rsidP="00851E4B">
              <w:pPr>
                <w:rPr>
                  <w:lang w:val="fr-CA"/>
                </w:rPr>
              </w:pPr>
            </w:p>
            <w:p w:rsidR="00FB2F5B" w:rsidRPr="00B07C2C" w:rsidRDefault="00FB2F5B" w:rsidP="00851E4B">
              <w:pPr>
                <w:rPr>
                  <w:lang w:val="fr-CA"/>
                </w:rPr>
              </w:pPr>
            </w:p>
            <w:p w:rsidR="00FB2F5B" w:rsidRPr="00B07C2C" w:rsidRDefault="00FB2F5B" w:rsidP="00851E4B">
              <w:pPr>
                <w:rPr>
                  <w:lang w:val="fr-CA"/>
                </w:rPr>
              </w:pPr>
            </w:p>
            <w:p w:rsidR="00382455" w:rsidRPr="00B07C2C" w:rsidRDefault="00382455" w:rsidP="00851E4B">
              <w:pPr>
                <w:rPr>
                  <w:lang w:val="fr-CA"/>
                </w:rPr>
              </w:pPr>
            </w:p>
            <w:p w:rsidR="00DE3949" w:rsidRPr="00B07C2C" w:rsidRDefault="00DE3949" w:rsidP="00851E4B">
              <w:pPr>
                <w:rPr>
                  <w:lang w:val="fr-CA"/>
                </w:rPr>
              </w:pPr>
            </w:p>
            <w:p w:rsidR="00DE3949" w:rsidRPr="00B07C2C" w:rsidRDefault="00DE3949" w:rsidP="00851E4B">
              <w:pPr>
                <w:rPr>
                  <w:lang w:val="fr-CA"/>
                </w:rPr>
              </w:pPr>
            </w:p>
            <w:p w:rsidR="00DE3949" w:rsidRPr="00B07C2C" w:rsidRDefault="00DE3949" w:rsidP="00851E4B">
              <w:pPr>
                <w:rPr>
                  <w:lang w:val="fr-CA"/>
                </w:rPr>
              </w:pPr>
            </w:p>
            <w:p w:rsidR="00DE3949" w:rsidRPr="00B07C2C" w:rsidRDefault="00DE3949" w:rsidP="00851E4B">
              <w:pPr>
                <w:rPr>
                  <w:lang w:val="fr-CA"/>
                </w:rPr>
              </w:pPr>
            </w:p>
            <w:p w:rsidR="00DE3949" w:rsidRPr="00B07C2C" w:rsidRDefault="00DE3949" w:rsidP="00851E4B">
              <w:pPr>
                <w:rPr>
                  <w:lang w:val="fr-CA"/>
                </w:rPr>
              </w:pPr>
            </w:p>
            <w:p w:rsidR="00DE3949" w:rsidRPr="00B07C2C" w:rsidRDefault="00DE3949" w:rsidP="00851E4B">
              <w:pPr>
                <w:rPr>
                  <w:lang w:val="fr-CA"/>
                </w:rPr>
              </w:pPr>
            </w:p>
            <w:p w:rsidR="00DE3949" w:rsidRPr="00B07C2C" w:rsidRDefault="00DE3949" w:rsidP="00851E4B">
              <w:pPr>
                <w:rPr>
                  <w:lang w:val="fr-CA"/>
                </w:rPr>
              </w:pPr>
            </w:p>
            <w:p w:rsidR="00DE3949" w:rsidRPr="00B07C2C" w:rsidRDefault="00DE3949" w:rsidP="00851E4B">
              <w:pPr>
                <w:rPr>
                  <w:lang w:val="fr-CA"/>
                </w:rPr>
              </w:pPr>
            </w:p>
            <w:p w:rsidR="00DE3949" w:rsidRPr="00B07C2C" w:rsidRDefault="00DE3949" w:rsidP="00851E4B">
              <w:pPr>
                <w:rPr>
                  <w:lang w:val="fr-CA"/>
                </w:rPr>
              </w:pPr>
            </w:p>
            <w:p w:rsidR="00382455" w:rsidRPr="00B07C2C" w:rsidRDefault="00E46060" w:rsidP="00851E4B">
              <w:pPr>
                <w:rPr>
                  <w:rFonts w:ascii="Verdana" w:hAnsi="Verdana"/>
                  <w:color w:val="808080" w:themeColor="background1" w:themeShade="80"/>
                  <w:sz w:val="24"/>
                  <w:szCs w:val="24"/>
                  <w:lang w:val="fr-CA"/>
                </w:rPr>
              </w:pPr>
              <w:r w:rsidRPr="00B07C2C">
                <w:rPr>
                  <w:rFonts w:ascii="Verdana" w:hAnsi="Verdana"/>
                  <w:color w:val="808080" w:themeColor="background1" w:themeShade="80"/>
                  <w:sz w:val="24"/>
                  <w:szCs w:val="24"/>
                  <w:lang w:val="fr-CA"/>
                </w:rPr>
                <w:t>Christine</w:t>
              </w:r>
              <w:r w:rsidR="004037B2">
                <w:rPr>
                  <w:rFonts w:ascii="Verdana" w:hAnsi="Verdana"/>
                  <w:color w:val="808080" w:themeColor="background1" w:themeShade="80"/>
                  <w:sz w:val="24"/>
                  <w:szCs w:val="24"/>
                  <w:lang w:val="fr-CA"/>
                </w:rPr>
                <w:t> </w:t>
              </w:r>
              <w:r w:rsidRPr="00B07C2C">
                <w:rPr>
                  <w:rFonts w:ascii="Verdana" w:hAnsi="Verdana"/>
                  <w:color w:val="808080" w:themeColor="background1" w:themeShade="80"/>
                  <w:sz w:val="24"/>
                  <w:szCs w:val="24"/>
                  <w:lang w:val="fr-CA"/>
                </w:rPr>
                <w:t>Pinsent-Johnson</w:t>
              </w:r>
            </w:p>
            <w:p w:rsidR="00FB2F5B" w:rsidRPr="00B07C2C" w:rsidRDefault="00A168C1" w:rsidP="00851E4B">
              <w:pPr>
                <w:rPr>
                  <w:rFonts w:ascii="Verdana" w:hAnsi="Verdana"/>
                  <w:color w:val="4D4D59"/>
                  <w:sz w:val="24"/>
                  <w:szCs w:val="24"/>
                  <w:lang w:val="fr-CA"/>
                </w:rPr>
              </w:pPr>
              <w:r>
                <w:rPr>
                  <w:noProof/>
                  <w:lang w:val="en-US"/>
                </w:rPr>
                <w:lastRenderedPageBreak/>
                <mc:AlternateContent>
                  <mc:Choice Requires="wps">
                    <w:drawing>
                      <wp:anchor distT="0" distB="0" distL="114300" distR="114300" simplePos="0" relativeHeight="251770880" behindDoc="0" locked="0" layoutInCell="1" allowOverlap="1" wp14:anchorId="09E4C2A8">
                        <wp:simplePos x="0" y="0"/>
                        <wp:positionH relativeFrom="column">
                          <wp:posOffset>29210</wp:posOffset>
                        </wp:positionH>
                        <wp:positionV relativeFrom="paragraph">
                          <wp:posOffset>-1905</wp:posOffset>
                        </wp:positionV>
                        <wp:extent cx="5034915" cy="5083175"/>
                        <wp:effectExtent l="0" t="3175" r="0" b="0"/>
                        <wp:wrapTopAndBottom/>
                        <wp:docPr id="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915" cy="5083175"/>
                                </a:xfrm>
                                <a:prstGeom prst="rect">
                                  <a:avLst/>
                                </a:prstGeom>
                                <a:solidFill>
                                  <a:srgbClr val="AFDB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51D" w:rsidRPr="00B07C2C" w:rsidRDefault="00C92124" w:rsidP="00FB535F">
                                    <w:pPr>
                                      <w:pStyle w:val="NoSpacing"/>
                                      <w:rPr>
                                        <w:lang w:val="fr-CA"/>
                                      </w:rPr>
                                    </w:pPr>
                                    <w:hyperlink r:id="rId10" w:history="1">
                                      <w:r w:rsidR="00A7151D" w:rsidRPr="00B07C2C">
                                        <w:rPr>
                                          <w:rStyle w:val="Hyperlink"/>
                                          <w:lang w:val="fr-CA"/>
                                        </w:rPr>
                                        <w:t>AlphaPlus</w:t>
                                      </w:r>
                                    </w:hyperlink>
                                    <w:r w:rsidR="00A7151D" w:rsidRPr="00B07C2C">
                                      <w:rPr>
                                        <w:rStyle w:val="Emphasis"/>
                                        <w:lang w:val="fr-CA"/>
                                      </w:rPr>
                                      <w:t xml:space="preserve"> </w:t>
                                    </w:r>
                                    <w:r w:rsidR="00A7151D">
                                      <w:rPr>
                                        <w:lang w:val="fr-CA"/>
                                      </w:rPr>
                                      <w:t>est un organisme sans but lucratif qui offre de la formation, des services, des outils et des ressources aux formateurs et formatrices et aux organismes d’alphabétisation des adultes en Ontario et au Canada</w:t>
                                    </w:r>
                                    <w:r w:rsidR="00A7151D" w:rsidRPr="00B07C2C">
                                      <w:rPr>
                                        <w:lang w:val="fr-CA"/>
                                      </w:rPr>
                                      <w:t xml:space="preserve">. </w:t>
                                    </w:r>
                                    <w:r w:rsidR="00A7151D">
                                      <w:rPr>
                                        <w:lang w:val="fr-CA"/>
                                      </w:rPr>
                                      <w:t>Sa mission consiste à améliorer la littératie des adultes, ainsi que leur employabilité et leurs possibilités, par le biais de technologies numériques, et à soutenir les formateurs et formatrices et les différents intervenants en leur fournissant des recherches, des outils et de la formation</w:t>
                                    </w:r>
                                    <w:r w:rsidR="00A7151D" w:rsidRPr="00B07C2C">
                                      <w:rPr>
                                        <w:lang w:val="fr-CA"/>
                                      </w:rPr>
                                      <w:t>.</w:t>
                                    </w:r>
                                  </w:p>
                                  <w:p w:rsidR="00A7151D" w:rsidRPr="00B07C2C" w:rsidRDefault="00A7151D" w:rsidP="00FB535F">
                                    <w:pPr>
                                      <w:pStyle w:val="NoSpacing"/>
                                      <w:rPr>
                                        <w:b/>
                                        <w:lang w:val="fr-CA"/>
                                      </w:rPr>
                                    </w:pPr>
                                    <w:r>
                                      <w:rPr>
                                        <w:b/>
                                        <w:lang w:val="fr-CA"/>
                                      </w:rPr>
                                      <w:t>Résumé</w:t>
                                    </w:r>
                                  </w:p>
                                  <w:p w:rsidR="00A7151D" w:rsidRPr="00B07C2C" w:rsidRDefault="00A7151D" w:rsidP="00FB535F">
                                    <w:pPr>
                                      <w:pStyle w:val="NoSpacing"/>
                                      <w:rPr>
                                        <w:rStyle w:val="Emphasis"/>
                                        <w:lang w:val="fr-CA"/>
                                      </w:rPr>
                                    </w:pPr>
                                    <w:r w:rsidRPr="00B07C2C">
                                      <w:rPr>
                                        <w:lang w:val="fr-CA"/>
                                      </w:rPr>
                                      <w:t>AlphaPlus</w:t>
                                    </w:r>
                                    <w:r>
                                      <w:rPr>
                                        <w:lang w:val="fr-CA"/>
                                      </w:rPr>
                                      <w:t xml:space="preserve"> a supervisé une analyse intercas de l’inclusion numérique et du développement de la littératie numérique dans six centres d’alphabétisation communautaires en Ontario, qui reçoivent du financement du Programme d’alphabétisation et de formation de base (AFB) du ministère de l’Enseignement supérieur et de la Formation professionnelle (MESFP).</w:t>
                                    </w:r>
                                    <w:r w:rsidRPr="00B07C2C">
                                      <w:rPr>
                                        <w:lang w:val="fr-CA"/>
                                      </w:rPr>
                                      <w:t xml:space="preserve"> </w:t>
                                    </w:r>
                                    <w:r>
                                      <w:rPr>
                                        <w:lang w:val="fr-CA"/>
                                      </w:rPr>
                                      <w:t>Les centres d’alphabétisation, situés directement dans de petites localités, des villes et des collectivités éloignées de l’Ontario, jouent un rôle clé dans le soutien de l’initiative de transformation numérique de la province et de son engagement à assurer une « province inclusive au diapason du numérique ».</w:t>
                                    </w:r>
                                    <w:r w:rsidRPr="00B07C2C">
                                      <w:rPr>
                                        <w:lang w:val="fr-CA"/>
                                      </w:rPr>
                                      <w:t xml:space="preserve"> </w:t>
                                    </w:r>
                                    <w:r>
                                      <w:rPr>
                                        <w:lang w:val="fr-CA"/>
                                      </w:rPr>
                                      <w:t>Les centres offrent diverses possibilités d’apprentissage aux adultes marginalisés du point de vue numérique</w:t>
                                    </w:r>
                                    <w:r w:rsidRPr="00B07C2C">
                                      <w:rPr>
                                        <w:lang w:val="fr-CA"/>
                                      </w:rPr>
                                      <w:t xml:space="preserve"> </w:t>
                                    </w:r>
                                    <w:r>
                                      <w:rPr>
                                        <w:lang w:val="fr-CA"/>
                                      </w:rPr>
                                      <w:t>– soit les adultes vivant dans la pauvreté, les chômeurs ou les personnes occupant un emploi précaire, les personnes peu scolarisées et certains aînés</w:t>
                                    </w:r>
                                    <w:r w:rsidRPr="00B07C2C">
                                      <w:rPr>
                                        <w:lang w:val="fr-CA"/>
                                      </w:rPr>
                                      <w:t xml:space="preserve">. </w:t>
                                    </w:r>
                                    <w:r>
                                      <w:rPr>
                                        <w:lang w:val="fr-CA"/>
                                      </w:rPr>
                                      <w:t>Ils utilisent divers modèles de développement des compétences en littératie numérique afin de répondre à la gamme d’expériences et d’aspirations des apprenants en matière de littératie numérique</w:t>
                                    </w:r>
                                    <w:r w:rsidRPr="00B07C2C">
                                      <w:rPr>
                                        <w:lang w:val="fr-CA"/>
                                      </w:rPr>
                                      <w:t xml:space="preserve">. </w:t>
                                    </w:r>
                                    <w:r>
                                      <w:rPr>
                                        <w:lang w:val="fr-CA"/>
                                      </w:rPr>
                                      <w:t>Toutefois, ce travail ne fait actuellement pas partie de la grande stratégie d’inclusion numérique à l’échelle provinciale</w:t>
                                    </w:r>
                                    <w:r w:rsidRPr="00B07C2C">
                                      <w:rPr>
                                        <w:lang w:val="fr-CA"/>
                                      </w:rPr>
                                      <w:t xml:space="preserve">. </w:t>
                                    </w:r>
                                    <w:r>
                                      <w:rPr>
                                        <w:lang w:val="fr-CA"/>
                                      </w:rPr>
                                      <w:t>De plus, les possibilités de perfectionnement professionnel et la formation des formateurs et formatrices manquent d’uniformité dans l’ensemble du système</w:t>
                                    </w:r>
                                    <w:r w:rsidRPr="00B07C2C">
                                      <w:rPr>
                                        <w:lang w:val="fr-CA"/>
                                      </w:rPr>
                                      <w:t xml:space="preserve">. </w:t>
                                    </w:r>
                                    <w:r>
                                      <w:rPr>
                                        <w:lang w:val="fr-CA"/>
                                      </w:rPr>
                                      <w:t>Les critères d’admissibilité et les cibles d’inscription au programme d’AFB peuvent empêcher les organismes communautaires d’être pleinement inclusifs et adaptés aux adultes marginalisés sur le plan numérique</w:t>
                                    </w:r>
                                    <w:r w:rsidRPr="00B07C2C">
                                      <w:rPr>
                                        <w:lang w:val="fr-CA"/>
                                      </w:rPr>
                                      <w:t xml:space="preserve">, </w:t>
                                    </w:r>
                                    <w:r>
                                      <w:rPr>
                                        <w:lang w:val="fr-CA"/>
                                      </w:rPr>
                                      <w:t>en particulier les adultes âgées et ceux qui ne sont pas actuellement à la recherche d’un emploi</w:t>
                                    </w:r>
                                    <w:r w:rsidRPr="00B07C2C">
                                      <w:rPr>
                                        <w:lang w:val="fr-C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09E4C2A8" id="_x0000_t202" coordsize="21600,21600" o:spt="202" path="m,l,21600r21600,l21600,xe">
                        <v:stroke joinstyle="miter"/>
                        <v:path gradientshapeok="t" o:connecttype="rect"/>
                      </v:shapetype>
                      <v:shape id="Text Box 2" o:spid="_x0000_s1033" type="#_x0000_t202" style="position:absolute;margin-left:2.3pt;margin-top:-.15pt;width:396.45pt;height:400.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" fillcolor="#afdb99" stroked="f">
                        <v:textbox style="mso-fit-shape-to-text:t">
                          <w:txbxContent>
                            <w:p w:rsidR="00A7151D" w:rsidRPr="00B07C2C" w:rsidRDefault="00185B9B" w:rsidP="00FB535F">
                              <w:pPr>
                                <w:pStyle w:val="NoSpacing"/>
                                <w:rPr>
                                  <w:lang w:val="fr-CA"/>
                                </w:rPr>
                              </w:pPr>
                              <w:hyperlink r:id="rId11" w:history="1">
                                <w:r w:rsidR="00A7151D" w:rsidRPr="00B07C2C">
                                  <w:rPr>
                                    <w:rStyle w:val="Hyperlink"/>
                                    <w:lang w:val="fr-CA"/>
                                  </w:rPr>
                                  <w:t>AlphaPlus</w:t>
                                </w:r>
                              </w:hyperlink>
                              <w:r w:rsidR="00A7151D" w:rsidRPr="00B07C2C">
                                <w:rPr>
                                  <w:rStyle w:val="Emphasis"/>
                                  <w:lang w:val="fr-CA"/>
                                </w:rPr>
                                <w:t xml:space="preserve"> </w:t>
                              </w:r>
                              <w:r w:rsidR="00A7151D">
                                <w:rPr>
                                  <w:lang w:val="fr-CA"/>
                                </w:rPr>
                                <w:t>est un organisme sans but lucratif qui offre de la formation, des services, des outils et des ressources aux formateurs et formatrices et aux organismes d’alphabétisation des adultes en Ontario et au Canada</w:t>
                              </w:r>
                              <w:r w:rsidR="00A7151D" w:rsidRPr="00B07C2C">
                                <w:rPr>
                                  <w:lang w:val="fr-CA"/>
                                </w:rPr>
                                <w:t xml:space="preserve">. </w:t>
                              </w:r>
                              <w:r w:rsidR="00A7151D">
                                <w:rPr>
                                  <w:lang w:val="fr-CA"/>
                                </w:rPr>
                                <w:t>Sa mission consiste à améliorer la littératie des adultes, ainsi que leur employabilité et leurs possibilités, par le biais de technologies numériques, et à soutenir les formateurs et formatrices et les différents intervenants en leur fournissant des recherches, des outils et de la formation</w:t>
                              </w:r>
                              <w:r w:rsidR="00A7151D" w:rsidRPr="00B07C2C">
                                <w:rPr>
                                  <w:lang w:val="fr-CA"/>
                                </w:rPr>
                                <w:t>.</w:t>
                              </w:r>
                            </w:p>
                            <w:p w:rsidR="00A7151D" w:rsidRPr="00B07C2C" w:rsidRDefault="00A7151D" w:rsidP="00FB535F">
                              <w:pPr>
                                <w:pStyle w:val="NoSpacing"/>
                                <w:rPr>
                                  <w:b/>
                                  <w:lang w:val="fr-CA"/>
                                </w:rPr>
                              </w:pPr>
                              <w:r>
                                <w:rPr>
                                  <w:b/>
                                  <w:lang w:val="fr-CA"/>
                                </w:rPr>
                                <w:t>Résumé</w:t>
                              </w:r>
                            </w:p>
                            <w:p w:rsidR="00A7151D" w:rsidRPr="00B07C2C" w:rsidRDefault="00A7151D" w:rsidP="00FB535F">
                              <w:pPr>
                                <w:pStyle w:val="NoSpacing"/>
                                <w:rPr>
                                  <w:rStyle w:val="Emphasis"/>
                                  <w:lang w:val="fr-CA"/>
                                </w:rPr>
                              </w:pPr>
                              <w:r w:rsidRPr="00B07C2C">
                                <w:rPr>
                                  <w:lang w:val="fr-CA"/>
                                </w:rPr>
                                <w:t>AlphaPlus</w:t>
                              </w:r>
                              <w:r>
                                <w:rPr>
                                  <w:lang w:val="fr-CA"/>
                                </w:rPr>
                                <w:t xml:space="preserve"> a supervisé une analyse intercas de l’inclusion numérique et du développement de la littératie numérique dans six centres d’alphabétisation communautaires en Ontario, qui reçoivent du financement du Programme d’alphabétisation et de formation de base (AFB) du ministère de l’Enseignement supérieur et de la Formation professionnelle (MESFP).</w:t>
                              </w:r>
                              <w:r w:rsidRPr="00B07C2C">
                                <w:rPr>
                                  <w:lang w:val="fr-CA"/>
                                </w:rPr>
                                <w:t xml:space="preserve"> </w:t>
                              </w:r>
                              <w:r>
                                <w:rPr>
                                  <w:lang w:val="fr-CA"/>
                                </w:rPr>
                                <w:t>Les centres d’alphabétisation, situés directement dans de petites localités, des villes et des collectivités éloignées de l’Ontario, jouent un rôle clé dans le soutien de l’initiative de transformation numérique de la province et de son engagement à assurer une « province inclusive au diapason du numérique ».</w:t>
                              </w:r>
                              <w:r w:rsidRPr="00B07C2C">
                                <w:rPr>
                                  <w:lang w:val="fr-CA"/>
                                </w:rPr>
                                <w:t xml:space="preserve"> </w:t>
                              </w:r>
                              <w:r>
                                <w:rPr>
                                  <w:lang w:val="fr-CA"/>
                                </w:rPr>
                                <w:t>Les centres offrent diverses possibilités d’apprentissage aux adultes marginalisés du point de vue numérique</w:t>
                              </w:r>
                              <w:r w:rsidRPr="00B07C2C">
                                <w:rPr>
                                  <w:lang w:val="fr-CA"/>
                                </w:rPr>
                                <w:t xml:space="preserve"> </w:t>
                              </w:r>
                              <w:r>
                                <w:rPr>
                                  <w:lang w:val="fr-CA"/>
                                </w:rPr>
                                <w:t>– soit les adultes vivant dans la pauvreté, les chômeurs ou les personnes occupant un emploi précaire, les personnes peu scolarisées et certains aînés</w:t>
                              </w:r>
                              <w:r w:rsidRPr="00B07C2C">
                                <w:rPr>
                                  <w:lang w:val="fr-CA"/>
                                </w:rPr>
                                <w:t xml:space="preserve">. </w:t>
                              </w:r>
                              <w:r>
                                <w:rPr>
                                  <w:lang w:val="fr-CA"/>
                                </w:rPr>
                                <w:t>Ils utilisent divers modèles de développement des compétences en littératie numérique afin de répondre à la gamme d’expériences et d’aspirations des apprenants en matière de littératie numérique</w:t>
                              </w:r>
                              <w:r w:rsidRPr="00B07C2C">
                                <w:rPr>
                                  <w:lang w:val="fr-CA"/>
                                </w:rPr>
                                <w:t xml:space="preserve">. </w:t>
                              </w:r>
                              <w:r>
                                <w:rPr>
                                  <w:lang w:val="fr-CA"/>
                                </w:rPr>
                                <w:t>Toutefois, ce travail ne fait actuellement pas partie de la grande stratégie d’inclusion numérique à l’échelle provinciale</w:t>
                              </w:r>
                              <w:r w:rsidRPr="00B07C2C">
                                <w:rPr>
                                  <w:lang w:val="fr-CA"/>
                                </w:rPr>
                                <w:t xml:space="preserve">. </w:t>
                              </w:r>
                              <w:r>
                                <w:rPr>
                                  <w:lang w:val="fr-CA"/>
                                </w:rPr>
                                <w:t>De plus, les possibilités de perfectionnement professionnel et la formation des formateurs et formatrices manquent d’uniformité dans l’ensemble du système</w:t>
                              </w:r>
                              <w:r w:rsidRPr="00B07C2C">
                                <w:rPr>
                                  <w:lang w:val="fr-CA"/>
                                </w:rPr>
                                <w:t xml:space="preserve">. </w:t>
                              </w:r>
                              <w:r>
                                <w:rPr>
                                  <w:lang w:val="fr-CA"/>
                                </w:rPr>
                                <w:t>Les critères d’admissibilité et les cibles d’inscription au programme d’AFB peuvent empêcher les organismes communautaires d’être pleinement inclusifs et adaptés aux adultes marginalisés sur le plan numérique</w:t>
                              </w:r>
                              <w:r w:rsidRPr="00B07C2C">
                                <w:rPr>
                                  <w:lang w:val="fr-CA"/>
                                </w:rPr>
                                <w:t xml:space="preserve">, </w:t>
                              </w:r>
                              <w:r>
                                <w:rPr>
                                  <w:lang w:val="fr-CA"/>
                                </w:rPr>
                                <w:t>en particulier les adultes âgées et ceux qui ne sont pas actuellement à la recherche d’un emploi</w:t>
                              </w:r>
                              <w:r w:rsidRPr="00B07C2C">
                                <w:rPr>
                                  <w:lang w:val="fr-CA"/>
                                </w:rPr>
                                <w:t>.</w:t>
                              </w:r>
                            </w:p>
                          </w:txbxContent>
                        </v:textbox>
                        <w10:wrap type="topAndBottom"/>
                      </v:shape>
                    </w:pict>
                  </mc:Fallback>
                </mc:AlternateContent>
              </w:r>
            </w:p>
          </w:sdtContent>
        </w:sdt>
        <w:p w:rsidR="0029491F" w:rsidRPr="00B07C2C" w:rsidRDefault="0029491F" w:rsidP="00851E4B">
          <w:pPr>
            <w:rPr>
              <w:lang w:val="fr-CA"/>
            </w:rPr>
          </w:pPr>
        </w:p>
        <w:p w:rsidR="0029491F" w:rsidRPr="00B07C2C" w:rsidRDefault="0029491F" w:rsidP="00851E4B">
          <w:pPr>
            <w:rPr>
              <w:lang w:val="fr-CA"/>
            </w:rPr>
          </w:pPr>
        </w:p>
        <w:p w:rsidR="0029491F" w:rsidRPr="00B07C2C" w:rsidRDefault="0029491F" w:rsidP="00851E4B">
          <w:pPr>
            <w:rPr>
              <w:lang w:val="fr-CA"/>
            </w:rPr>
          </w:pPr>
        </w:p>
        <w:p w:rsidR="0029491F" w:rsidRPr="00B07C2C" w:rsidRDefault="0029491F" w:rsidP="00571E29">
          <w:pPr>
            <w:pStyle w:val="NoSpacing"/>
            <w:rPr>
              <w:lang w:val="fr-CA"/>
            </w:rPr>
          </w:pPr>
        </w:p>
        <w:sdt>
          <w:sdtPr>
            <w:rPr>
              <w:lang w:val="fr-CA"/>
            </w:rPr>
            <w:alias w:val="Title"/>
            <w:id w:val="-774253252"/>
            <w:dataBinding w:prefixMappings="xmlns:ns0='http://schemas.openxmlformats.org/package/2006/metadata/core-properties' xmlns:ns1='http://purl.org/dc/elements/1.1/'" w:xpath="/ns0:coreProperties[1]/ns1:title[1]" w:storeItemID="{6C3C8BC8-F283-45AE-878A-BAB7291924A1}"/>
            <w:text/>
          </w:sdtPr>
          <w:sdtEndPr/>
          <w:sdtContent>
            <w:p w:rsidR="004A0D7F" w:rsidRPr="00B07C2C" w:rsidRDefault="00395278" w:rsidP="00571E29">
              <w:pPr>
                <w:pStyle w:val="NoSpacing"/>
                <w:rPr>
                  <w:lang w:val="fr-CA"/>
                </w:rPr>
              </w:pPr>
              <w:r>
                <w:t>Accès, inclusion et apprentissage numériques dans les centres communautaires d’alphabétisation des adultes</w:t>
              </w:r>
            </w:p>
          </w:sdtContent>
        </w:sdt>
        <w:p w:rsidR="00FB2F5B" w:rsidRPr="00B07C2C" w:rsidRDefault="004A0D7F" w:rsidP="00571E29">
          <w:pPr>
            <w:pStyle w:val="NoSpacing"/>
            <w:rPr>
              <w:lang w:val="fr-CA"/>
            </w:rPr>
          </w:pPr>
          <w:r w:rsidRPr="00B07C2C">
            <w:rPr>
              <w:rFonts w:cstheme="minorHAnsi"/>
              <w:b/>
              <w:color w:val="76923C" w:themeColor="accent3" w:themeShade="BF"/>
              <w:lang w:val="fr-CA"/>
            </w:rPr>
            <w:t xml:space="preserve"> </w:t>
          </w:r>
          <w:r w:rsidR="00FB2F5B" w:rsidRPr="00B07C2C">
            <w:rPr>
              <w:noProof/>
              <w:lang w:eastAsia="en-US"/>
            </w:rPr>
            <w:drawing>
              <wp:inline distT="0" distB="0" distL="0" distR="0">
                <wp:extent cx="838200" cy="295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8x31.png"/>
                        <pic:cNvPicPr/>
                      </pic:nvPicPr>
                      <pic:blipFill>
                        <a:blip r:embed="rId12">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p>
        <w:p w:rsidR="00FB2F5B" w:rsidRPr="00B07C2C" w:rsidRDefault="0098679F" w:rsidP="00571E29">
          <w:pPr>
            <w:pStyle w:val="NoSpacing"/>
            <w:rPr>
              <w:lang w:val="fr-CA"/>
            </w:rPr>
          </w:pPr>
          <w:r>
            <w:rPr>
              <w:lang w:val="fr-CA"/>
            </w:rPr>
            <w:t xml:space="preserve">Publié sous la licence internationale </w:t>
          </w:r>
          <w:r w:rsidRPr="00FD160A">
            <w:rPr>
              <w:lang w:val="fr-CA"/>
            </w:rPr>
            <w:t>Creative Commons Attribution-NonCommercial 4.0</w:t>
          </w:r>
          <w:r>
            <w:rPr>
              <w:lang w:val="fr-CA"/>
            </w:rPr>
            <w:t>.</w:t>
          </w:r>
          <w:r w:rsidR="00FB2F5B" w:rsidRPr="00B07C2C">
            <w:rPr>
              <w:lang w:val="fr-CA"/>
            </w:rPr>
            <w:t xml:space="preserve"> </w:t>
          </w:r>
          <w:r w:rsidR="00FD160A" w:rsidRPr="00FD160A">
            <w:rPr>
              <w:lang w:val="fr-CA"/>
            </w:rPr>
            <w:t xml:space="preserve">Pour consulter un exemplaire de cette licence, rendez-vous à l’adresse </w:t>
          </w:r>
          <w:hyperlink r:id="rId13" w:history="1">
            <w:r w:rsidR="00FD160A" w:rsidRPr="00FD160A">
              <w:rPr>
                <w:rStyle w:val="Hyperlink"/>
                <w:rFonts w:eastAsiaTheme="minorHAnsi" w:cstheme="minorBidi"/>
                <w:bCs w:val="0"/>
                <w:szCs w:val="20"/>
                <w:lang w:val="en-CA" w:eastAsia="en-US"/>
              </w:rPr>
              <w:t>http://creativecommons.org/licenses/by-nc/4.0/</w:t>
            </w:r>
          </w:hyperlink>
          <w:r w:rsidR="00FD160A" w:rsidRPr="00FD160A">
            <w:rPr>
              <w:szCs w:val="20"/>
              <w:lang w:val="fr-CA"/>
            </w:rPr>
            <w:t xml:space="preserve"> </w:t>
          </w:r>
        </w:p>
        <w:p w:rsidR="00FB2F5B" w:rsidRPr="00B07C2C" w:rsidRDefault="00FB2F5B" w:rsidP="00571E29">
          <w:pPr>
            <w:pStyle w:val="NoSpacing"/>
            <w:rPr>
              <w:lang w:val="fr-CA"/>
            </w:rPr>
          </w:pPr>
          <w:r w:rsidRPr="00B07C2C">
            <w:rPr>
              <w:lang w:val="fr-CA"/>
            </w:rPr>
            <w:t>Publi</w:t>
          </w:r>
          <w:r w:rsidR="00FD160A">
            <w:rPr>
              <w:lang w:val="fr-CA"/>
            </w:rPr>
            <w:t>é par</w:t>
          </w:r>
          <w:r w:rsidRPr="00B07C2C">
            <w:rPr>
              <w:lang w:val="fr-CA"/>
            </w:rPr>
            <w:t xml:space="preserve"> AlphaPlus, Toronto</w:t>
          </w:r>
          <w:r w:rsidR="00FD160A">
            <w:rPr>
              <w:lang w:val="fr-CA"/>
            </w:rPr>
            <w:t xml:space="preserve"> (O</w:t>
          </w:r>
          <w:r w:rsidR="00C67458" w:rsidRPr="00B07C2C">
            <w:rPr>
              <w:lang w:val="fr-CA"/>
            </w:rPr>
            <w:t>ntario</w:t>
          </w:r>
          <w:r w:rsidR="00FD160A">
            <w:rPr>
              <w:lang w:val="fr-CA"/>
            </w:rPr>
            <w:t>)</w:t>
          </w:r>
          <w:r w:rsidRPr="00B07C2C">
            <w:rPr>
              <w:lang w:val="fr-CA"/>
            </w:rPr>
            <w:t xml:space="preserve">, </w:t>
          </w:r>
          <w:r w:rsidR="00FD160A">
            <w:rPr>
              <w:lang w:val="fr-CA"/>
            </w:rPr>
            <w:t>juillet</w:t>
          </w:r>
          <w:r w:rsidR="008975F6">
            <w:rPr>
              <w:lang w:val="fr-CA"/>
            </w:rPr>
            <w:t> </w:t>
          </w:r>
          <w:r w:rsidRPr="00B07C2C">
            <w:rPr>
              <w:lang w:val="fr-CA"/>
            </w:rPr>
            <w:t>201</w:t>
          </w:r>
          <w:r w:rsidR="002C5730" w:rsidRPr="00B07C2C">
            <w:rPr>
              <w:lang w:val="fr-CA"/>
            </w:rPr>
            <w:t>8</w:t>
          </w:r>
          <w:r w:rsidRPr="00B07C2C">
            <w:rPr>
              <w:lang w:val="fr-CA"/>
            </w:rPr>
            <w:t xml:space="preserve">. </w:t>
          </w:r>
          <w:r w:rsidR="00FD160A" w:rsidRPr="00FD160A">
            <w:rPr>
              <w:lang w:val="fr-CA"/>
            </w:rPr>
            <w:t>Téléchargeable à</w:t>
          </w:r>
          <w:r w:rsidR="00FD160A" w:rsidRPr="00FD160A">
            <w:rPr>
              <w:szCs w:val="20"/>
              <w:lang w:val="fr-CA"/>
            </w:rPr>
            <w:t xml:space="preserve"> </w:t>
          </w:r>
          <w:hyperlink r:id="rId14" w:history="1">
            <w:r w:rsidR="00FD160A" w:rsidRPr="00FD160A">
              <w:rPr>
                <w:rStyle w:val="Hyperlink"/>
                <w:rFonts w:eastAsiaTheme="minorHAnsi" w:cstheme="minorBidi"/>
                <w:bCs w:val="0"/>
                <w:szCs w:val="20"/>
                <w:lang w:val="en-CA" w:eastAsia="en-US"/>
              </w:rPr>
              <w:t>www.alphaplus.ca</w:t>
            </w:r>
          </w:hyperlink>
          <w:hyperlink r:id="rId15" w:history="1">
            <w:r w:rsidR="00FD160A" w:rsidRPr="00FD160A">
              <w:rPr>
                <w:b/>
                <w:bCs w:val="0"/>
                <w:szCs w:val="20"/>
                <w:u w:val="single"/>
              </w:rPr>
              <w:t xml:space="preserve"> </w:t>
            </w:r>
          </w:hyperlink>
          <w:r w:rsidR="00FD160A" w:rsidRPr="00FD160A">
            <w:rPr>
              <w:lang w:val="fr-CA"/>
            </w:rPr>
            <w:t xml:space="preserve"> </w:t>
          </w:r>
          <w:r w:rsidRPr="00B07C2C">
            <w:rPr>
              <w:lang w:val="fr-CA"/>
            </w:rPr>
            <w:t xml:space="preserve"> </w:t>
          </w:r>
        </w:p>
        <w:p w:rsidR="009E7002" w:rsidRPr="00B07C2C" w:rsidRDefault="008D34B4" w:rsidP="00571E29">
          <w:pPr>
            <w:pStyle w:val="NoSpacing"/>
            <w:rPr>
              <w:color w:val="0000FF" w:themeColor="hyperlink"/>
              <w:u w:val="single"/>
              <w:lang w:val="fr-CA"/>
            </w:rPr>
          </w:pPr>
          <w:r>
            <w:rPr>
              <w:lang w:val="fr-CA"/>
            </w:rPr>
            <w:t>Cette recherche a été appuyée par le gouvernement de l’Ontario par le biais du Fonds ontarien de recherche et d’innovation en matière de capital humain.</w:t>
          </w:r>
          <w:r w:rsidR="00FB2F5B" w:rsidRPr="00B07C2C">
            <w:rPr>
              <w:lang w:val="fr-CA"/>
            </w:rPr>
            <w:t xml:space="preserve"> </w:t>
          </w:r>
          <w:r w:rsidRPr="008D34B4">
            <w:rPr>
              <w:szCs w:val="20"/>
              <w:lang w:val="fr-CA"/>
            </w:rPr>
            <w:t>Pour en savoir plus sur l’initiative, rendez-vous à</w:t>
          </w:r>
          <w:r>
            <w:rPr>
              <w:szCs w:val="20"/>
              <w:lang w:val="fr-CA"/>
            </w:rPr>
            <w:t xml:space="preserve"> l’adresse</w:t>
          </w:r>
          <w:r w:rsidRPr="008D34B4">
            <w:rPr>
              <w:szCs w:val="20"/>
              <w:lang w:val="fr-CA"/>
            </w:rPr>
            <w:t xml:space="preserve"> </w:t>
          </w:r>
          <w:hyperlink r:id="rId16" w:history="1">
            <w:r w:rsidRPr="008D34B4">
              <w:rPr>
                <w:rStyle w:val="Hyperlink"/>
                <w:rFonts w:eastAsiaTheme="minorHAnsi" w:cstheme="minorBidi"/>
                <w:bCs w:val="0"/>
                <w:szCs w:val="20"/>
                <w:lang w:val="en-CA" w:eastAsia="en-US"/>
              </w:rPr>
              <w:t>http://www.tcu.gov.on.ca/fre/eopg/programs/ohcrif.html</w:t>
            </w:r>
          </w:hyperlink>
          <w:hyperlink r:id="rId17" w:history="1">
            <w:r w:rsidRPr="008D34B4">
              <w:rPr>
                <w:b/>
                <w:bCs w:val="0"/>
                <w:szCs w:val="20"/>
                <w:u w:val="single"/>
              </w:rPr>
              <w:t xml:space="preserve"> </w:t>
            </w:r>
          </w:hyperlink>
        </w:p>
        <w:p w:rsidR="00B11264" w:rsidRPr="00B07C2C" w:rsidRDefault="009E7002" w:rsidP="009E7002">
          <w:pPr>
            <w:spacing w:after="200"/>
            <w:rPr>
              <w:rFonts w:asciiTheme="minorHAnsi" w:eastAsiaTheme="minorEastAsia" w:hAnsiTheme="minorHAnsi" w:cstheme="majorBidi"/>
              <w:bCs/>
              <w:color w:val="0000FF" w:themeColor="hyperlink"/>
              <w:sz w:val="20"/>
              <w:szCs w:val="24"/>
              <w:u w:val="single"/>
              <w:lang w:val="fr-CA" w:eastAsia="ja-JP"/>
            </w:rPr>
          </w:pPr>
          <w:r w:rsidRPr="00B07C2C">
            <w:rPr>
              <w:color w:val="0000FF" w:themeColor="hyperlink"/>
              <w:u w:val="single"/>
              <w:lang w:val="fr-CA"/>
            </w:rPr>
            <w:br w:type="page"/>
          </w:r>
        </w:p>
      </w:sdtContent>
    </w:sdt>
    <w:bookmarkStart w:id="4" w:name="_Toc475515434" w:displacedByCustomXml="prev"/>
    <w:bookmarkStart w:id="5" w:name="_Toc475517793" w:displacedByCustomXml="prev"/>
    <w:bookmarkStart w:id="6" w:name="_Toc475521169" w:displacedByCustomXml="prev"/>
    <w:bookmarkStart w:id="7" w:name="_Toc475606688" w:displacedByCustomXml="prev"/>
    <w:bookmarkStart w:id="8" w:name="_Toc475609463" w:displacedByCustomXml="prev"/>
    <w:bookmarkStart w:id="9" w:name="_Toc475685793" w:displacedByCustomXml="prev"/>
    <w:bookmarkStart w:id="10" w:name="_Toc475964994" w:displacedByCustomXml="prev"/>
    <w:bookmarkStart w:id="11" w:name="_Toc475965028" w:displacedByCustomXml="prev"/>
    <w:bookmarkStart w:id="12" w:name="_Toc476030613" w:displacedByCustomXml="prev"/>
    <w:bookmarkStart w:id="13" w:name="_Toc476203042" w:displacedByCustomXml="prev"/>
    <w:bookmarkStart w:id="14" w:name="_Toc354678786" w:displacedByCustomXml="next"/>
    <w:sdt>
      <w:sdtPr>
        <w:rPr>
          <w:lang w:val="fr-CA"/>
        </w:rPr>
        <w:id w:val="-1628076543"/>
        <w:docPartObj>
          <w:docPartGallery w:val="Table of Contents"/>
          <w:docPartUnique/>
        </w:docPartObj>
      </w:sdtPr>
      <w:sdtEndPr>
        <w:rPr>
          <w:b/>
          <w:bCs/>
          <w:noProof/>
        </w:rPr>
      </w:sdtEndPr>
      <w:sdtContent>
        <w:p w:rsidR="00DE3949" w:rsidRPr="00B07C2C" w:rsidRDefault="00DE3949" w:rsidP="00682440">
          <w:pPr>
            <w:pStyle w:val="TOC1"/>
            <w:rPr>
              <w:lang w:val="fr-CA"/>
            </w:rPr>
          </w:pPr>
        </w:p>
        <w:p w:rsidR="0046388A" w:rsidRPr="00B07C2C" w:rsidRDefault="00A501BF">
          <w:pPr>
            <w:pStyle w:val="TOC1"/>
            <w:rPr>
              <w:rStyle w:val="Heading1Char"/>
              <w:lang w:val="fr-CA"/>
            </w:rPr>
          </w:pPr>
          <w:bookmarkStart w:id="15" w:name="_Toc519836762"/>
          <w:bookmarkStart w:id="16" w:name="_Toc519854124"/>
          <w:bookmarkStart w:id="17" w:name="_Toc520184005"/>
          <w:bookmarkStart w:id="18" w:name="_Toc528866734"/>
          <w:r>
            <w:rPr>
              <w:rStyle w:val="Heading1Char"/>
              <w:lang w:val="fr-CA"/>
            </w:rPr>
            <w:t>Table des matières</w:t>
          </w:r>
          <w:bookmarkEnd w:id="15"/>
          <w:bookmarkEnd w:id="16"/>
          <w:bookmarkEnd w:id="17"/>
          <w:bookmarkEnd w:id="18"/>
        </w:p>
        <w:p w:rsidR="00045FDD" w:rsidRDefault="00690DAC">
          <w:pPr>
            <w:pStyle w:val="TOC1"/>
            <w:rPr>
              <w:rFonts w:eastAsiaTheme="minorEastAsia"/>
              <w:noProof/>
              <w:lang w:val="fr-CA" w:eastAsia="fr-CA"/>
            </w:rPr>
          </w:pPr>
          <w:r w:rsidRPr="00B07C2C">
            <w:rPr>
              <w:noProof/>
              <w:lang w:val="fr-CA"/>
            </w:rPr>
            <w:fldChar w:fldCharType="begin"/>
          </w:r>
          <w:r w:rsidR="00DC311E" w:rsidRPr="00B07C2C">
            <w:rPr>
              <w:noProof/>
              <w:lang w:val="fr-CA"/>
            </w:rPr>
            <w:instrText xml:space="preserve"> TOC \o "1-2" \h \z \u </w:instrText>
          </w:r>
          <w:r w:rsidRPr="00B07C2C">
            <w:rPr>
              <w:noProof/>
              <w:lang w:val="fr-CA"/>
            </w:rPr>
            <w:fldChar w:fldCharType="separate"/>
          </w:r>
          <w:hyperlink w:anchor="_Toc528866735" w:history="1">
            <w:r w:rsidR="00045FDD" w:rsidRPr="005348C5">
              <w:rPr>
                <w:rStyle w:val="Hyperlink"/>
                <w:noProof/>
                <w:lang w:val="fr-CA"/>
              </w:rPr>
              <w:t>Résumé</w:t>
            </w:r>
            <w:r w:rsidR="00045FDD">
              <w:rPr>
                <w:noProof/>
                <w:webHidden/>
              </w:rPr>
              <w:tab/>
            </w:r>
            <w:r w:rsidR="00045FDD">
              <w:rPr>
                <w:noProof/>
                <w:webHidden/>
              </w:rPr>
              <w:fldChar w:fldCharType="begin"/>
            </w:r>
            <w:r w:rsidR="00045FDD">
              <w:rPr>
                <w:noProof/>
                <w:webHidden/>
              </w:rPr>
              <w:instrText xml:space="preserve"> PAGEREF _Toc528866735 \h </w:instrText>
            </w:r>
            <w:r w:rsidR="00045FDD">
              <w:rPr>
                <w:noProof/>
                <w:webHidden/>
              </w:rPr>
            </w:r>
            <w:r w:rsidR="00045FDD">
              <w:rPr>
                <w:noProof/>
                <w:webHidden/>
              </w:rPr>
              <w:fldChar w:fldCharType="separate"/>
            </w:r>
            <w:r w:rsidR="0054382F">
              <w:rPr>
                <w:noProof/>
                <w:webHidden/>
              </w:rPr>
              <w:t>1</w:t>
            </w:r>
            <w:r w:rsidR="00045FDD">
              <w:rPr>
                <w:noProof/>
                <w:webHidden/>
              </w:rPr>
              <w:fldChar w:fldCharType="end"/>
            </w:r>
          </w:hyperlink>
        </w:p>
        <w:p w:rsidR="00045FDD" w:rsidRDefault="00C92124">
          <w:pPr>
            <w:pStyle w:val="TOC1"/>
            <w:rPr>
              <w:rFonts w:eastAsiaTheme="minorEastAsia"/>
              <w:noProof/>
              <w:lang w:val="fr-CA" w:eastAsia="fr-CA"/>
            </w:rPr>
          </w:pPr>
          <w:hyperlink w:anchor="_Toc528866736" w:history="1">
            <w:r w:rsidR="00045FDD" w:rsidRPr="005348C5">
              <w:rPr>
                <w:rStyle w:val="Hyperlink"/>
                <w:noProof/>
                <w:lang w:val="fr-CA"/>
              </w:rPr>
              <w:t>Introduction</w:t>
            </w:r>
            <w:r w:rsidR="00045FDD">
              <w:rPr>
                <w:noProof/>
                <w:webHidden/>
              </w:rPr>
              <w:tab/>
            </w:r>
            <w:r w:rsidR="00045FDD">
              <w:rPr>
                <w:noProof/>
                <w:webHidden/>
              </w:rPr>
              <w:fldChar w:fldCharType="begin"/>
            </w:r>
            <w:r w:rsidR="00045FDD">
              <w:rPr>
                <w:noProof/>
                <w:webHidden/>
              </w:rPr>
              <w:instrText xml:space="preserve"> PAGEREF _Toc528866736 \h </w:instrText>
            </w:r>
            <w:r w:rsidR="00045FDD">
              <w:rPr>
                <w:noProof/>
                <w:webHidden/>
              </w:rPr>
            </w:r>
            <w:r w:rsidR="00045FDD">
              <w:rPr>
                <w:noProof/>
                <w:webHidden/>
              </w:rPr>
              <w:fldChar w:fldCharType="separate"/>
            </w:r>
            <w:r w:rsidR="0054382F">
              <w:rPr>
                <w:noProof/>
                <w:webHidden/>
              </w:rPr>
              <w:t>3</w:t>
            </w:r>
            <w:r w:rsidR="00045FDD">
              <w:rPr>
                <w:noProof/>
                <w:webHidden/>
              </w:rPr>
              <w:fldChar w:fldCharType="end"/>
            </w:r>
          </w:hyperlink>
        </w:p>
        <w:p w:rsidR="00045FDD" w:rsidRDefault="00C92124">
          <w:pPr>
            <w:pStyle w:val="TOC2"/>
            <w:tabs>
              <w:tab w:val="right" w:leader="dot" w:pos="7977"/>
            </w:tabs>
            <w:rPr>
              <w:rFonts w:eastAsiaTheme="minorEastAsia"/>
              <w:noProof/>
              <w:lang w:val="fr-CA" w:eastAsia="fr-CA"/>
            </w:rPr>
          </w:pPr>
          <w:hyperlink w:anchor="_Toc528866737" w:history="1">
            <w:r w:rsidR="00045FDD" w:rsidRPr="005348C5">
              <w:rPr>
                <w:rStyle w:val="Hyperlink"/>
                <w:noProof/>
                <w:lang w:val="fr-CA"/>
              </w:rPr>
              <w:t>Aperçu du fossé numérique</w:t>
            </w:r>
            <w:r w:rsidR="00045FDD">
              <w:rPr>
                <w:noProof/>
                <w:webHidden/>
              </w:rPr>
              <w:tab/>
            </w:r>
            <w:r w:rsidR="00045FDD">
              <w:rPr>
                <w:noProof/>
                <w:webHidden/>
              </w:rPr>
              <w:fldChar w:fldCharType="begin"/>
            </w:r>
            <w:r w:rsidR="00045FDD">
              <w:rPr>
                <w:noProof/>
                <w:webHidden/>
              </w:rPr>
              <w:instrText xml:space="preserve"> PAGEREF _Toc528866737 \h </w:instrText>
            </w:r>
            <w:r w:rsidR="00045FDD">
              <w:rPr>
                <w:noProof/>
                <w:webHidden/>
              </w:rPr>
            </w:r>
            <w:r w:rsidR="00045FDD">
              <w:rPr>
                <w:noProof/>
                <w:webHidden/>
              </w:rPr>
              <w:fldChar w:fldCharType="separate"/>
            </w:r>
            <w:r w:rsidR="0054382F">
              <w:rPr>
                <w:noProof/>
                <w:webHidden/>
              </w:rPr>
              <w:t>4</w:t>
            </w:r>
            <w:r w:rsidR="00045FDD">
              <w:rPr>
                <w:noProof/>
                <w:webHidden/>
              </w:rPr>
              <w:fldChar w:fldCharType="end"/>
            </w:r>
          </w:hyperlink>
        </w:p>
        <w:p w:rsidR="00045FDD" w:rsidRDefault="00C92124">
          <w:pPr>
            <w:pStyle w:val="TOC1"/>
            <w:rPr>
              <w:rFonts w:eastAsiaTheme="minorEastAsia"/>
              <w:noProof/>
              <w:lang w:val="fr-CA" w:eastAsia="fr-CA"/>
            </w:rPr>
          </w:pPr>
          <w:hyperlink w:anchor="_Toc528866738" w:history="1">
            <w:r w:rsidR="00045FDD" w:rsidRPr="005348C5">
              <w:rPr>
                <w:rStyle w:val="Hyperlink"/>
                <w:noProof/>
                <w:lang w:val="fr-CA"/>
              </w:rPr>
              <w:t>1. Événements de la vie et augmentation de la demande numérique</w:t>
            </w:r>
            <w:r w:rsidR="00045FDD">
              <w:rPr>
                <w:noProof/>
                <w:webHidden/>
              </w:rPr>
              <w:tab/>
            </w:r>
            <w:r w:rsidR="00045FDD">
              <w:rPr>
                <w:noProof/>
                <w:webHidden/>
              </w:rPr>
              <w:fldChar w:fldCharType="begin"/>
            </w:r>
            <w:r w:rsidR="00045FDD">
              <w:rPr>
                <w:noProof/>
                <w:webHidden/>
              </w:rPr>
              <w:instrText xml:space="preserve"> PAGEREF _Toc528866738 \h </w:instrText>
            </w:r>
            <w:r w:rsidR="00045FDD">
              <w:rPr>
                <w:noProof/>
                <w:webHidden/>
              </w:rPr>
            </w:r>
            <w:r w:rsidR="00045FDD">
              <w:rPr>
                <w:noProof/>
                <w:webHidden/>
              </w:rPr>
              <w:fldChar w:fldCharType="separate"/>
            </w:r>
            <w:r w:rsidR="0054382F">
              <w:rPr>
                <w:noProof/>
                <w:webHidden/>
              </w:rPr>
              <w:t>11</w:t>
            </w:r>
            <w:r w:rsidR="00045FDD">
              <w:rPr>
                <w:noProof/>
                <w:webHidden/>
              </w:rPr>
              <w:fldChar w:fldCharType="end"/>
            </w:r>
          </w:hyperlink>
        </w:p>
        <w:p w:rsidR="00045FDD" w:rsidRDefault="00C92124">
          <w:pPr>
            <w:pStyle w:val="TOC1"/>
            <w:rPr>
              <w:rFonts w:eastAsiaTheme="minorEastAsia"/>
              <w:noProof/>
              <w:lang w:val="fr-CA" w:eastAsia="fr-CA"/>
            </w:rPr>
          </w:pPr>
          <w:hyperlink w:anchor="_Toc528866739" w:history="1">
            <w:r w:rsidR="00045FDD" w:rsidRPr="005348C5">
              <w:rPr>
                <w:rStyle w:val="Hyperlink"/>
                <w:noProof/>
                <w:lang w:val="fr-CA"/>
              </w:rPr>
              <w:t>2. Défis socioéconomiques et obstacles à l’accès</w:t>
            </w:r>
            <w:r w:rsidR="00045FDD">
              <w:rPr>
                <w:noProof/>
                <w:webHidden/>
              </w:rPr>
              <w:tab/>
            </w:r>
            <w:r w:rsidR="00045FDD">
              <w:rPr>
                <w:noProof/>
                <w:webHidden/>
              </w:rPr>
              <w:fldChar w:fldCharType="begin"/>
            </w:r>
            <w:r w:rsidR="00045FDD">
              <w:rPr>
                <w:noProof/>
                <w:webHidden/>
              </w:rPr>
              <w:instrText xml:space="preserve"> PAGEREF _Toc528866739 \h </w:instrText>
            </w:r>
            <w:r w:rsidR="00045FDD">
              <w:rPr>
                <w:noProof/>
                <w:webHidden/>
              </w:rPr>
            </w:r>
            <w:r w:rsidR="00045FDD">
              <w:rPr>
                <w:noProof/>
                <w:webHidden/>
              </w:rPr>
              <w:fldChar w:fldCharType="separate"/>
            </w:r>
            <w:r w:rsidR="0054382F">
              <w:rPr>
                <w:noProof/>
                <w:webHidden/>
              </w:rPr>
              <w:t>16</w:t>
            </w:r>
            <w:r w:rsidR="00045FDD">
              <w:rPr>
                <w:noProof/>
                <w:webHidden/>
              </w:rPr>
              <w:fldChar w:fldCharType="end"/>
            </w:r>
          </w:hyperlink>
        </w:p>
        <w:p w:rsidR="00045FDD" w:rsidRDefault="00C92124">
          <w:pPr>
            <w:pStyle w:val="TOC1"/>
            <w:rPr>
              <w:rFonts w:eastAsiaTheme="minorEastAsia"/>
              <w:noProof/>
              <w:lang w:val="fr-CA" w:eastAsia="fr-CA"/>
            </w:rPr>
          </w:pPr>
          <w:hyperlink w:anchor="_Toc528866740" w:history="1">
            <w:r w:rsidR="00045FDD" w:rsidRPr="005348C5">
              <w:rPr>
                <w:rStyle w:val="Hyperlink"/>
                <w:noProof/>
                <w:lang w:val="fr-CA"/>
              </w:rPr>
              <w:t>3. Expériences des personnes apprenantes en matière d’apprentissage et d’alphabétisation numériques</w:t>
            </w:r>
            <w:r w:rsidR="00045FDD">
              <w:rPr>
                <w:noProof/>
                <w:webHidden/>
              </w:rPr>
              <w:tab/>
            </w:r>
            <w:r w:rsidR="00045FDD">
              <w:rPr>
                <w:noProof/>
                <w:webHidden/>
              </w:rPr>
              <w:fldChar w:fldCharType="begin"/>
            </w:r>
            <w:r w:rsidR="00045FDD">
              <w:rPr>
                <w:noProof/>
                <w:webHidden/>
              </w:rPr>
              <w:instrText xml:space="preserve"> PAGEREF _Toc528866740 \h </w:instrText>
            </w:r>
            <w:r w:rsidR="00045FDD">
              <w:rPr>
                <w:noProof/>
                <w:webHidden/>
              </w:rPr>
            </w:r>
            <w:r w:rsidR="00045FDD">
              <w:rPr>
                <w:noProof/>
                <w:webHidden/>
              </w:rPr>
              <w:fldChar w:fldCharType="separate"/>
            </w:r>
            <w:r w:rsidR="0054382F">
              <w:rPr>
                <w:noProof/>
                <w:webHidden/>
              </w:rPr>
              <w:t>18</w:t>
            </w:r>
            <w:r w:rsidR="00045FDD">
              <w:rPr>
                <w:noProof/>
                <w:webHidden/>
              </w:rPr>
              <w:fldChar w:fldCharType="end"/>
            </w:r>
          </w:hyperlink>
        </w:p>
        <w:p w:rsidR="00045FDD" w:rsidRDefault="00C92124">
          <w:pPr>
            <w:pStyle w:val="TOC1"/>
            <w:rPr>
              <w:rFonts w:eastAsiaTheme="minorEastAsia"/>
              <w:noProof/>
              <w:lang w:val="fr-CA" w:eastAsia="fr-CA"/>
            </w:rPr>
          </w:pPr>
          <w:hyperlink w:anchor="_Toc528866741" w:history="1">
            <w:r w:rsidR="00045FDD" w:rsidRPr="005348C5">
              <w:rPr>
                <w:rStyle w:val="Hyperlink"/>
                <w:noProof/>
                <w:lang w:val="fr-CA"/>
              </w:rPr>
              <w:t>4. Approches organisationnelles et pédagogiques</w:t>
            </w:r>
            <w:r w:rsidR="00045FDD">
              <w:rPr>
                <w:noProof/>
                <w:webHidden/>
              </w:rPr>
              <w:tab/>
            </w:r>
            <w:r w:rsidR="00045FDD">
              <w:rPr>
                <w:noProof/>
                <w:webHidden/>
              </w:rPr>
              <w:fldChar w:fldCharType="begin"/>
            </w:r>
            <w:r w:rsidR="00045FDD">
              <w:rPr>
                <w:noProof/>
                <w:webHidden/>
              </w:rPr>
              <w:instrText xml:space="preserve"> PAGEREF _Toc528866741 \h </w:instrText>
            </w:r>
            <w:r w:rsidR="00045FDD">
              <w:rPr>
                <w:noProof/>
                <w:webHidden/>
              </w:rPr>
            </w:r>
            <w:r w:rsidR="00045FDD">
              <w:rPr>
                <w:noProof/>
                <w:webHidden/>
              </w:rPr>
              <w:fldChar w:fldCharType="separate"/>
            </w:r>
            <w:r w:rsidR="0054382F">
              <w:rPr>
                <w:noProof/>
                <w:webHidden/>
              </w:rPr>
              <w:t>28</w:t>
            </w:r>
            <w:r w:rsidR="00045FDD">
              <w:rPr>
                <w:noProof/>
                <w:webHidden/>
              </w:rPr>
              <w:fldChar w:fldCharType="end"/>
            </w:r>
          </w:hyperlink>
        </w:p>
        <w:p w:rsidR="00045FDD" w:rsidRDefault="00C92124">
          <w:pPr>
            <w:pStyle w:val="TOC1"/>
            <w:rPr>
              <w:rFonts w:eastAsiaTheme="minorEastAsia"/>
              <w:noProof/>
              <w:lang w:val="fr-CA" w:eastAsia="fr-CA"/>
            </w:rPr>
          </w:pPr>
          <w:hyperlink w:anchor="_Toc528866742" w:history="1">
            <w:r w:rsidR="00045FDD" w:rsidRPr="005348C5">
              <w:rPr>
                <w:rStyle w:val="Hyperlink"/>
                <w:noProof/>
                <w:lang w:val="fr-CA"/>
              </w:rPr>
              <w:t>5. Pratiques professionnelles et développement de curriculum</w:t>
            </w:r>
            <w:r w:rsidR="00045FDD">
              <w:rPr>
                <w:noProof/>
                <w:webHidden/>
              </w:rPr>
              <w:tab/>
            </w:r>
            <w:r w:rsidR="00045FDD">
              <w:rPr>
                <w:noProof/>
                <w:webHidden/>
              </w:rPr>
              <w:fldChar w:fldCharType="begin"/>
            </w:r>
            <w:r w:rsidR="00045FDD">
              <w:rPr>
                <w:noProof/>
                <w:webHidden/>
              </w:rPr>
              <w:instrText xml:space="preserve"> PAGEREF _Toc528866742 \h </w:instrText>
            </w:r>
            <w:r w:rsidR="00045FDD">
              <w:rPr>
                <w:noProof/>
                <w:webHidden/>
              </w:rPr>
            </w:r>
            <w:r w:rsidR="00045FDD">
              <w:rPr>
                <w:noProof/>
                <w:webHidden/>
              </w:rPr>
              <w:fldChar w:fldCharType="separate"/>
            </w:r>
            <w:r w:rsidR="0054382F">
              <w:rPr>
                <w:noProof/>
                <w:webHidden/>
              </w:rPr>
              <w:t>40</w:t>
            </w:r>
            <w:r w:rsidR="00045FDD">
              <w:rPr>
                <w:noProof/>
                <w:webHidden/>
              </w:rPr>
              <w:fldChar w:fldCharType="end"/>
            </w:r>
          </w:hyperlink>
        </w:p>
        <w:p w:rsidR="00045FDD" w:rsidRDefault="00C92124">
          <w:pPr>
            <w:pStyle w:val="TOC1"/>
            <w:rPr>
              <w:rFonts w:eastAsiaTheme="minorEastAsia"/>
              <w:noProof/>
              <w:lang w:val="fr-CA" w:eastAsia="fr-CA"/>
            </w:rPr>
          </w:pPr>
          <w:hyperlink w:anchor="_Toc528866743" w:history="1">
            <w:r w:rsidR="00045FDD" w:rsidRPr="005348C5">
              <w:rPr>
                <w:rStyle w:val="Hyperlink"/>
                <w:noProof/>
                <w:lang w:val="fr-CA"/>
              </w:rPr>
              <w:t>6. Préoccupations relatives aux politiques et au fonctionnement des programmes</w:t>
            </w:r>
            <w:r w:rsidR="00045FDD">
              <w:rPr>
                <w:noProof/>
                <w:webHidden/>
              </w:rPr>
              <w:tab/>
            </w:r>
            <w:r w:rsidR="00045FDD">
              <w:rPr>
                <w:noProof/>
                <w:webHidden/>
              </w:rPr>
              <w:fldChar w:fldCharType="begin"/>
            </w:r>
            <w:r w:rsidR="00045FDD">
              <w:rPr>
                <w:noProof/>
                <w:webHidden/>
              </w:rPr>
              <w:instrText xml:space="preserve"> PAGEREF _Toc528866743 \h </w:instrText>
            </w:r>
            <w:r w:rsidR="00045FDD">
              <w:rPr>
                <w:noProof/>
                <w:webHidden/>
              </w:rPr>
            </w:r>
            <w:r w:rsidR="00045FDD">
              <w:rPr>
                <w:noProof/>
                <w:webHidden/>
              </w:rPr>
              <w:fldChar w:fldCharType="separate"/>
            </w:r>
            <w:r w:rsidR="0054382F">
              <w:rPr>
                <w:noProof/>
                <w:webHidden/>
              </w:rPr>
              <w:t>45</w:t>
            </w:r>
            <w:r w:rsidR="00045FDD">
              <w:rPr>
                <w:noProof/>
                <w:webHidden/>
              </w:rPr>
              <w:fldChar w:fldCharType="end"/>
            </w:r>
          </w:hyperlink>
        </w:p>
        <w:p w:rsidR="00045FDD" w:rsidRDefault="00C92124">
          <w:pPr>
            <w:pStyle w:val="TOC1"/>
            <w:rPr>
              <w:rFonts w:eastAsiaTheme="minorEastAsia"/>
              <w:noProof/>
              <w:lang w:val="fr-CA" w:eastAsia="fr-CA"/>
            </w:rPr>
          </w:pPr>
          <w:hyperlink w:anchor="_Toc528866744" w:history="1">
            <w:r w:rsidR="00045FDD" w:rsidRPr="005348C5">
              <w:rPr>
                <w:rStyle w:val="Hyperlink"/>
                <w:noProof/>
                <w:lang w:val="fr-CA"/>
              </w:rPr>
              <w:t>Prochaines étapes</w:t>
            </w:r>
            <w:r w:rsidR="00045FDD">
              <w:rPr>
                <w:noProof/>
                <w:webHidden/>
              </w:rPr>
              <w:tab/>
            </w:r>
            <w:r w:rsidR="00045FDD">
              <w:rPr>
                <w:noProof/>
                <w:webHidden/>
              </w:rPr>
              <w:fldChar w:fldCharType="begin"/>
            </w:r>
            <w:r w:rsidR="00045FDD">
              <w:rPr>
                <w:noProof/>
                <w:webHidden/>
              </w:rPr>
              <w:instrText xml:space="preserve"> PAGEREF _Toc528866744 \h </w:instrText>
            </w:r>
            <w:r w:rsidR="00045FDD">
              <w:rPr>
                <w:noProof/>
                <w:webHidden/>
              </w:rPr>
            </w:r>
            <w:r w:rsidR="00045FDD">
              <w:rPr>
                <w:noProof/>
                <w:webHidden/>
              </w:rPr>
              <w:fldChar w:fldCharType="separate"/>
            </w:r>
            <w:r w:rsidR="0054382F">
              <w:rPr>
                <w:noProof/>
                <w:webHidden/>
              </w:rPr>
              <w:t>56</w:t>
            </w:r>
            <w:r w:rsidR="00045FDD">
              <w:rPr>
                <w:noProof/>
                <w:webHidden/>
              </w:rPr>
              <w:fldChar w:fldCharType="end"/>
            </w:r>
          </w:hyperlink>
        </w:p>
        <w:p w:rsidR="00045FDD" w:rsidRDefault="00C92124">
          <w:pPr>
            <w:pStyle w:val="TOC1"/>
            <w:rPr>
              <w:rFonts w:eastAsiaTheme="minorEastAsia"/>
              <w:noProof/>
              <w:lang w:val="fr-CA" w:eastAsia="fr-CA"/>
            </w:rPr>
          </w:pPr>
          <w:hyperlink w:anchor="_Toc528866745" w:history="1">
            <w:r w:rsidR="00045FDD" w:rsidRPr="005348C5">
              <w:rPr>
                <w:rStyle w:val="Hyperlink"/>
                <w:noProof/>
                <w:lang w:val="fr-CA"/>
              </w:rPr>
              <w:t>Annexe 1 : Méthodologie de recherche</w:t>
            </w:r>
            <w:r w:rsidR="00045FDD">
              <w:rPr>
                <w:noProof/>
                <w:webHidden/>
              </w:rPr>
              <w:tab/>
            </w:r>
            <w:r w:rsidR="00045FDD">
              <w:rPr>
                <w:noProof/>
                <w:webHidden/>
              </w:rPr>
              <w:fldChar w:fldCharType="begin"/>
            </w:r>
            <w:r w:rsidR="00045FDD">
              <w:rPr>
                <w:noProof/>
                <w:webHidden/>
              </w:rPr>
              <w:instrText xml:space="preserve"> PAGEREF _Toc528866745 \h </w:instrText>
            </w:r>
            <w:r w:rsidR="00045FDD">
              <w:rPr>
                <w:noProof/>
                <w:webHidden/>
              </w:rPr>
            </w:r>
            <w:r w:rsidR="00045FDD">
              <w:rPr>
                <w:noProof/>
                <w:webHidden/>
              </w:rPr>
              <w:fldChar w:fldCharType="separate"/>
            </w:r>
            <w:r w:rsidR="0054382F">
              <w:rPr>
                <w:noProof/>
                <w:webHidden/>
              </w:rPr>
              <w:t>57</w:t>
            </w:r>
            <w:r w:rsidR="00045FDD">
              <w:rPr>
                <w:noProof/>
                <w:webHidden/>
              </w:rPr>
              <w:fldChar w:fldCharType="end"/>
            </w:r>
          </w:hyperlink>
        </w:p>
        <w:p w:rsidR="00045FDD" w:rsidRDefault="00C92124">
          <w:pPr>
            <w:pStyle w:val="TOC1"/>
            <w:rPr>
              <w:rFonts w:eastAsiaTheme="minorEastAsia"/>
              <w:noProof/>
              <w:lang w:val="fr-CA" w:eastAsia="fr-CA"/>
            </w:rPr>
          </w:pPr>
          <w:hyperlink w:anchor="_Toc528866746" w:history="1">
            <w:r w:rsidR="00045FDD" w:rsidRPr="005348C5">
              <w:rPr>
                <w:rStyle w:val="Hyperlink"/>
                <w:noProof/>
                <w:lang w:val="fr-CA"/>
              </w:rPr>
              <w:t>Annexe 2 : Aperçu des programmes</w:t>
            </w:r>
            <w:r w:rsidR="00045FDD">
              <w:rPr>
                <w:noProof/>
                <w:webHidden/>
              </w:rPr>
              <w:tab/>
            </w:r>
            <w:r w:rsidR="00045FDD">
              <w:rPr>
                <w:noProof/>
                <w:webHidden/>
              </w:rPr>
              <w:fldChar w:fldCharType="begin"/>
            </w:r>
            <w:r w:rsidR="00045FDD">
              <w:rPr>
                <w:noProof/>
                <w:webHidden/>
              </w:rPr>
              <w:instrText xml:space="preserve"> PAGEREF _Toc528866746 \h </w:instrText>
            </w:r>
            <w:r w:rsidR="00045FDD">
              <w:rPr>
                <w:noProof/>
                <w:webHidden/>
              </w:rPr>
            </w:r>
            <w:r w:rsidR="00045FDD">
              <w:rPr>
                <w:noProof/>
                <w:webHidden/>
              </w:rPr>
              <w:fldChar w:fldCharType="separate"/>
            </w:r>
            <w:r w:rsidR="0054382F">
              <w:rPr>
                <w:noProof/>
                <w:webHidden/>
              </w:rPr>
              <w:t>64</w:t>
            </w:r>
            <w:r w:rsidR="00045FDD">
              <w:rPr>
                <w:noProof/>
                <w:webHidden/>
              </w:rPr>
              <w:fldChar w:fldCharType="end"/>
            </w:r>
          </w:hyperlink>
        </w:p>
        <w:p w:rsidR="00045FDD" w:rsidRDefault="00C92124">
          <w:pPr>
            <w:pStyle w:val="TOC2"/>
            <w:tabs>
              <w:tab w:val="right" w:leader="dot" w:pos="7977"/>
            </w:tabs>
            <w:rPr>
              <w:rFonts w:eastAsiaTheme="minorEastAsia"/>
              <w:noProof/>
              <w:lang w:val="fr-CA" w:eastAsia="fr-CA"/>
            </w:rPr>
          </w:pPr>
          <w:hyperlink w:anchor="_Toc528866747" w:history="1">
            <w:r w:rsidR="00045FDD" w:rsidRPr="005348C5">
              <w:rPr>
                <w:rStyle w:val="Hyperlink"/>
                <w:noProof/>
                <w:lang w:val="fr-CA"/>
              </w:rPr>
              <w:t>Programme 1</w:t>
            </w:r>
            <w:r w:rsidR="00045FDD">
              <w:rPr>
                <w:noProof/>
                <w:webHidden/>
              </w:rPr>
              <w:tab/>
            </w:r>
            <w:r w:rsidR="00045FDD">
              <w:rPr>
                <w:noProof/>
                <w:webHidden/>
              </w:rPr>
              <w:fldChar w:fldCharType="begin"/>
            </w:r>
            <w:r w:rsidR="00045FDD">
              <w:rPr>
                <w:noProof/>
                <w:webHidden/>
              </w:rPr>
              <w:instrText xml:space="preserve"> PAGEREF _Toc528866747 \h </w:instrText>
            </w:r>
            <w:r w:rsidR="00045FDD">
              <w:rPr>
                <w:noProof/>
                <w:webHidden/>
              </w:rPr>
            </w:r>
            <w:r w:rsidR="00045FDD">
              <w:rPr>
                <w:noProof/>
                <w:webHidden/>
              </w:rPr>
              <w:fldChar w:fldCharType="separate"/>
            </w:r>
            <w:r w:rsidR="0054382F">
              <w:rPr>
                <w:noProof/>
                <w:webHidden/>
              </w:rPr>
              <w:t>64</w:t>
            </w:r>
            <w:r w:rsidR="00045FDD">
              <w:rPr>
                <w:noProof/>
                <w:webHidden/>
              </w:rPr>
              <w:fldChar w:fldCharType="end"/>
            </w:r>
          </w:hyperlink>
        </w:p>
        <w:p w:rsidR="00045FDD" w:rsidRDefault="00C92124">
          <w:pPr>
            <w:pStyle w:val="TOC2"/>
            <w:tabs>
              <w:tab w:val="right" w:leader="dot" w:pos="7977"/>
            </w:tabs>
            <w:rPr>
              <w:rFonts w:eastAsiaTheme="minorEastAsia"/>
              <w:noProof/>
              <w:lang w:val="fr-CA" w:eastAsia="fr-CA"/>
            </w:rPr>
          </w:pPr>
          <w:hyperlink w:anchor="_Toc528866748" w:history="1">
            <w:r w:rsidR="00045FDD" w:rsidRPr="005348C5">
              <w:rPr>
                <w:rStyle w:val="Hyperlink"/>
                <w:noProof/>
                <w:lang w:val="fr-CA"/>
              </w:rPr>
              <w:t>Programme 2</w:t>
            </w:r>
            <w:r w:rsidR="00045FDD">
              <w:rPr>
                <w:noProof/>
                <w:webHidden/>
              </w:rPr>
              <w:tab/>
            </w:r>
            <w:r w:rsidR="00045FDD">
              <w:rPr>
                <w:noProof/>
                <w:webHidden/>
              </w:rPr>
              <w:fldChar w:fldCharType="begin"/>
            </w:r>
            <w:r w:rsidR="00045FDD">
              <w:rPr>
                <w:noProof/>
                <w:webHidden/>
              </w:rPr>
              <w:instrText xml:space="preserve"> PAGEREF _Toc528866748 \h </w:instrText>
            </w:r>
            <w:r w:rsidR="00045FDD">
              <w:rPr>
                <w:noProof/>
                <w:webHidden/>
              </w:rPr>
            </w:r>
            <w:r w:rsidR="00045FDD">
              <w:rPr>
                <w:noProof/>
                <w:webHidden/>
              </w:rPr>
              <w:fldChar w:fldCharType="separate"/>
            </w:r>
            <w:r w:rsidR="0054382F">
              <w:rPr>
                <w:noProof/>
                <w:webHidden/>
              </w:rPr>
              <w:t>65</w:t>
            </w:r>
            <w:r w:rsidR="00045FDD">
              <w:rPr>
                <w:noProof/>
                <w:webHidden/>
              </w:rPr>
              <w:fldChar w:fldCharType="end"/>
            </w:r>
          </w:hyperlink>
        </w:p>
        <w:p w:rsidR="00045FDD" w:rsidRDefault="00C92124">
          <w:pPr>
            <w:pStyle w:val="TOC2"/>
            <w:tabs>
              <w:tab w:val="right" w:leader="dot" w:pos="7977"/>
            </w:tabs>
            <w:rPr>
              <w:rFonts w:eastAsiaTheme="minorEastAsia"/>
              <w:noProof/>
              <w:lang w:val="fr-CA" w:eastAsia="fr-CA"/>
            </w:rPr>
          </w:pPr>
          <w:hyperlink w:anchor="_Toc528866749" w:history="1">
            <w:r w:rsidR="00045FDD" w:rsidRPr="005348C5">
              <w:rPr>
                <w:rStyle w:val="Hyperlink"/>
                <w:noProof/>
                <w:lang w:val="fr-CA"/>
              </w:rPr>
              <w:t>Programme 3</w:t>
            </w:r>
            <w:r w:rsidR="00045FDD">
              <w:rPr>
                <w:noProof/>
                <w:webHidden/>
              </w:rPr>
              <w:tab/>
            </w:r>
            <w:r w:rsidR="00045FDD">
              <w:rPr>
                <w:noProof/>
                <w:webHidden/>
              </w:rPr>
              <w:fldChar w:fldCharType="begin"/>
            </w:r>
            <w:r w:rsidR="00045FDD">
              <w:rPr>
                <w:noProof/>
                <w:webHidden/>
              </w:rPr>
              <w:instrText xml:space="preserve"> PAGEREF _Toc528866749 \h </w:instrText>
            </w:r>
            <w:r w:rsidR="00045FDD">
              <w:rPr>
                <w:noProof/>
                <w:webHidden/>
              </w:rPr>
            </w:r>
            <w:r w:rsidR="00045FDD">
              <w:rPr>
                <w:noProof/>
                <w:webHidden/>
              </w:rPr>
              <w:fldChar w:fldCharType="separate"/>
            </w:r>
            <w:r w:rsidR="0054382F">
              <w:rPr>
                <w:noProof/>
                <w:webHidden/>
              </w:rPr>
              <w:t>66</w:t>
            </w:r>
            <w:r w:rsidR="00045FDD">
              <w:rPr>
                <w:noProof/>
                <w:webHidden/>
              </w:rPr>
              <w:fldChar w:fldCharType="end"/>
            </w:r>
          </w:hyperlink>
        </w:p>
        <w:p w:rsidR="00045FDD" w:rsidRDefault="00C92124">
          <w:pPr>
            <w:pStyle w:val="TOC2"/>
            <w:tabs>
              <w:tab w:val="right" w:leader="dot" w:pos="7977"/>
            </w:tabs>
            <w:rPr>
              <w:rFonts w:eastAsiaTheme="minorEastAsia"/>
              <w:noProof/>
              <w:lang w:val="fr-CA" w:eastAsia="fr-CA"/>
            </w:rPr>
          </w:pPr>
          <w:hyperlink w:anchor="_Toc528866750" w:history="1">
            <w:r w:rsidR="00045FDD" w:rsidRPr="005348C5">
              <w:rPr>
                <w:rStyle w:val="Hyperlink"/>
                <w:noProof/>
                <w:lang w:val="fr-CA"/>
              </w:rPr>
              <w:t>Programme 4</w:t>
            </w:r>
            <w:r w:rsidR="00045FDD">
              <w:rPr>
                <w:noProof/>
                <w:webHidden/>
              </w:rPr>
              <w:tab/>
            </w:r>
            <w:r w:rsidR="00045FDD">
              <w:rPr>
                <w:noProof/>
                <w:webHidden/>
              </w:rPr>
              <w:fldChar w:fldCharType="begin"/>
            </w:r>
            <w:r w:rsidR="00045FDD">
              <w:rPr>
                <w:noProof/>
                <w:webHidden/>
              </w:rPr>
              <w:instrText xml:space="preserve"> PAGEREF _Toc528866750 \h </w:instrText>
            </w:r>
            <w:r w:rsidR="00045FDD">
              <w:rPr>
                <w:noProof/>
                <w:webHidden/>
              </w:rPr>
            </w:r>
            <w:r w:rsidR="00045FDD">
              <w:rPr>
                <w:noProof/>
                <w:webHidden/>
              </w:rPr>
              <w:fldChar w:fldCharType="separate"/>
            </w:r>
            <w:r w:rsidR="0054382F">
              <w:rPr>
                <w:noProof/>
                <w:webHidden/>
              </w:rPr>
              <w:t>67</w:t>
            </w:r>
            <w:r w:rsidR="00045FDD">
              <w:rPr>
                <w:noProof/>
                <w:webHidden/>
              </w:rPr>
              <w:fldChar w:fldCharType="end"/>
            </w:r>
          </w:hyperlink>
        </w:p>
        <w:p w:rsidR="00045FDD" w:rsidRDefault="00C92124">
          <w:pPr>
            <w:pStyle w:val="TOC2"/>
            <w:tabs>
              <w:tab w:val="right" w:leader="dot" w:pos="7977"/>
            </w:tabs>
            <w:rPr>
              <w:rFonts w:eastAsiaTheme="minorEastAsia"/>
              <w:noProof/>
              <w:lang w:val="fr-CA" w:eastAsia="fr-CA"/>
            </w:rPr>
          </w:pPr>
          <w:hyperlink w:anchor="_Toc528866751" w:history="1">
            <w:r w:rsidR="00045FDD" w:rsidRPr="005348C5">
              <w:rPr>
                <w:rStyle w:val="Hyperlink"/>
                <w:noProof/>
                <w:lang w:val="fr-CA"/>
              </w:rPr>
              <w:t>Programme 5</w:t>
            </w:r>
            <w:r w:rsidR="00045FDD">
              <w:rPr>
                <w:noProof/>
                <w:webHidden/>
              </w:rPr>
              <w:tab/>
            </w:r>
            <w:r w:rsidR="00045FDD">
              <w:rPr>
                <w:noProof/>
                <w:webHidden/>
              </w:rPr>
              <w:fldChar w:fldCharType="begin"/>
            </w:r>
            <w:r w:rsidR="00045FDD">
              <w:rPr>
                <w:noProof/>
                <w:webHidden/>
              </w:rPr>
              <w:instrText xml:space="preserve"> PAGEREF _Toc528866751 \h </w:instrText>
            </w:r>
            <w:r w:rsidR="00045FDD">
              <w:rPr>
                <w:noProof/>
                <w:webHidden/>
              </w:rPr>
            </w:r>
            <w:r w:rsidR="00045FDD">
              <w:rPr>
                <w:noProof/>
                <w:webHidden/>
              </w:rPr>
              <w:fldChar w:fldCharType="separate"/>
            </w:r>
            <w:r w:rsidR="0054382F">
              <w:rPr>
                <w:noProof/>
                <w:webHidden/>
              </w:rPr>
              <w:t>68</w:t>
            </w:r>
            <w:r w:rsidR="00045FDD">
              <w:rPr>
                <w:noProof/>
                <w:webHidden/>
              </w:rPr>
              <w:fldChar w:fldCharType="end"/>
            </w:r>
          </w:hyperlink>
        </w:p>
        <w:p w:rsidR="00045FDD" w:rsidRDefault="00C92124">
          <w:pPr>
            <w:pStyle w:val="TOC2"/>
            <w:tabs>
              <w:tab w:val="right" w:leader="dot" w:pos="7977"/>
            </w:tabs>
            <w:rPr>
              <w:rFonts w:eastAsiaTheme="minorEastAsia"/>
              <w:noProof/>
              <w:lang w:val="fr-CA" w:eastAsia="fr-CA"/>
            </w:rPr>
          </w:pPr>
          <w:hyperlink w:anchor="_Toc528866752" w:history="1">
            <w:r w:rsidR="00045FDD" w:rsidRPr="005348C5">
              <w:rPr>
                <w:rStyle w:val="Hyperlink"/>
                <w:noProof/>
                <w:lang w:val="fr-CA"/>
              </w:rPr>
              <w:t>Programme 6</w:t>
            </w:r>
            <w:r w:rsidR="00045FDD">
              <w:rPr>
                <w:noProof/>
                <w:webHidden/>
              </w:rPr>
              <w:tab/>
            </w:r>
            <w:r w:rsidR="00045FDD">
              <w:rPr>
                <w:noProof/>
                <w:webHidden/>
              </w:rPr>
              <w:fldChar w:fldCharType="begin"/>
            </w:r>
            <w:r w:rsidR="00045FDD">
              <w:rPr>
                <w:noProof/>
                <w:webHidden/>
              </w:rPr>
              <w:instrText xml:space="preserve"> PAGEREF _Toc528866752 \h </w:instrText>
            </w:r>
            <w:r w:rsidR="00045FDD">
              <w:rPr>
                <w:noProof/>
                <w:webHidden/>
              </w:rPr>
            </w:r>
            <w:r w:rsidR="00045FDD">
              <w:rPr>
                <w:noProof/>
                <w:webHidden/>
              </w:rPr>
              <w:fldChar w:fldCharType="separate"/>
            </w:r>
            <w:r w:rsidR="0054382F">
              <w:rPr>
                <w:noProof/>
                <w:webHidden/>
              </w:rPr>
              <w:t>69</w:t>
            </w:r>
            <w:r w:rsidR="00045FDD">
              <w:rPr>
                <w:noProof/>
                <w:webHidden/>
              </w:rPr>
              <w:fldChar w:fldCharType="end"/>
            </w:r>
          </w:hyperlink>
        </w:p>
        <w:p w:rsidR="00045FDD" w:rsidRDefault="00C92124">
          <w:pPr>
            <w:pStyle w:val="TOC1"/>
            <w:rPr>
              <w:rFonts w:eastAsiaTheme="minorEastAsia"/>
              <w:noProof/>
              <w:lang w:val="fr-CA" w:eastAsia="fr-CA"/>
            </w:rPr>
          </w:pPr>
          <w:hyperlink w:anchor="_Toc528866753" w:history="1">
            <w:r w:rsidR="00045FDD" w:rsidRPr="005348C5">
              <w:rPr>
                <w:rStyle w:val="Hyperlink"/>
                <w:noProof/>
                <w:lang w:val="fr-CA"/>
              </w:rPr>
              <w:t>Annexe 3 : Aperçu des applications mentionnées</w:t>
            </w:r>
            <w:r w:rsidR="00045FDD">
              <w:rPr>
                <w:noProof/>
                <w:webHidden/>
              </w:rPr>
              <w:tab/>
            </w:r>
            <w:r w:rsidR="00045FDD">
              <w:rPr>
                <w:noProof/>
                <w:webHidden/>
              </w:rPr>
              <w:fldChar w:fldCharType="begin"/>
            </w:r>
            <w:r w:rsidR="00045FDD">
              <w:rPr>
                <w:noProof/>
                <w:webHidden/>
              </w:rPr>
              <w:instrText xml:space="preserve"> PAGEREF _Toc528866753 \h </w:instrText>
            </w:r>
            <w:r w:rsidR="00045FDD">
              <w:rPr>
                <w:noProof/>
                <w:webHidden/>
              </w:rPr>
            </w:r>
            <w:r w:rsidR="00045FDD">
              <w:rPr>
                <w:noProof/>
                <w:webHidden/>
              </w:rPr>
              <w:fldChar w:fldCharType="separate"/>
            </w:r>
            <w:r w:rsidR="0054382F">
              <w:rPr>
                <w:noProof/>
                <w:webHidden/>
              </w:rPr>
              <w:t>71</w:t>
            </w:r>
            <w:r w:rsidR="00045FDD">
              <w:rPr>
                <w:noProof/>
                <w:webHidden/>
              </w:rPr>
              <w:fldChar w:fldCharType="end"/>
            </w:r>
          </w:hyperlink>
        </w:p>
        <w:p w:rsidR="00196E68" w:rsidRPr="00B07C2C" w:rsidRDefault="00690DAC" w:rsidP="00851E4B">
          <w:pPr>
            <w:pStyle w:val="TOC2"/>
            <w:rPr>
              <w:lang w:val="fr-CA"/>
            </w:rPr>
            <w:sectPr w:rsidR="00196E68" w:rsidRPr="00B07C2C" w:rsidSect="00147253">
              <w:footerReference w:type="first" r:id="rId18"/>
              <w:pgSz w:w="12240" w:h="15840"/>
              <w:pgMar w:top="1418" w:right="2835" w:bottom="1418" w:left="1418" w:header="709" w:footer="709" w:gutter="0"/>
              <w:pgNumType w:fmt="lowerRoman" w:start="1"/>
              <w:cols w:space="708"/>
              <w:titlePg/>
              <w:docGrid w:linePitch="360"/>
            </w:sectPr>
          </w:pPr>
          <w:r w:rsidRPr="00B07C2C">
            <w:rPr>
              <w:noProof/>
              <w:lang w:val="fr-CA"/>
            </w:rPr>
            <w:fldChar w:fldCharType="end"/>
          </w:r>
        </w:p>
      </w:sdtContent>
    </w:sdt>
    <w:p w:rsidR="00A87C88" w:rsidRPr="00B07C2C" w:rsidRDefault="006E270C" w:rsidP="001455CA">
      <w:pPr>
        <w:pStyle w:val="Heading1"/>
        <w:rPr>
          <w:lang w:val="fr-CA"/>
        </w:rPr>
      </w:pPr>
      <w:bookmarkStart w:id="19" w:name="_Toc528866735"/>
      <w:r>
        <w:rPr>
          <w:lang w:val="fr-CA"/>
        </w:rPr>
        <w:lastRenderedPageBreak/>
        <w:t>Résumé</w:t>
      </w:r>
      <w:bookmarkEnd w:id="19"/>
      <w:r>
        <w:rPr>
          <w:lang w:val="fr-CA"/>
        </w:rPr>
        <w:t xml:space="preserve"> </w:t>
      </w:r>
    </w:p>
    <w:p w:rsidR="00A1261F" w:rsidRPr="00B07C2C" w:rsidRDefault="006E270C" w:rsidP="00851E4B">
      <w:pPr>
        <w:rPr>
          <w:lang w:val="fr-CA"/>
        </w:rPr>
      </w:pPr>
      <w:r>
        <w:rPr>
          <w:lang w:val="fr-CA"/>
        </w:rPr>
        <w:t>AlphaPlus a supervisé une analyse intercas de l’inclusion numérique et d</w:t>
      </w:r>
      <w:r w:rsidR="00C2229C">
        <w:rPr>
          <w:lang w:val="fr-CA"/>
        </w:rPr>
        <w:t>u développement de la</w:t>
      </w:r>
      <w:r>
        <w:rPr>
          <w:lang w:val="fr-CA"/>
        </w:rPr>
        <w:t xml:space="preserve"> littératie numérique dans six centres d’alphabétisation communautaires en Ontario, qui reçoivent du financement du Programme d’alphabétisation et de formation de base (AFB) du ministère de l’Enseignement supérieur et de la Formation professionnelle (MESFP).</w:t>
      </w:r>
      <w:r w:rsidR="00761D10" w:rsidRPr="00B07C2C">
        <w:rPr>
          <w:lang w:val="fr-CA"/>
        </w:rPr>
        <w:t xml:space="preserve"> </w:t>
      </w:r>
      <w:r>
        <w:rPr>
          <w:lang w:val="fr-CA"/>
        </w:rPr>
        <w:t>Les centres d’alphabétisation, situés directement dans de petites localités, des villes et des collectivités éloignées de l’Ontario, jouent un rôle clé dans le soutien de l’initiative de transformation numérique de la province et de son engagement à assurer une « province inclusive au diapason du numérique »</w:t>
      </w:r>
      <w:r w:rsidR="0025442F" w:rsidRPr="00B07C2C">
        <w:rPr>
          <w:rStyle w:val="FootnoteReference"/>
          <w:lang w:val="fr-CA"/>
        </w:rPr>
        <w:footnoteReference w:id="1"/>
      </w:r>
      <w:r w:rsidR="00C2229C">
        <w:rPr>
          <w:lang w:val="fr-CA"/>
        </w:rPr>
        <w:t>.</w:t>
      </w:r>
      <w:r w:rsidR="00761D10" w:rsidRPr="00B07C2C">
        <w:rPr>
          <w:lang w:val="fr-CA"/>
        </w:rPr>
        <w:t xml:space="preserve"> </w:t>
      </w:r>
      <w:r w:rsidR="0003014C">
        <w:rPr>
          <w:lang w:val="fr-CA"/>
        </w:rPr>
        <w:t>Les centres offrent diverses possibilités d’apprentissage aux adultes marginalisés sur le plan numérique – soit les adultes vivant dans la pauvreté, les chômeurs ou les personnes occupant un emploi précaire, les personnes peu scolarisées et certains aînés.</w:t>
      </w:r>
      <w:r w:rsidR="00761D10" w:rsidRPr="00B07C2C">
        <w:rPr>
          <w:lang w:val="fr-CA"/>
        </w:rPr>
        <w:t xml:space="preserve"> </w:t>
      </w:r>
      <w:r>
        <w:rPr>
          <w:lang w:val="fr-CA"/>
        </w:rPr>
        <w:t>Ils utilisent divers modèles d</w:t>
      </w:r>
      <w:r w:rsidR="009F5AD2">
        <w:rPr>
          <w:lang w:val="fr-CA"/>
        </w:rPr>
        <w:t>e développement des compétences en</w:t>
      </w:r>
      <w:r>
        <w:rPr>
          <w:lang w:val="fr-CA"/>
        </w:rPr>
        <w:t xml:space="preserve"> littératie numérique afin de répondre à la gamme d’expériences et d’aspirations des apprenants en matière de littératie numérique.  </w:t>
      </w:r>
    </w:p>
    <w:p w:rsidR="00154A6C" w:rsidRPr="00B07C2C" w:rsidRDefault="006E270C" w:rsidP="00851E4B">
      <w:pPr>
        <w:pStyle w:val="Heading3"/>
        <w:rPr>
          <w:lang w:val="fr-CA"/>
        </w:rPr>
      </w:pPr>
      <w:r>
        <w:rPr>
          <w:lang w:val="fr-CA"/>
        </w:rPr>
        <w:t>Soutien actuel</w:t>
      </w:r>
      <w:r w:rsidR="00D40B50">
        <w:rPr>
          <w:lang w:val="fr-CA"/>
        </w:rPr>
        <w:t xml:space="preserve"> qu’offrent les programmes à</w:t>
      </w:r>
      <w:r>
        <w:rPr>
          <w:lang w:val="fr-CA"/>
        </w:rPr>
        <w:t xml:space="preserve"> l’inclusion et </w:t>
      </w:r>
      <w:r w:rsidR="00D40B50">
        <w:rPr>
          <w:lang w:val="fr-CA"/>
        </w:rPr>
        <w:t>à</w:t>
      </w:r>
      <w:r>
        <w:rPr>
          <w:lang w:val="fr-CA"/>
        </w:rPr>
        <w:t xml:space="preserve"> la littératie numérique</w:t>
      </w:r>
    </w:p>
    <w:p w:rsidR="009B2CF4" w:rsidRPr="00B07C2C" w:rsidRDefault="008354BF" w:rsidP="004B2068">
      <w:pPr>
        <w:pStyle w:val="ListParagraph"/>
        <w:numPr>
          <w:ilvl w:val="0"/>
          <w:numId w:val="6"/>
        </w:numPr>
        <w:rPr>
          <w:lang w:val="fr-CA"/>
        </w:rPr>
      </w:pPr>
      <w:r>
        <w:rPr>
          <w:lang w:val="fr-CA"/>
        </w:rPr>
        <w:t>Chaque année, d</w:t>
      </w:r>
      <w:r w:rsidR="004F3883" w:rsidRPr="004F3883">
        <w:rPr>
          <w:lang w:val="fr-CA"/>
        </w:rPr>
        <w:t>es événements de la vie et l’augmentation rapide de la demande de compétences numériques propulsent 13 000</w:t>
      </w:r>
      <w:r w:rsidR="004F3883" w:rsidRPr="00B07C2C">
        <w:rPr>
          <w:rStyle w:val="FootnoteReference"/>
          <w:lang w:val="fr-CA"/>
        </w:rPr>
        <w:footnoteReference w:id="2"/>
      </w:r>
      <w:r w:rsidR="004F3883" w:rsidRPr="004F3883">
        <w:rPr>
          <w:vertAlign w:val="superscript"/>
          <w:lang w:val="fr-CA"/>
        </w:rPr>
        <w:t xml:space="preserve"> </w:t>
      </w:r>
      <w:r w:rsidR="004F3883" w:rsidRPr="004F3883">
        <w:rPr>
          <w:lang w:val="fr-CA"/>
        </w:rPr>
        <w:t xml:space="preserve">Ontariennes et Ontariens vers les centres d’alphabétisation communautaires </w:t>
      </w:r>
      <w:r>
        <w:rPr>
          <w:lang w:val="fr-CA"/>
        </w:rPr>
        <w:t>afin d’</w:t>
      </w:r>
      <w:r w:rsidR="00D23430">
        <w:rPr>
          <w:lang w:val="fr-CA"/>
        </w:rPr>
        <w:t>accéder</w:t>
      </w:r>
      <w:r w:rsidR="004F3883" w:rsidRPr="004F3883">
        <w:rPr>
          <w:lang w:val="fr-CA"/>
        </w:rPr>
        <w:t xml:space="preserve"> à des possibilités d’apprentissage et de perfectionnement numérique</w:t>
      </w:r>
      <w:r>
        <w:rPr>
          <w:lang w:val="fr-CA"/>
        </w:rPr>
        <w:t xml:space="preserve"> et de tirer</w:t>
      </w:r>
      <w:r w:rsidR="004F3883" w:rsidRPr="004F3883">
        <w:rPr>
          <w:lang w:val="fr-CA"/>
        </w:rPr>
        <w:t xml:space="preserve"> parti des compétences, connaissances et </w:t>
      </w:r>
      <w:r w:rsidR="004F3883">
        <w:rPr>
          <w:lang w:val="fr-CA"/>
        </w:rPr>
        <w:t>interprétations</w:t>
      </w:r>
      <w:r w:rsidR="004F3883" w:rsidRPr="004F3883">
        <w:rPr>
          <w:lang w:val="fr-CA"/>
        </w:rPr>
        <w:t xml:space="preserve"> à des fins personnelles, </w:t>
      </w:r>
      <w:r w:rsidR="004F3883">
        <w:rPr>
          <w:lang w:val="fr-CA"/>
        </w:rPr>
        <w:t>d’éducation et d’emploi</w:t>
      </w:r>
      <w:r w:rsidR="00E06A64" w:rsidRPr="00B07C2C">
        <w:rPr>
          <w:lang w:val="fr-CA"/>
        </w:rPr>
        <w:t>.</w:t>
      </w:r>
    </w:p>
    <w:p w:rsidR="009B2CF4" w:rsidRPr="00B07C2C" w:rsidRDefault="004F3883" w:rsidP="004B2068">
      <w:pPr>
        <w:pStyle w:val="ListParagraph"/>
        <w:numPr>
          <w:ilvl w:val="0"/>
          <w:numId w:val="6"/>
        </w:numPr>
        <w:rPr>
          <w:lang w:val="fr-CA"/>
        </w:rPr>
      </w:pPr>
      <w:r>
        <w:rPr>
          <w:lang w:val="fr-CA"/>
        </w:rPr>
        <w:t>Les programmes reconnaissent les grands défis socioéconomiques (c.-à-d. la pauvreté, les transferts d’emploi, le manque de transport</w:t>
      </w:r>
      <w:r w:rsidR="008354BF">
        <w:rPr>
          <w:lang w:val="fr-CA"/>
        </w:rPr>
        <w:t>,</w:t>
      </w:r>
      <w:r>
        <w:rPr>
          <w:lang w:val="fr-CA"/>
        </w:rPr>
        <w:t xml:space="preserve"> et l’accès limité et coûteux à Internet à domicile) et les circonstances individuelles (c.-à-d. les déficiences et les problèmes de santé mentale et physique) qui nuisent à l’inclusion numérique et à l’acquisition de compétences en littératie numérique, et ils font leur possible pour y remédier. </w:t>
      </w:r>
    </w:p>
    <w:p w:rsidR="009B2CF4" w:rsidRPr="00B07C2C" w:rsidRDefault="004F3883" w:rsidP="004B2068">
      <w:pPr>
        <w:pStyle w:val="ListParagraph"/>
        <w:numPr>
          <w:ilvl w:val="0"/>
          <w:numId w:val="6"/>
        </w:numPr>
        <w:rPr>
          <w:lang w:val="fr-CA"/>
        </w:rPr>
      </w:pPr>
      <w:r>
        <w:rPr>
          <w:lang w:val="fr-CA"/>
        </w:rPr>
        <w:t xml:space="preserve">Les personnes apprenantes </w:t>
      </w:r>
      <w:r w:rsidR="008354BF">
        <w:rPr>
          <w:lang w:val="fr-CA"/>
        </w:rPr>
        <w:t>présentent</w:t>
      </w:r>
      <w:r>
        <w:rPr>
          <w:lang w:val="fr-CA"/>
        </w:rPr>
        <w:t xml:space="preserve"> une vaste gamme d’expériences, de répertoires et d’aspirations en matière de littératie numérique.</w:t>
      </w:r>
      <w:r w:rsidR="009B2CF4" w:rsidRPr="00B07C2C">
        <w:rPr>
          <w:lang w:val="fr-CA"/>
        </w:rPr>
        <w:t xml:space="preserve"> </w:t>
      </w:r>
      <w:r>
        <w:rPr>
          <w:lang w:val="fr-CA"/>
        </w:rPr>
        <w:t xml:space="preserve">Certaines ont peu ou pas d’expérience en technologie, tandis que d’autres possèdent une grande expertise dans un domaine devenu désuet ou sous-évalué sur le marché du travail. </w:t>
      </w:r>
    </w:p>
    <w:p w:rsidR="009B2CF4" w:rsidRPr="00B07C2C" w:rsidRDefault="004F3883" w:rsidP="004B2068">
      <w:pPr>
        <w:pStyle w:val="ListParagraph"/>
        <w:numPr>
          <w:ilvl w:val="0"/>
          <w:numId w:val="6"/>
        </w:numPr>
        <w:rPr>
          <w:lang w:val="fr-CA"/>
        </w:rPr>
      </w:pPr>
      <w:r>
        <w:rPr>
          <w:lang w:val="fr-CA"/>
        </w:rPr>
        <w:lastRenderedPageBreak/>
        <w:t>Les programmes élaborent et intègrent divers modèles d’inclusion numérique qui reposent sur des relations d’apprentissage bienveillantes,</w:t>
      </w:r>
      <w:r w:rsidR="008354BF">
        <w:rPr>
          <w:lang w:val="fr-CA"/>
        </w:rPr>
        <w:t xml:space="preserve"> fournissant ainsi</w:t>
      </w:r>
      <w:r>
        <w:rPr>
          <w:lang w:val="fr-CA"/>
        </w:rPr>
        <w:t xml:space="preserve"> de nombreux</w:t>
      </w:r>
      <w:r w:rsidR="008354BF">
        <w:rPr>
          <w:lang w:val="fr-CA"/>
        </w:rPr>
        <w:t xml:space="preserve"> </w:t>
      </w:r>
      <w:r>
        <w:rPr>
          <w:lang w:val="fr-CA"/>
        </w:rPr>
        <w:t xml:space="preserve">exemples de programmation adaptée et significative. </w:t>
      </w:r>
    </w:p>
    <w:p w:rsidR="009B2CF4" w:rsidRPr="00B07C2C" w:rsidRDefault="004F3883" w:rsidP="004B2068">
      <w:pPr>
        <w:pStyle w:val="ListParagraph"/>
        <w:numPr>
          <w:ilvl w:val="0"/>
          <w:numId w:val="6"/>
        </w:numPr>
        <w:rPr>
          <w:lang w:val="fr-CA"/>
        </w:rPr>
      </w:pPr>
      <w:r>
        <w:rPr>
          <w:lang w:val="fr-CA"/>
        </w:rPr>
        <w:t xml:space="preserve">Ils utilisent également la technologie </w:t>
      </w:r>
      <w:r w:rsidR="00BF4F21">
        <w:rPr>
          <w:lang w:val="fr-CA"/>
        </w:rPr>
        <w:t>pour</w:t>
      </w:r>
      <w:r>
        <w:rPr>
          <w:lang w:val="fr-CA"/>
        </w:rPr>
        <w:t xml:space="preserve"> améliorer, réorganiser et même réinventer leurs modèles de prestation, souvent </w:t>
      </w:r>
      <w:r w:rsidR="00BF4F21">
        <w:rPr>
          <w:lang w:val="fr-CA"/>
        </w:rPr>
        <w:t>afin de</w:t>
      </w:r>
      <w:r>
        <w:rPr>
          <w:lang w:val="fr-CA"/>
        </w:rPr>
        <w:t xml:space="preserve"> maintenir leurs objectifs de développement communautaire et de transformation individuelle.</w:t>
      </w:r>
    </w:p>
    <w:p w:rsidR="009B2CF4" w:rsidRPr="00B07C2C" w:rsidRDefault="00B145D3" w:rsidP="004B2068">
      <w:pPr>
        <w:pStyle w:val="ListParagraph"/>
        <w:numPr>
          <w:ilvl w:val="0"/>
          <w:numId w:val="6"/>
        </w:numPr>
        <w:rPr>
          <w:lang w:val="fr-CA"/>
        </w:rPr>
      </w:pPr>
      <w:r>
        <w:rPr>
          <w:lang w:val="fr-CA"/>
        </w:rPr>
        <w:t>À défaut</w:t>
      </w:r>
      <w:r w:rsidR="004F3883">
        <w:rPr>
          <w:lang w:val="fr-CA"/>
        </w:rPr>
        <w:t xml:space="preserve"> d’une stratégie globale de perfectionnement professionnel, les formateurs et formatri</w:t>
      </w:r>
      <w:r>
        <w:rPr>
          <w:lang w:val="fr-CA"/>
        </w:rPr>
        <w:t>ces puisent dans leur</w:t>
      </w:r>
      <w:r w:rsidR="004F3883">
        <w:rPr>
          <w:lang w:val="fr-CA"/>
        </w:rPr>
        <w:t xml:space="preserve"> répertoire personnel d’expertise technique et partagent leurs propres ressources pour soutenir les pratiques professionnelles et </w:t>
      </w:r>
      <w:r w:rsidR="00C77D21">
        <w:rPr>
          <w:lang w:val="fr-CA"/>
        </w:rPr>
        <w:t>développer</w:t>
      </w:r>
      <w:r w:rsidR="004F3883">
        <w:rPr>
          <w:lang w:val="fr-CA"/>
        </w:rPr>
        <w:t xml:space="preserve"> des </w:t>
      </w:r>
      <w:r w:rsidR="00C77D21">
        <w:rPr>
          <w:lang w:val="fr-CA"/>
        </w:rPr>
        <w:t>curriculums</w:t>
      </w:r>
      <w:r w:rsidR="004F3883">
        <w:rPr>
          <w:lang w:val="fr-CA"/>
        </w:rPr>
        <w:t xml:space="preserve">. </w:t>
      </w:r>
    </w:p>
    <w:p w:rsidR="009B2CF4" w:rsidRPr="00B07C2C" w:rsidRDefault="00C77D21" w:rsidP="004B2068">
      <w:pPr>
        <w:pStyle w:val="ListParagraph"/>
        <w:numPr>
          <w:ilvl w:val="0"/>
          <w:numId w:val="6"/>
        </w:numPr>
        <w:rPr>
          <w:lang w:val="fr-CA"/>
        </w:rPr>
      </w:pPr>
      <w:r>
        <w:rPr>
          <w:lang w:val="fr-CA"/>
        </w:rPr>
        <w:t xml:space="preserve">Il est plus simple d’élaborer du contenu ciblé, </w:t>
      </w:r>
      <w:r w:rsidR="00B145D3">
        <w:rPr>
          <w:lang w:val="fr-CA"/>
        </w:rPr>
        <w:t>doté</w:t>
      </w:r>
      <w:r>
        <w:rPr>
          <w:lang w:val="fr-CA"/>
        </w:rPr>
        <w:t xml:space="preserve"> d</w:t>
      </w:r>
      <w:r w:rsidR="00B145D3">
        <w:rPr>
          <w:lang w:val="fr-CA"/>
        </w:rPr>
        <w:t>’</w:t>
      </w:r>
      <w:r>
        <w:rPr>
          <w:lang w:val="fr-CA"/>
        </w:rPr>
        <w:t xml:space="preserve">objectifs et de résultats clairement </w:t>
      </w:r>
      <w:r w:rsidR="00B145D3">
        <w:rPr>
          <w:lang w:val="fr-CA"/>
        </w:rPr>
        <w:t>définis</w:t>
      </w:r>
      <w:r>
        <w:rPr>
          <w:lang w:val="fr-CA"/>
        </w:rPr>
        <w:t>, que d</w:t>
      </w:r>
      <w:r w:rsidR="00B145D3">
        <w:rPr>
          <w:lang w:val="fr-CA"/>
        </w:rPr>
        <w:t>e développer des compétences en littératie scolaire</w:t>
      </w:r>
      <w:r w:rsidR="00B130AC">
        <w:rPr>
          <w:lang w:val="fr-CA"/>
        </w:rPr>
        <w:t>s</w:t>
      </w:r>
      <w:r w:rsidR="00B145D3">
        <w:rPr>
          <w:lang w:val="fr-CA"/>
        </w:rPr>
        <w:t xml:space="preserve"> et de tous les jours</w:t>
      </w:r>
      <w:r>
        <w:rPr>
          <w:lang w:val="fr-CA"/>
        </w:rPr>
        <w:t xml:space="preserve">. </w:t>
      </w:r>
    </w:p>
    <w:p w:rsidR="00E768A5" w:rsidRPr="00B07C2C" w:rsidRDefault="00C77D21" w:rsidP="004B2068">
      <w:pPr>
        <w:pStyle w:val="ListParagraph"/>
        <w:numPr>
          <w:ilvl w:val="0"/>
          <w:numId w:val="6"/>
        </w:numPr>
        <w:rPr>
          <w:lang w:val="fr-CA"/>
        </w:rPr>
      </w:pPr>
      <w:r>
        <w:rPr>
          <w:lang w:val="fr-CA"/>
        </w:rPr>
        <w:t xml:space="preserve">Les programmes rationalisent, complètent et conçoivent des solutions de rechange pour répondre aux exigences administratives </w:t>
      </w:r>
      <w:r w:rsidR="00B145D3">
        <w:rPr>
          <w:lang w:val="fr-CA"/>
        </w:rPr>
        <w:t>du</w:t>
      </w:r>
      <w:r>
        <w:rPr>
          <w:lang w:val="fr-CA"/>
        </w:rPr>
        <w:t xml:space="preserve"> bailleur de fonds. </w:t>
      </w:r>
    </w:p>
    <w:p w:rsidR="00022092" w:rsidRPr="00B07C2C" w:rsidRDefault="00C77D21" w:rsidP="00851E4B">
      <w:pPr>
        <w:pStyle w:val="Heading3"/>
        <w:rPr>
          <w:lang w:val="fr-CA"/>
        </w:rPr>
      </w:pPr>
      <w:r>
        <w:rPr>
          <w:lang w:val="fr-CA"/>
        </w:rPr>
        <w:t>Amélioration du rôle des organismes d’apprentissage</w:t>
      </w:r>
      <w:r w:rsidR="009873B8">
        <w:rPr>
          <w:lang w:val="fr-CA"/>
        </w:rPr>
        <w:t xml:space="preserve"> communautaires</w:t>
      </w:r>
    </w:p>
    <w:p w:rsidR="00761D10" w:rsidRPr="00B07C2C" w:rsidRDefault="00C77D21" w:rsidP="00851E4B">
      <w:pPr>
        <w:rPr>
          <w:lang w:val="fr-CA"/>
        </w:rPr>
      </w:pPr>
      <w:r>
        <w:rPr>
          <w:lang w:val="fr-CA"/>
        </w:rPr>
        <w:t>Les six organismes d’alphabétisation</w:t>
      </w:r>
      <w:r w:rsidR="009873B8">
        <w:rPr>
          <w:lang w:val="fr-CA"/>
        </w:rPr>
        <w:t xml:space="preserve"> communautaires</w:t>
      </w:r>
      <w:r>
        <w:rPr>
          <w:lang w:val="fr-CA"/>
        </w:rPr>
        <w:t xml:space="preserve">, </w:t>
      </w:r>
      <w:r w:rsidR="009873B8">
        <w:rPr>
          <w:lang w:val="fr-CA"/>
        </w:rPr>
        <w:t>fondés</w:t>
      </w:r>
      <w:r>
        <w:rPr>
          <w:lang w:val="fr-CA"/>
        </w:rPr>
        <w:t xml:space="preserve"> sur une tradition de développement communautaire et d’inclusion sociale, offrent à la fois des </w:t>
      </w:r>
      <w:r w:rsidR="009873B8">
        <w:rPr>
          <w:lang w:val="fr-CA"/>
        </w:rPr>
        <w:t>perspectives</w:t>
      </w:r>
      <w:r>
        <w:rPr>
          <w:lang w:val="fr-CA"/>
        </w:rPr>
        <w:t xml:space="preserve"> et des modèles utiles d’inclusion numérique.</w:t>
      </w:r>
      <w:r w:rsidR="00761D10" w:rsidRPr="00B07C2C">
        <w:rPr>
          <w:lang w:val="fr-CA"/>
        </w:rPr>
        <w:t xml:space="preserve"> </w:t>
      </w:r>
      <w:r w:rsidR="009873B8">
        <w:rPr>
          <w:lang w:val="fr-CA"/>
        </w:rPr>
        <w:t>Avec</w:t>
      </w:r>
      <w:r w:rsidRPr="00C77D21">
        <w:rPr>
          <w:lang w:val="fr-CA"/>
        </w:rPr>
        <w:t xml:space="preserve"> un soutien supplémentaire et dans </w:t>
      </w:r>
      <w:r w:rsidRPr="00A168C1">
        <w:rPr>
          <w:lang w:val="fr-CA"/>
        </w:rPr>
        <w:t>le contexte d’une stratégie d’inclusion numérique pour l’Ontario,</w:t>
      </w:r>
      <w:r w:rsidRPr="00C77D21">
        <w:rPr>
          <w:lang w:val="fr-CA"/>
        </w:rPr>
        <w:t xml:space="preserve"> les organismes d’alphabétisation </w:t>
      </w:r>
      <w:r>
        <w:rPr>
          <w:lang w:val="fr-CA"/>
        </w:rPr>
        <w:t xml:space="preserve">communautaires </w:t>
      </w:r>
      <w:r w:rsidRPr="00C77D21">
        <w:rPr>
          <w:lang w:val="fr-CA"/>
        </w:rPr>
        <w:t>sont bien placés pour contribuer à l’initiative de transformation numérique de la province.</w:t>
      </w:r>
      <w:r w:rsidR="00761D10" w:rsidRPr="00B07C2C">
        <w:rPr>
          <w:lang w:val="fr-CA"/>
        </w:rPr>
        <w:t xml:space="preserve"> </w:t>
      </w:r>
      <w:r w:rsidR="00E550C3">
        <w:rPr>
          <w:lang w:val="fr-CA"/>
        </w:rPr>
        <w:t>Des</w:t>
      </w:r>
      <w:r>
        <w:rPr>
          <w:lang w:val="fr-CA"/>
        </w:rPr>
        <w:t xml:space="preserve"> changements </w:t>
      </w:r>
      <w:r w:rsidR="00E71980">
        <w:rPr>
          <w:lang w:val="fr-CA"/>
        </w:rPr>
        <w:t>de politique</w:t>
      </w:r>
      <w:r>
        <w:rPr>
          <w:lang w:val="fr-CA"/>
        </w:rPr>
        <w:t xml:space="preserve"> ciblés </w:t>
      </w:r>
      <w:r w:rsidR="00E550C3">
        <w:rPr>
          <w:lang w:val="fr-CA"/>
        </w:rPr>
        <w:t>permettraient</w:t>
      </w:r>
      <w:r>
        <w:rPr>
          <w:lang w:val="fr-CA"/>
        </w:rPr>
        <w:t xml:space="preserve"> de mieux </w:t>
      </w:r>
      <w:r w:rsidR="00E550C3">
        <w:rPr>
          <w:lang w:val="fr-CA"/>
        </w:rPr>
        <w:t>soutenir</w:t>
      </w:r>
      <w:r>
        <w:rPr>
          <w:lang w:val="fr-CA"/>
        </w:rPr>
        <w:t xml:space="preserve"> le perfectionnement professionnel et l’élaboration de programmes.</w:t>
      </w:r>
      <w:r w:rsidR="00E550C3">
        <w:rPr>
          <w:lang w:val="fr-CA"/>
        </w:rPr>
        <w:t xml:space="preserve"> En voici quelques exemples :</w:t>
      </w:r>
      <w:r>
        <w:rPr>
          <w:lang w:val="fr-CA"/>
        </w:rPr>
        <w:t xml:space="preserve">  </w:t>
      </w:r>
    </w:p>
    <w:p w:rsidR="005209C1" w:rsidRPr="00B07C2C" w:rsidRDefault="001E32E5" w:rsidP="004B2068">
      <w:pPr>
        <w:pStyle w:val="ListParagraph"/>
        <w:numPr>
          <w:ilvl w:val="0"/>
          <w:numId w:val="20"/>
        </w:numPr>
        <w:rPr>
          <w:lang w:val="fr-CA"/>
        </w:rPr>
      </w:pPr>
      <w:r>
        <w:rPr>
          <w:lang w:val="fr-CA"/>
        </w:rPr>
        <w:t xml:space="preserve">Présenter aux formateurs un moyen d’accéder à des possibilités de perfectionnement professionnel continu, y compris la collaboration avec les pairs, l’accès à </w:t>
      </w:r>
      <w:r w:rsidR="00E550C3">
        <w:rPr>
          <w:lang w:val="fr-CA"/>
        </w:rPr>
        <w:t xml:space="preserve">de </w:t>
      </w:r>
      <w:r>
        <w:rPr>
          <w:lang w:val="fr-CA"/>
        </w:rPr>
        <w:t xml:space="preserve">l’expertise et du temps pour innover et expérimenter de nouvelles technologies et approches d’apprentissage. </w:t>
      </w:r>
    </w:p>
    <w:p w:rsidR="00761D10" w:rsidRPr="00B07C2C" w:rsidRDefault="009F54D9" w:rsidP="004B2068">
      <w:pPr>
        <w:pStyle w:val="ListParagraph"/>
        <w:numPr>
          <w:ilvl w:val="0"/>
          <w:numId w:val="19"/>
        </w:numPr>
        <w:rPr>
          <w:lang w:val="fr-CA"/>
        </w:rPr>
      </w:pPr>
      <w:r w:rsidRPr="009F54D9">
        <w:rPr>
          <w:lang w:val="fr-CA"/>
        </w:rPr>
        <w:t xml:space="preserve">Aider les </w:t>
      </w:r>
      <w:r w:rsidR="00391C7B">
        <w:rPr>
          <w:lang w:val="fr-CA"/>
        </w:rPr>
        <w:t xml:space="preserve">formateurs </w:t>
      </w:r>
      <w:r w:rsidRPr="009F54D9">
        <w:rPr>
          <w:lang w:val="fr-CA"/>
        </w:rPr>
        <w:t xml:space="preserve">à devenir d’habiles </w:t>
      </w:r>
      <w:r w:rsidRPr="009F54D9">
        <w:rPr>
          <w:i/>
          <w:lang w:val="fr-CA"/>
        </w:rPr>
        <w:t>éditeurs de contenu</w:t>
      </w:r>
      <w:r w:rsidRPr="009F54D9">
        <w:rPr>
          <w:lang w:val="fr-CA"/>
        </w:rPr>
        <w:t xml:space="preserve">; en outre, les projets </w:t>
      </w:r>
      <w:r w:rsidR="00E550C3">
        <w:rPr>
          <w:lang w:val="fr-CA"/>
        </w:rPr>
        <w:t xml:space="preserve">collaboratifs </w:t>
      </w:r>
      <w:r w:rsidRPr="009F54D9">
        <w:rPr>
          <w:lang w:val="fr-CA"/>
        </w:rPr>
        <w:t xml:space="preserve">d’édition de contenu </w:t>
      </w:r>
      <w:r w:rsidR="00E550C3">
        <w:rPr>
          <w:lang w:val="fr-CA"/>
        </w:rPr>
        <w:t xml:space="preserve">permettraient de </w:t>
      </w:r>
      <w:r w:rsidRPr="009F54D9">
        <w:rPr>
          <w:lang w:val="fr-CA"/>
        </w:rPr>
        <w:t xml:space="preserve">tirer le meilleur parti de ressources limitées. </w:t>
      </w:r>
    </w:p>
    <w:p w:rsidR="005209C1" w:rsidRPr="00B07C2C" w:rsidRDefault="009F54D9" w:rsidP="004B2068">
      <w:pPr>
        <w:pStyle w:val="ListParagraph"/>
        <w:numPr>
          <w:ilvl w:val="0"/>
          <w:numId w:val="19"/>
        </w:numPr>
        <w:rPr>
          <w:lang w:val="fr-CA"/>
        </w:rPr>
      </w:pPr>
      <w:r>
        <w:rPr>
          <w:lang w:val="fr-CA"/>
        </w:rPr>
        <w:t>Reconnaître et appuyer les nombreuses façons dont les programmes intègrent la technologie aux modèles d’enseignement actuels (c.-à-d. groupes d’apprentissage, cours</w:t>
      </w:r>
      <w:r w:rsidR="0029276E">
        <w:rPr>
          <w:lang w:val="fr-CA"/>
        </w:rPr>
        <w:t xml:space="preserve"> de longue durée</w:t>
      </w:r>
      <w:r>
        <w:rPr>
          <w:lang w:val="fr-CA"/>
        </w:rPr>
        <w:t xml:space="preserve">, cours de courte durée et enseignement individuel) et répondre </w:t>
      </w:r>
      <w:r w:rsidR="000D7312">
        <w:rPr>
          <w:lang w:val="fr-CA"/>
        </w:rPr>
        <w:t>à des</w:t>
      </w:r>
      <w:r>
        <w:rPr>
          <w:lang w:val="fr-CA"/>
        </w:rPr>
        <w:t xml:space="preserve"> considérations complexes en matière de contenu et d’accès (c.-à-d. les difficultés liées à la présence sur </w:t>
      </w:r>
      <w:r>
        <w:rPr>
          <w:lang w:val="fr-CA"/>
        </w:rPr>
        <w:lastRenderedPageBreak/>
        <w:t xml:space="preserve">place, </w:t>
      </w:r>
      <w:r w:rsidR="00716608">
        <w:rPr>
          <w:lang w:val="fr-CA"/>
        </w:rPr>
        <w:t xml:space="preserve">ou </w:t>
      </w:r>
      <w:r>
        <w:rPr>
          <w:lang w:val="fr-CA"/>
        </w:rPr>
        <w:t>l’absence de dépôt de contenu ou d’initiatives régulières d</w:t>
      </w:r>
      <w:r w:rsidR="00516271">
        <w:rPr>
          <w:lang w:val="fr-CA"/>
        </w:rPr>
        <w:t>’élaboration</w:t>
      </w:r>
      <w:r>
        <w:rPr>
          <w:lang w:val="fr-CA"/>
        </w:rPr>
        <w:t xml:space="preserve"> de contenu).  </w:t>
      </w:r>
    </w:p>
    <w:p w:rsidR="0072398C" w:rsidRPr="00B07C2C" w:rsidRDefault="00BB3F97" w:rsidP="00851E4B">
      <w:pPr>
        <w:pStyle w:val="ListParagraph2"/>
        <w:rPr>
          <w:lang w:val="fr-CA"/>
        </w:rPr>
      </w:pPr>
      <w:r>
        <w:rPr>
          <w:lang w:val="fr-CA"/>
        </w:rPr>
        <w:t xml:space="preserve">Mieux définir l’alphabétisation des adultes de façon à reconnaître que ces derniers vivent, travaillent et apprennent dans un monde multimodal où il existe des obstacles à l’accès et à l’inclusion. </w:t>
      </w:r>
    </w:p>
    <w:p w:rsidR="00761D10" w:rsidRPr="00B07C2C" w:rsidRDefault="00BB3F97" w:rsidP="00851E4B">
      <w:pPr>
        <w:pStyle w:val="ListParagraph2"/>
        <w:rPr>
          <w:lang w:val="fr-CA"/>
        </w:rPr>
      </w:pPr>
      <w:r>
        <w:rPr>
          <w:lang w:val="fr-CA"/>
        </w:rPr>
        <w:t xml:space="preserve">Examiner les cibles d’inscription et les indicateurs de pertinence de la participation </w:t>
      </w:r>
      <w:r w:rsidR="000D7312">
        <w:rPr>
          <w:lang w:val="fr-CA"/>
        </w:rPr>
        <w:t xml:space="preserve">actuels </w:t>
      </w:r>
      <w:r>
        <w:rPr>
          <w:lang w:val="fr-CA"/>
        </w:rPr>
        <w:t xml:space="preserve">qui considèrent que certains participants comptent moins dans le système, comme les adultes âgés et ceux qui ne cherchent pas activement du travail. </w:t>
      </w:r>
    </w:p>
    <w:p w:rsidR="00761D10" w:rsidRPr="00B07C2C" w:rsidRDefault="00BB3F97" w:rsidP="00851E4B">
      <w:pPr>
        <w:pStyle w:val="ListParagraph2"/>
        <w:rPr>
          <w:lang w:val="fr-CA"/>
        </w:rPr>
      </w:pPr>
      <w:r w:rsidRPr="00BB3F97">
        <w:rPr>
          <w:lang w:val="fr-CA"/>
        </w:rPr>
        <w:t xml:space="preserve">Envisager le développement </w:t>
      </w:r>
      <w:r w:rsidRPr="00A168C1">
        <w:rPr>
          <w:lang w:val="fr-CA"/>
        </w:rPr>
        <w:t xml:space="preserve">du </w:t>
      </w:r>
      <w:r w:rsidRPr="00A168C1">
        <w:rPr>
          <w:i/>
          <w:lang w:val="fr-CA"/>
        </w:rPr>
        <w:t xml:space="preserve">capital humain numérique </w:t>
      </w:r>
      <w:r w:rsidRPr="00A168C1">
        <w:rPr>
          <w:lang w:val="fr-CA"/>
        </w:rPr>
        <w:t xml:space="preserve">et de la </w:t>
      </w:r>
      <w:r w:rsidRPr="00A168C1">
        <w:rPr>
          <w:i/>
          <w:lang w:val="fr-CA"/>
        </w:rPr>
        <w:t xml:space="preserve">citoyenneté numérique </w:t>
      </w:r>
      <w:r w:rsidRPr="00A168C1">
        <w:rPr>
          <w:lang w:val="fr-CA"/>
        </w:rPr>
        <w:t>pour so</w:t>
      </w:r>
      <w:r w:rsidRPr="00BB3F97">
        <w:rPr>
          <w:lang w:val="fr-CA"/>
        </w:rPr>
        <w:t xml:space="preserve">utenir un effort de transformation numérique inclusif </w:t>
      </w:r>
      <w:r w:rsidR="000D7312">
        <w:rPr>
          <w:lang w:val="fr-CA"/>
        </w:rPr>
        <w:t>comprenant</w:t>
      </w:r>
      <w:r w:rsidRPr="00BB3F97">
        <w:rPr>
          <w:lang w:val="fr-CA"/>
        </w:rPr>
        <w:t xml:space="preserve"> le perfectionnement des compétences dans les domaines de l’engagement civique, de l’influence </w:t>
      </w:r>
      <w:r w:rsidR="00325C5B">
        <w:rPr>
          <w:lang w:val="fr-CA"/>
        </w:rPr>
        <w:t>des politiques</w:t>
      </w:r>
      <w:r w:rsidRPr="00BB3F97">
        <w:rPr>
          <w:lang w:val="fr-CA"/>
        </w:rPr>
        <w:t xml:space="preserve">, du changement social et du progrès économique. </w:t>
      </w:r>
    </w:p>
    <w:p w:rsidR="00A87C88" w:rsidRPr="00B07C2C" w:rsidRDefault="00A87C88" w:rsidP="00851E4B">
      <w:pPr>
        <w:pStyle w:val="Heading1"/>
        <w:rPr>
          <w:lang w:val="fr-CA"/>
        </w:rPr>
      </w:pPr>
      <w:bookmarkStart w:id="20" w:name="_Toc528866736"/>
      <w:r w:rsidRPr="00B07C2C">
        <w:rPr>
          <w:lang w:val="fr-CA"/>
        </w:rPr>
        <w:t>Introduction</w:t>
      </w:r>
      <w:bookmarkEnd w:id="20"/>
    </w:p>
    <w:p w:rsidR="0074535F" w:rsidRPr="00B07C2C" w:rsidRDefault="00BB3F97" w:rsidP="00851E4B">
      <w:pPr>
        <w:rPr>
          <w:lang w:val="fr-CA"/>
        </w:rPr>
      </w:pPr>
      <w:r w:rsidRPr="00BB3F97">
        <w:rPr>
          <w:lang w:val="fr-CA"/>
        </w:rPr>
        <w:t>L</w:t>
      </w:r>
      <w:r>
        <w:rPr>
          <w:lang w:val="fr-CA"/>
        </w:rPr>
        <w:t xml:space="preserve">es compétences en littératie, </w:t>
      </w:r>
      <w:r w:rsidR="002B60A5">
        <w:rPr>
          <w:lang w:val="fr-CA"/>
        </w:rPr>
        <w:t>utilisées</w:t>
      </w:r>
      <w:r>
        <w:rPr>
          <w:lang w:val="fr-CA"/>
        </w:rPr>
        <w:t xml:space="preserve"> </w:t>
      </w:r>
      <w:r w:rsidRPr="00BB3F97">
        <w:rPr>
          <w:lang w:val="fr-CA"/>
        </w:rPr>
        <w:t xml:space="preserve">en ligne et sur papier, </w:t>
      </w:r>
      <w:r>
        <w:rPr>
          <w:lang w:val="fr-CA"/>
        </w:rPr>
        <w:t>constituent</w:t>
      </w:r>
      <w:r w:rsidRPr="00BB3F97">
        <w:rPr>
          <w:lang w:val="fr-CA"/>
        </w:rPr>
        <w:t xml:space="preserve"> une ressource très prisée dans une économie qui </w:t>
      </w:r>
      <w:r>
        <w:rPr>
          <w:lang w:val="fr-CA"/>
        </w:rPr>
        <w:t>s’éloigne rapidement de la fabrication d</w:t>
      </w:r>
      <w:r w:rsidR="002B60A5">
        <w:rPr>
          <w:lang w:val="fr-CA"/>
        </w:rPr>
        <w:t>’objets</w:t>
      </w:r>
      <w:r w:rsidRPr="00BB3F97">
        <w:rPr>
          <w:lang w:val="fr-CA"/>
        </w:rPr>
        <w:t xml:space="preserve"> au profit de</w:t>
      </w:r>
      <w:r>
        <w:rPr>
          <w:lang w:val="fr-CA"/>
        </w:rPr>
        <w:t xml:space="preserve"> la fabrication de</w:t>
      </w:r>
      <w:r w:rsidRPr="00BB3F97">
        <w:rPr>
          <w:lang w:val="fr-CA"/>
        </w:rPr>
        <w:t xml:space="preserve"> symboles</w:t>
      </w:r>
      <w:r w:rsidRPr="00B07C2C">
        <w:rPr>
          <w:rStyle w:val="FootnoteReference"/>
          <w:lang w:val="fr-CA"/>
        </w:rPr>
        <w:footnoteReference w:id="3"/>
      </w:r>
      <w:r w:rsidRPr="00BB3F97">
        <w:rPr>
          <w:lang w:val="fr-CA"/>
        </w:rPr>
        <w:t xml:space="preserve">, c’est-à-dire l’information, les connaissances et la communication qui </w:t>
      </w:r>
      <w:r>
        <w:rPr>
          <w:lang w:val="fr-CA"/>
        </w:rPr>
        <w:t>soutiennent</w:t>
      </w:r>
      <w:r w:rsidRPr="00BB3F97">
        <w:rPr>
          <w:lang w:val="fr-CA"/>
        </w:rPr>
        <w:t xml:space="preserve"> la production, la prestation et la gestion des biens, des services et des ressources naturelles</w:t>
      </w:r>
      <w:r w:rsidR="004F7606" w:rsidRPr="00B07C2C">
        <w:rPr>
          <w:lang w:val="fr-CA"/>
        </w:rPr>
        <w:t xml:space="preserve">. </w:t>
      </w:r>
      <w:r w:rsidR="005C1D35">
        <w:rPr>
          <w:lang w:val="fr-CA"/>
        </w:rPr>
        <w:t xml:space="preserve">Même si nous ne participons pas directement à la fabrication rémunérée de symboles et d’information, nous sommes les utilisateurs finaux de systèmes fondés sur la technologie et les symboles visant à fournir les biens et </w:t>
      </w:r>
      <w:r w:rsidR="002B60A5">
        <w:rPr>
          <w:lang w:val="fr-CA"/>
        </w:rPr>
        <w:t xml:space="preserve">les </w:t>
      </w:r>
      <w:r w:rsidR="005C1D35">
        <w:rPr>
          <w:lang w:val="fr-CA"/>
        </w:rPr>
        <w:t>services que nous utilisons chaque jour (pensez aux calendriers, aux achats, aux divertissements, à l’accès aux services, à la recherche d’emploi et à la navigation de structures institutionnelles comme les soins de santé et l’éducation).</w:t>
      </w:r>
    </w:p>
    <w:p w:rsidR="00852457" w:rsidRPr="00B07C2C" w:rsidRDefault="005F5103" w:rsidP="00851E4B">
      <w:pPr>
        <w:rPr>
          <w:lang w:val="fr-CA"/>
        </w:rPr>
      </w:pPr>
      <w:r w:rsidRPr="005F5103">
        <w:rPr>
          <w:lang w:val="fr-CA"/>
        </w:rPr>
        <w:t>La transformation numérique de l’Ontario</w:t>
      </w:r>
      <w:r w:rsidRPr="00B07C2C">
        <w:rPr>
          <w:rStyle w:val="FootnoteReference"/>
          <w:lang w:val="fr-CA"/>
        </w:rPr>
        <w:footnoteReference w:id="4"/>
      </w:r>
      <w:r w:rsidRPr="005F5103">
        <w:rPr>
          <w:lang w:val="fr-CA"/>
        </w:rPr>
        <w:t xml:space="preserve">, qui modifiera la façon dont le gouvernement interagit avec le public et fournit des services, est un exemple de changement </w:t>
      </w:r>
      <w:r>
        <w:rPr>
          <w:lang w:val="fr-CA"/>
        </w:rPr>
        <w:t>pour l</w:t>
      </w:r>
      <w:r w:rsidRPr="005F5103">
        <w:rPr>
          <w:lang w:val="fr-CA"/>
        </w:rPr>
        <w:t xml:space="preserve">’utilisateur final qui est </w:t>
      </w:r>
      <w:r>
        <w:rPr>
          <w:lang w:val="fr-CA"/>
        </w:rPr>
        <w:t>des</w:t>
      </w:r>
      <w:r w:rsidRPr="005F5103">
        <w:rPr>
          <w:lang w:val="fr-CA"/>
        </w:rPr>
        <w:t xml:space="preserve"> </w:t>
      </w:r>
      <w:r>
        <w:rPr>
          <w:lang w:val="fr-CA"/>
        </w:rPr>
        <w:t>plus pertinent dans le cadre du présent</w:t>
      </w:r>
      <w:r w:rsidRPr="005F5103">
        <w:rPr>
          <w:lang w:val="fr-CA"/>
        </w:rPr>
        <w:t xml:space="preserve"> projet</w:t>
      </w:r>
      <w:r w:rsidR="00163CCB" w:rsidRPr="00B07C2C">
        <w:rPr>
          <w:lang w:val="fr-CA"/>
        </w:rPr>
        <w:t xml:space="preserve">. </w:t>
      </w:r>
      <w:r>
        <w:rPr>
          <w:lang w:val="fr-CA"/>
        </w:rPr>
        <w:t>Les efforts de transformation comprennent l’élaboration de nouvelles solutions numériques pour régler les problèmes persistants et permettre aux citoyens de participer directement à la prise de décisions.</w:t>
      </w:r>
      <w:r w:rsidR="003B2778" w:rsidRPr="00B07C2C">
        <w:rPr>
          <w:lang w:val="fr-CA"/>
        </w:rPr>
        <w:t xml:space="preserve"> </w:t>
      </w:r>
      <w:r w:rsidR="00491FF3">
        <w:rPr>
          <w:lang w:val="fr-CA"/>
        </w:rPr>
        <w:t xml:space="preserve">Ce qu’on ne </w:t>
      </w:r>
      <w:r w:rsidR="00491FF3">
        <w:rPr>
          <w:lang w:val="fr-CA"/>
        </w:rPr>
        <w:lastRenderedPageBreak/>
        <w:t xml:space="preserve">mentionne pas directement dans la promotion des projets de changement numérique, ce sont les responsabilités accrues que l’on </w:t>
      </w:r>
      <w:r w:rsidR="002B60A5">
        <w:rPr>
          <w:lang w:val="fr-CA"/>
        </w:rPr>
        <w:t>impose aux</w:t>
      </w:r>
      <w:r w:rsidR="00491FF3">
        <w:rPr>
          <w:lang w:val="fr-CA"/>
        </w:rPr>
        <w:t xml:space="preserve"> citoyens pour naviguer et accéder aux services, car les processus jadis exécutés par des employés rémunérés </w:t>
      </w:r>
      <w:r w:rsidR="002B60A5">
        <w:rPr>
          <w:lang w:val="fr-CA"/>
        </w:rPr>
        <w:t xml:space="preserve">leur </w:t>
      </w:r>
      <w:r w:rsidR="00491FF3">
        <w:rPr>
          <w:lang w:val="fr-CA"/>
        </w:rPr>
        <w:t xml:space="preserve">sont maintenant </w:t>
      </w:r>
      <w:r w:rsidR="002B60A5">
        <w:rPr>
          <w:lang w:val="fr-CA"/>
        </w:rPr>
        <w:t>refilés</w:t>
      </w:r>
      <w:r w:rsidR="00491FF3">
        <w:rPr>
          <w:lang w:val="fr-CA"/>
        </w:rPr>
        <w:t>.</w:t>
      </w:r>
      <w:r w:rsidR="001E0D82" w:rsidRPr="00B07C2C">
        <w:rPr>
          <w:lang w:val="fr-CA"/>
        </w:rPr>
        <w:t xml:space="preserve"> </w:t>
      </w:r>
      <w:r w:rsidR="00491FF3">
        <w:rPr>
          <w:lang w:val="fr-CA"/>
        </w:rPr>
        <w:t>Non seulement les gens devront</w:t>
      </w:r>
      <w:r w:rsidR="00DD5EA8">
        <w:rPr>
          <w:lang w:val="fr-CA"/>
        </w:rPr>
        <w:t xml:space="preserve">-ils </w:t>
      </w:r>
      <w:r w:rsidR="00491FF3">
        <w:rPr>
          <w:lang w:val="fr-CA"/>
        </w:rPr>
        <w:t xml:space="preserve">assumer ce travail, mais il pourrait être difficile d’obtenir de l’aide et </w:t>
      </w:r>
      <w:r w:rsidR="002B60A5">
        <w:rPr>
          <w:lang w:val="fr-CA"/>
        </w:rPr>
        <w:t xml:space="preserve">de </w:t>
      </w:r>
      <w:r w:rsidR="00491FF3">
        <w:rPr>
          <w:lang w:val="fr-CA"/>
        </w:rPr>
        <w:t>l’orientation humaines.</w:t>
      </w:r>
      <w:r w:rsidR="001E0D82" w:rsidRPr="00B07C2C">
        <w:rPr>
          <w:lang w:val="fr-CA"/>
        </w:rPr>
        <w:t xml:space="preserve"> </w:t>
      </w:r>
    </w:p>
    <w:p w:rsidR="008A1D61" w:rsidRPr="00B07C2C" w:rsidRDefault="00231C7A" w:rsidP="00851E4B">
      <w:pPr>
        <w:rPr>
          <w:lang w:val="fr-CA"/>
        </w:rPr>
      </w:pPr>
      <w:r w:rsidRPr="00231C7A">
        <w:rPr>
          <w:lang w:val="fr-CA"/>
        </w:rPr>
        <w:t>Une partie importante des efforts de transformation numérique de la province est un engagement à assurer une « province inclusive</w:t>
      </w:r>
      <w:r>
        <w:rPr>
          <w:lang w:val="fr-CA"/>
        </w:rPr>
        <w:t xml:space="preserve"> au diapason du numérique</w:t>
      </w:r>
      <w:r w:rsidRPr="00231C7A">
        <w:rPr>
          <w:lang w:val="fr-CA"/>
        </w:rPr>
        <w:t> »</w:t>
      </w:r>
      <w:r w:rsidR="00282A3C" w:rsidRPr="00B07C2C">
        <w:rPr>
          <w:rStyle w:val="FootnoteReference"/>
          <w:lang w:val="fr-CA"/>
        </w:rPr>
        <w:footnoteReference w:id="5"/>
      </w:r>
      <w:r>
        <w:rPr>
          <w:lang w:val="fr-CA"/>
        </w:rPr>
        <w:t>. C’est dans ce contexte que nous avons mené deux projets pour explorer l’inclusion et la littératie numérique</w:t>
      </w:r>
      <w:r w:rsidR="002B60A5">
        <w:rPr>
          <w:lang w:val="fr-CA"/>
        </w:rPr>
        <w:t>s</w:t>
      </w:r>
      <w:r>
        <w:rPr>
          <w:lang w:val="fr-CA"/>
        </w:rPr>
        <w:t>.</w:t>
      </w:r>
      <w:r w:rsidR="00E05194" w:rsidRPr="00B07C2C">
        <w:rPr>
          <w:lang w:val="fr-CA"/>
        </w:rPr>
        <w:t xml:space="preserve"> </w:t>
      </w:r>
      <w:r w:rsidRPr="00231C7A">
        <w:rPr>
          <w:lang w:val="fr-CA"/>
        </w:rPr>
        <w:t xml:space="preserve">Le premier projet, une </w:t>
      </w:r>
      <w:r>
        <w:rPr>
          <w:lang w:val="fr-CA"/>
        </w:rPr>
        <w:t>revue de la littérature</w:t>
      </w:r>
      <w:r w:rsidRPr="00231C7A">
        <w:rPr>
          <w:lang w:val="fr-CA"/>
        </w:rPr>
        <w:t>, portait sur les obstacles à l’inclusion numérique et</w:t>
      </w:r>
      <w:r>
        <w:rPr>
          <w:lang w:val="fr-CA"/>
        </w:rPr>
        <w:t xml:space="preserve"> sur</w:t>
      </w:r>
      <w:r w:rsidRPr="00231C7A">
        <w:rPr>
          <w:lang w:val="fr-CA"/>
        </w:rPr>
        <w:t xml:space="preserve"> la persistance d’un fossé numérique au Canada et en Ontario, ainsi que sur certaines politiques et pratiques qui pourraient atténuer ce fossé</w:t>
      </w:r>
      <w:r w:rsidR="008A1D61" w:rsidRPr="00B07C2C">
        <w:rPr>
          <w:rStyle w:val="FootnoteReference"/>
          <w:lang w:val="fr-CA"/>
        </w:rPr>
        <w:footnoteReference w:id="6"/>
      </w:r>
      <w:r>
        <w:rPr>
          <w:lang w:val="fr-CA"/>
        </w:rPr>
        <w:t>.</w:t>
      </w:r>
      <w:r w:rsidR="008A1D61" w:rsidRPr="00B07C2C">
        <w:rPr>
          <w:lang w:val="fr-CA"/>
        </w:rPr>
        <w:t xml:space="preserve"> </w:t>
      </w:r>
    </w:p>
    <w:p w:rsidR="000518D5" w:rsidRPr="00B07C2C" w:rsidRDefault="00231C7A" w:rsidP="00851E4B">
      <w:pPr>
        <w:rPr>
          <w:lang w:val="fr-CA"/>
        </w:rPr>
      </w:pPr>
      <w:r>
        <w:rPr>
          <w:lang w:val="fr-CA"/>
        </w:rPr>
        <w:t>Le second projet, sur lequel porte le présent rapport, explore les diverses façons dont six centres d’alphabétisation communautaires en Ontario appuient l’inclusion numérique et l’a</w:t>
      </w:r>
      <w:r w:rsidR="002B60A5">
        <w:rPr>
          <w:lang w:val="fr-CA"/>
        </w:rPr>
        <w:t xml:space="preserve">cquisition de compétences en </w:t>
      </w:r>
      <w:r>
        <w:rPr>
          <w:lang w:val="fr-CA"/>
        </w:rPr>
        <w:t>littératie numérique.</w:t>
      </w:r>
      <w:r w:rsidR="00086534" w:rsidRPr="00B07C2C">
        <w:rPr>
          <w:lang w:val="fr-CA"/>
        </w:rPr>
        <w:t xml:space="preserve"> </w:t>
      </w:r>
      <w:r w:rsidRPr="00231C7A">
        <w:rPr>
          <w:lang w:val="fr-CA"/>
        </w:rPr>
        <w:t>Le rapport est accompagné d’un document distinct contenant plus de détails sur chaque programme</w:t>
      </w:r>
      <w:r w:rsidR="008A1D61" w:rsidRPr="00B07C2C">
        <w:rPr>
          <w:rStyle w:val="FootnoteReference"/>
          <w:lang w:val="fr-CA"/>
        </w:rPr>
        <w:footnoteReference w:id="7"/>
      </w:r>
      <w:r>
        <w:rPr>
          <w:lang w:val="fr-CA"/>
        </w:rPr>
        <w:t>.</w:t>
      </w:r>
      <w:r w:rsidR="008A1D61" w:rsidRPr="00B07C2C">
        <w:rPr>
          <w:lang w:val="fr-CA"/>
        </w:rPr>
        <w:t xml:space="preserve"> </w:t>
      </w:r>
    </w:p>
    <w:p w:rsidR="00E05194" w:rsidRPr="00B07C2C" w:rsidRDefault="003557B1" w:rsidP="00851E4B">
      <w:pPr>
        <w:pStyle w:val="Heading2"/>
        <w:rPr>
          <w:lang w:val="fr-CA"/>
        </w:rPr>
      </w:pPr>
      <w:bookmarkStart w:id="21" w:name="_Toc528866737"/>
      <w:r>
        <w:rPr>
          <w:lang w:val="fr-CA"/>
        </w:rPr>
        <w:t>Aperçu du fossé numérique</w:t>
      </w:r>
      <w:bookmarkEnd w:id="21"/>
    </w:p>
    <w:p w:rsidR="00BF44AF" w:rsidRPr="00B07C2C" w:rsidRDefault="00C15B23" w:rsidP="00851E4B">
      <w:pPr>
        <w:rPr>
          <w:lang w:val="fr-CA"/>
        </w:rPr>
      </w:pPr>
      <w:r w:rsidRPr="00C15B23">
        <w:rPr>
          <w:lang w:val="fr-CA"/>
        </w:rPr>
        <w:t>Selon une évaluation internationale supervisée par l’O</w:t>
      </w:r>
      <w:r>
        <w:rPr>
          <w:lang w:val="fr-CA"/>
        </w:rPr>
        <w:t>rganisation de coopération et de développ</w:t>
      </w:r>
      <w:r w:rsidR="002B60A5">
        <w:rPr>
          <w:lang w:val="fr-CA"/>
        </w:rPr>
        <w:t>e</w:t>
      </w:r>
      <w:r>
        <w:rPr>
          <w:lang w:val="fr-CA"/>
        </w:rPr>
        <w:t>ment économiques (O</w:t>
      </w:r>
      <w:r w:rsidRPr="00C15B23">
        <w:rPr>
          <w:lang w:val="fr-CA"/>
        </w:rPr>
        <w:t>CDE</w:t>
      </w:r>
      <w:r>
        <w:rPr>
          <w:lang w:val="fr-CA"/>
        </w:rPr>
        <w:t>)</w:t>
      </w:r>
      <w:r w:rsidRPr="00C15B23">
        <w:rPr>
          <w:lang w:val="fr-CA"/>
        </w:rPr>
        <w:t xml:space="preserve">, le Canada </w:t>
      </w:r>
      <w:r>
        <w:rPr>
          <w:lang w:val="fr-CA"/>
        </w:rPr>
        <w:t>présente l’un des plus grands fossés numériques parmi les</w:t>
      </w:r>
      <w:r w:rsidRPr="00C15B23">
        <w:rPr>
          <w:lang w:val="fr-CA"/>
        </w:rPr>
        <w:t xml:space="preserve"> pays membres de l’O</w:t>
      </w:r>
      <w:r>
        <w:rPr>
          <w:lang w:val="fr-CA"/>
        </w:rPr>
        <w:t>CDE</w:t>
      </w:r>
      <w:r w:rsidR="007A19A4" w:rsidRPr="00B07C2C">
        <w:rPr>
          <w:rStyle w:val="FootnoteReference"/>
          <w:lang w:val="fr-CA"/>
        </w:rPr>
        <w:footnoteReference w:id="8"/>
      </w:r>
      <w:r>
        <w:rPr>
          <w:lang w:val="fr-CA"/>
        </w:rPr>
        <w:t>.</w:t>
      </w:r>
      <w:r w:rsidR="007A19A4" w:rsidRPr="00B07C2C">
        <w:rPr>
          <w:lang w:val="fr-CA"/>
        </w:rPr>
        <w:t xml:space="preserve"> </w:t>
      </w:r>
      <w:r>
        <w:rPr>
          <w:lang w:val="fr-CA"/>
        </w:rPr>
        <w:t>Nous affichons également l’une des plus fortes proportions de la population se classant au niveau le plus bas dans l’évaluation des compétences liées à la technologie (15 % des adultes canadiens comparativement à 16 % des Américains et seulement 9 % des Australiens).</w:t>
      </w:r>
      <w:r w:rsidR="00BF44AF" w:rsidRPr="00B07C2C">
        <w:rPr>
          <w:lang w:val="fr-CA"/>
        </w:rPr>
        <w:t xml:space="preserve"> </w:t>
      </w:r>
    </w:p>
    <w:p w:rsidR="00D071ED" w:rsidRPr="00B07C2C" w:rsidRDefault="00D071ED" w:rsidP="002B60A5">
      <w:pPr>
        <w:pStyle w:val="Caption"/>
        <w:keepNext/>
        <w:rPr>
          <w:lang w:val="fr-CA"/>
        </w:rPr>
      </w:pPr>
      <w:r w:rsidRPr="00B07C2C">
        <w:rPr>
          <w:lang w:val="fr-CA"/>
        </w:rPr>
        <w:lastRenderedPageBreak/>
        <w:t>Figure</w:t>
      </w:r>
      <w:r w:rsidR="003557B1">
        <w:rPr>
          <w:lang w:val="fr-CA"/>
        </w:rPr>
        <w:t> </w:t>
      </w:r>
      <w:r w:rsidR="00690DAC" w:rsidRPr="00B07C2C">
        <w:rPr>
          <w:lang w:val="fr-CA"/>
        </w:rPr>
        <w:fldChar w:fldCharType="begin"/>
      </w:r>
      <w:r w:rsidR="00B04F32" w:rsidRPr="00B07C2C">
        <w:rPr>
          <w:lang w:val="fr-CA"/>
        </w:rPr>
        <w:instrText xml:space="preserve"> SEQ Figure \* ARABIC </w:instrText>
      </w:r>
      <w:r w:rsidR="00690DAC" w:rsidRPr="00B07C2C">
        <w:rPr>
          <w:lang w:val="fr-CA"/>
        </w:rPr>
        <w:fldChar w:fldCharType="separate"/>
      </w:r>
      <w:r w:rsidR="0039698D" w:rsidRPr="00B07C2C">
        <w:rPr>
          <w:noProof/>
          <w:lang w:val="fr-CA"/>
        </w:rPr>
        <w:t>1</w:t>
      </w:r>
      <w:r w:rsidR="00690DAC" w:rsidRPr="00B07C2C">
        <w:rPr>
          <w:noProof/>
          <w:lang w:val="fr-CA"/>
        </w:rPr>
        <w:fldChar w:fldCharType="end"/>
      </w:r>
      <w:r w:rsidR="00B3044D" w:rsidRPr="00B07C2C">
        <w:rPr>
          <w:lang w:val="fr-CA"/>
        </w:rPr>
        <w:t xml:space="preserve">. </w:t>
      </w:r>
      <w:r w:rsidR="003557B1">
        <w:rPr>
          <w:lang w:val="fr-CA"/>
        </w:rPr>
        <w:t>Fossé numérique au Canada par rapport à d’autres pays de l’OCDE</w:t>
      </w:r>
    </w:p>
    <w:p w:rsidR="002107D5" w:rsidRPr="00B07C2C" w:rsidRDefault="00D33B0C" w:rsidP="00851E4B">
      <w:pPr>
        <w:rPr>
          <w:lang w:val="fr-CA"/>
        </w:rPr>
      </w:pPr>
      <w:r>
        <w:rPr>
          <w:noProof/>
          <w:lang w:val="en-US"/>
        </w:rPr>
        <w:drawing>
          <wp:inline distT="0" distB="0" distL="0" distR="0">
            <wp:extent cx="5071745" cy="3045543"/>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071745" cy="3045543"/>
                    </a:xfrm>
                    <a:prstGeom prst="rect">
                      <a:avLst/>
                    </a:prstGeom>
                    <a:noFill/>
                    <a:ln w="9525">
                      <a:noFill/>
                      <a:miter lim="800000"/>
                      <a:headEnd/>
                      <a:tailEnd/>
                    </a:ln>
                  </pic:spPr>
                </pic:pic>
              </a:graphicData>
            </a:graphic>
          </wp:inline>
        </w:drawing>
      </w:r>
    </w:p>
    <w:p w:rsidR="00DF4CE9" w:rsidRPr="00B07C2C" w:rsidRDefault="00D33B0C" w:rsidP="00851E4B">
      <w:pPr>
        <w:rPr>
          <w:lang w:val="fr-CA"/>
        </w:rPr>
      </w:pPr>
      <w:r>
        <w:rPr>
          <w:lang w:val="fr-CA"/>
        </w:rPr>
        <w:t>L</w:t>
      </w:r>
      <w:r w:rsidR="00D9515F">
        <w:rPr>
          <w:lang w:val="fr-CA"/>
        </w:rPr>
        <w:t xml:space="preserve">es adultes jouissent d’un </w:t>
      </w:r>
      <w:r>
        <w:rPr>
          <w:lang w:val="fr-CA"/>
        </w:rPr>
        <w:t xml:space="preserve">accès </w:t>
      </w:r>
      <w:r w:rsidR="00D9515F">
        <w:rPr>
          <w:lang w:val="fr-CA"/>
        </w:rPr>
        <w:t xml:space="preserve">inégal </w:t>
      </w:r>
      <w:r>
        <w:rPr>
          <w:lang w:val="fr-CA"/>
        </w:rPr>
        <w:t>à des</w:t>
      </w:r>
      <w:r w:rsidR="00D9515F">
        <w:rPr>
          <w:lang w:val="fr-CA"/>
        </w:rPr>
        <w:t xml:space="preserve"> connexions et à des appareils </w:t>
      </w:r>
      <w:r>
        <w:rPr>
          <w:lang w:val="fr-CA"/>
        </w:rPr>
        <w:t xml:space="preserve">abordables, à des mesures de soutien à l’apprentissage pertinentes et </w:t>
      </w:r>
      <w:r w:rsidR="002E1FE6">
        <w:rPr>
          <w:lang w:val="fr-CA"/>
        </w:rPr>
        <w:t>durables</w:t>
      </w:r>
      <w:r>
        <w:rPr>
          <w:lang w:val="fr-CA"/>
        </w:rPr>
        <w:t>, et à des occasions de tirer parti des compétences pour améliorer et remodeler ses circonstances individuelles, ce qui se reflète dans les résultats des tests internationaux.</w:t>
      </w:r>
    </w:p>
    <w:p w:rsidR="00392B9D" w:rsidRPr="00B07C2C" w:rsidRDefault="003A4EEC" w:rsidP="00851E4B">
      <w:pPr>
        <w:pStyle w:val="Heading3"/>
        <w:rPr>
          <w:lang w:val="fr-CA"/>
        </w:rPr>
      </w:pPr>
      <w:r w:rsidRPr="00B07C2C">
        <w:rPr>
          <w:lang w:val="fr-CA"/>
        </w:rPr>
        <w:t>A</w:t>
      </w:r>
      <w:r w:rsidR="003B1A43" w:rsidRPr="00B07C2C">
        <w:rPr>
          <w:lang w:val="fr-CA"/>
        </w:rPr>
        <w:t>cc</w:t>
      </w:r>
      <w:r w:rsidR="003F299F">
        <w:rPr>
          <w:lang w:val="fr-CA"/>
        </w:rPr>
        <w:t>ès et abordabilité</w:t>
      </w:r>
      <w:r w:rsidR="00392B9D" w:rsidRPr="00B07C2C">
        <w:rPr>
          <w:lang w:val="fr-CA"/>
        </w:rPr>
        <w:t xml:space="preserve">, </w:t>
      </w:r>
      <w:r w:rsidR="003F299F">
        <w:rPr>
          <w:lang w:val="fr-CA"/>
        </w:rPr>
        <w:t>prestations et mesures de soutien à l’apprentissage</w:t>
      </w:r>
    </w:p>
    <w:p w:rsidR="00A63FF0" w:rsidRPr="00B07C2C" w:rsidRDefault="00D33B0C" w:rsidP="00851E4B">
      <w:pPr>
        <w:rPr>
          <w:lang w:val="fr-CA"/>
        </w:rPr>
      </w:pPr>
      <w:r w:rsidRPr="00D33B0C">
        <w:rPr>
          <w:lang w:val="fr-CA"/>
        </w:rPr>
        <w:t xml:space="preserve">Les adultes marginalisés </w:t>
      </w:r>
      <w:r>
        <w:rPr>
          <w:lang w:val="fr-CA"/>
        </w:rPr>
        <w:t>sur le plan numérique</w:t>
      </w:r>
      <w:r w:rsidRPr="00D33B0C">
        <w:rPr>
          <w:lang w:val="fr-CA"/>
        </w:rPr>
        <w:t xml:space="preserve"> sont ceux qui souffrent </w:t>
      </w:r>
      <w:r w:rsidRPr="00D33B0C">
        <w:rPr>
          <w:i/>
          <w:lang w:val="fr-CA"/>
        </w:rPr>
        <w:t>déjà</w:t>
      </w:r>
      <w:r w:rsidRPr="00D33B0C">
        <w:rPr>
          <w:lang w:val="fr-CA"/>
        </w:rPr>
        <w:t xml:space="preserve"> d’inégalités sociales et économiques liées à l’âge, au revenu</w:t>
      </w:r>
      <w:r>
        <w:rPr>
          <w:lang w:val="fr-CA"/>
        </w:rPr>
        <w:t>, à l’éducation, à la vie dans d</w:t>
      </w:r>
      <w:r w:rsidRPr="00D33B0C">
        <w:rPr>
          <w:lang w:val="fr-CA"/>
        </w:rPr>
        <w:t>es collectivités rurales et éloignées</w:t>
      </w:r>
      <w:r>
        <w:rPr>
          <w:lang w:val="fr-CA"/>
        </w:rPr>
        <w:t>,</w:t>
      </w:r>
      <w:r w:rsidRPr="00D33B0C">
        <w:rPr>
          <w:lang w:val="fr-CA"/>
        </w:rPr>
        <w:t xml:space="preserve"> et à l’immigration</w:t>
      </w:r>
      <w:r w:rsidR="00B34256" w:rsidRPr="00B07C2C">
        <w:rPr>
          <w:rStyle w:val="FootnoteReference"/>
          <w:lang w:val="fr-CA"/>
        </w:rPr>
        <w:footnoteReference w:id="9"/>
      </w:r>
      <w:r>
        <w:rPr>
          <w:lang w:val="fr-CA"/>
        </w:rPr>
        <w:t>.</w:t>
      </w:r>
      <w:r w:rsidR="00345D5F">
        <w:rPr>
          <w:lang w:val="fr-CA"/>
        </w:rPr>
        <w:t xml:space="preserve"> Si presque tous les ménages canadiens (97 %) ayant un revenu supérieur à 94 000 $ disposent d’une connexion Internet à la maison, moins de la moitié (46 %) des ménages ayant un revenu inférieur à 30 000 $ sont </w:t>
      </w:r>
      <w:r w:rsidR="00D9515F">
        <w:rPr>
          <w:lang w:val="fr-CA"/>
        </w:rPr>
        <w:t>branchés</w:t>
      </w:r>
      <w:r w:rsidR="00345D5F">
        <w:rPr>
          <w:lang w:val="fr-CA"/>
        </w:rPr>
        <w:t>.</w:t>
      </w:r>
      <w:r w:rsidR="001750BF" w:rsidRPr="00B07C2C">
        <w:rPr>
          <w:lang w:val="fr-CA"/>
        </w:rPr>
        <w:t xml:space="preserve"> </w:t>
      </w:r>
      <w:r w:rsidR="00345D5F">
        <w:rPr>
          <w:lang w:val="fr-CA"/>
        </w:rPr>
        <w:t>De plus,</w:t>
      </w:r>
      <w:r w:rsidR="00345D5F" w:rsidRPr="00345D5F">
        <w:rPr>
          <w:lang w:val="fr-CA"/>
        </w:rPr>
        <w:t xml:space="preserve"> moins du tiers des aînés à faible revenu </w:t>
      </w:r>
      <w:r w:rsidR="00345D5F">
        <w:rPr>
          <w:lang w:val="fr-CA"/>
        </w:rPr>
        <w:t>possèdent une</w:t>
      </w:r>
      <w:r w:rsidR="00345D5F" w:rsidRPr="00345D5F">
        <w:rPr>
          <w:lang w:val="fr-CA"/>
        </w:rPr>
        <w:t xml:space="preserve"> connexion à domicile</w:t>
      </w:r>
      <w:r w:rsidR="001750BF" w:rsidRPr="00B07C2C">
        <w:rPr>
          <w:rStyle w:val="FootnoteReference"/>
          <w:lang w:val="fr-CA"/>
        </w:rPr>
        <w:footnoteReference w:id="10"/>
      </w:r>
      <w:r w:rsidR="00FE6C27">
        <w:rPr>
          <w:lang w:val="fr-CA"/>
        </w:rPr>
        <w:t>.</w:t>
      </w:r>
      <w:r w:rsidR="001750BF" w:rsidRPr="00B07C2C">
        <w:rPr>
          <w:lang w:val="fr-CA"/>
        </w:rPr>
        <w:t xml:space="preserve"> </w:t>
      </w:r>
    </w:p>
    <w:p w:rsidR="008362A7" w:rsidRPr="00B07C2C" w:rsidRDefault="00A168C1" w:rsidP="00851E4B">
      <w:pPr>
        <w:rPr>
          <w:lang w:val="fr-CA"/>
        </w:rPr>
      </w:pPr>
      <w:r>
        <w:rPr>
          <w:noProof/>
          <w:lang w:val="en-US"/>
        </w:rPr>
        <w:lastRenderedPageBreak/>
        <mc:AlternateContent>
          <mc:Choice Requires="wps">
            <w:drawing>
              <wp:inline distT="0" distB="0" distL="0" distR="0" wp14:anchorId="6619E500">
                <wp:extent cx="5135245" cy="4800600"/>
                <wp:effectExtent l="0" t="0" r="3175" b="0"/>
                <wp:docPr id="67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245" cy="527050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51D" w:rsidRPr="00B07C2C" w:rsidRDefault="00A7151D" w:rsidP="00AA0C00">
                            <w:pPr>
                              <w:pStyle w:val="Heading3"/>
                              <w:spacing w:before="0"/>
                              <w:rPr>
                                <w:lang w:val="fr-CA"/>
                              </w:rPr>
                            </w:pPr>
                            <w:r>
                              <w:rPr>
                                <w:lang w:val="fr-CA"/>
                              </w:rPr>
                              <w:t>Littératie numérique dans le contexte de l’inclusion numérique</w:t>
                            </w:r>
                          </w:p>
                          <w:p w:rsidR="00A7151D" w:rsidRPr="00B07C2C" w:rsidRDefault="00A7151D" w:rsidP="00345D5F">
                            <w:pPr>
                              <w:rPr>
                                <w:rStyle w:val="IntenseEmphasis"/>
                                <w:iCs w:val="0"/>
                                <w:lang w:val="fr-CA"/>
                              </w:rPr>
                            </w:pPr>
                            <w:r>
                              <w:rPr>
                                <w:rStyle w:val="IntenseEmphasis"/>
                                <w:iCs w:val="0"/>
                                <w:lang w:val="fr-CA"/>
                              </w:rPr>
                              <w:t>Les personnes incluses sur le plan numérique peuvent utiliser des ordinateurs, des téléphones intelligents ou des tablettes pour effectuer des transactions avec des entreprises ou le gouvernement</w:t>
                            </w:r>
                            <w:r w:rsidRPr="00B07C2C">
                              <w:rPr>
                                <w:rStyle w:val="IntenseEmphasis"/>
                                <w:iCs w:val="0"/>
                                <w:lang w:val="fr-CA"/>
                              </w:rPr>
                              <w:t xml:space="preserve">, </w:t>
                            </w:r>
                            <w:r>
                              <w:rPr>
                                <w:rStyle w:val="IntenseEmphasis"/>
                                <w:iCs w:val="0"/>
                                <w:lang w:val="fr-CA"/>
                              </w:rPr>
                              <w:t>pour communiquer, pour créer et consommer des produits de divertissement et pour accéder à de l’information sur n’importe quel sujet</w:t>
                            </w:r>
                            <w:r w:rsidRPr="00B07C2C">
                              <w:rPr>
                                <w:rStyle w:val="IntenseEmphasis"/>
                                <w:iCs w:val="0"/>
                                <w:lang w:val="fr-CA"/>
                              </w:rPr>
                              <w:t xml:space="preserve">. </w:t>
                            </w:r>
                            <w:r>
                              <w:rPr>
                                <w:rStyle w:val="IntenseEmphasis"/>
                                <w:iCs w:val="0"/>
                                <w:lang w:val="fr-CA"/>
                              </w:rPr>
                              <w:t>Autrement dit, elles peuvent utiliser ces outils de communication numérique pour faire partie de la société</w:t>
                            </w:r>
                            <w:r w:rsidRPr="00B07C2C">
                              <w:rPr>
                                <w:rStyle w:val="IntenseEmphasis"/>
                                <w:iCs w:val="0"/>
                                <w:lang w:val="fr-CA"/>
                              </w:rPr>
                              <w:t xml:space="preserve">. </w:t>
                            </w:r>
                            <w:r>
                              <w:rPr>
                                <w:rStyle w:val="IntenseEmphasis"/>
                                <w:iCs w:val="0"/>
                                <w:lang w:val="fr-CA"/>
                              </w:rPr>
                              <w:t>Étant donné la prévalence des moyens d’interaction numériques</w:t>
                            </w:r>
                            <w:r w:rsidRPr="00B07C2C">
                              <w:rPr>
                                <w:rStyle w:val="IntenseEmphasis"/>
                                <w:iCs w:val="0"/>
                                <w:lang w:val="fr-CA"/>
                              </w:rPr>
                              <w:t xml:space="preserve">, </w:t>
                            </w:r>
                            <w:r>
                              <w:rPr>
                                <w:rStyle w:val="IntenseEmphasis"/>
                                <w:iCs w:val="0"/>
                                <w:lang w:val="fr-CA"/>
                              </w:rPr>
                              <w:t>les sociétés occidentales sont souvent décrites comme étant des sociétés numériques</w:t>
                            </w:r>
                            <w:r w:rsidRPr="00B07C2C">
                              <w:rPr>
                                <w:rStyle w:val="IntenseEmphasis"/>
                                <w:iCs w:val="0"/>
                                <w:lang w:val="fr-CA"/>
                              </w:rPr>
                              <w:t xml:space="preserve">. </w:t>
                            </w:r>
                            <w:r>
                              <w:rPr>
                                <w:rStyle w:val="IntenseEmphasis"/>
                                <w:iCs w:val="0"/>
                                <w:lang w:val="fr-CA"/>
                              </w:rPr>
                              <w:t>Ces dernières sont soutenues par des économies numériques et peuplées de citoyens numériques</w:t>
                            </w:r>
                            <w:r w:rsidRPr="00B07C2C">
                              <w:rPr>
                                <w:rStyle w:val="IntenseEmphasis"/>
                                <w:iCs w:val="0"/>
                                <w:lang w:val="fr-CA"/>
                              </w:rPr>
                              <w:t>.</w:t>
                            </w:r>
                          </w:p>
                          <w:p w:rsidR="00A7151D" w:rsidRPr="00B07C2C" w:rsidRDefault="00A7151D" w:rsidP="00345D5F">
                            <w:pPr>
                              <w:rPr>
                                <w:rStyle w:val="IntenseEmphasis"/>
                                <w:iCs w:val="0"/>
                                <w:lang w:val="fr-CA"/>
                              </w:rPr>
                            </w:pPr>
                            <w:r>
                              <w:rPr>
                                <w:rStyle w:val="IntenseEmphasis"/>
                                <w:iCs w:val="0"/>
                                <w:lang w:val="fr-CA"/>
                              </w:rPr>
                              <w:t>Beaucoup d’activités numériques se déroulent sur Internet</w:t>
                            </w:r>
                            <w:r w:rsidRPr="00B07C2C">
                              <w:rPr>
                                <w:rStyle w:val="IntenseEmphasis"/>
                                <w:iCs w:val="0"/>
                                <w:lang w:val="fr-CA"/>
                              </w:rPr>
                              <w:t xml:space="preserve">, </w:t>
                            </w:r>
                            <w:r>
                              <w:rPr>
                                <w:rStyle w:val="IntenseEmphasis"/>
                                <w:iCs w:val="0"/>
                                <w:lang w:val="fr-CA"/>
                              </w:rPr>
                              <w:t>car ce dernier permet aux personnes et organismes de communiquer sur de grandes ou petites distances</w:t>
                            </w:r>
                            <w:r w:rsidRPr="00B07C2C">
                              <w:rPr>
                                <w:rStyle w:val="IntenseEmphasis"/>
                                <w:iCs w:val="0"/>
                                <w:lang w:val="fr-CA"/>
                              </w:rPr>
                              <w:t xml:space="preserve">. </w:t>
                            </w:r>
                            <w:r>
                              <w:rPr>
                                <w:rStyle w:val="IntenseEmphasis"/>
                                <w:iCs w:val="0"/>
                                <w:lang w:val="fr-CA"/>
                              </w:rPr>
                              <w:t>Pour être inclus sur le plan numérique, les citoyens doivent avoir un accès Internet à large bande</w:t>
                            </w:r>
                            <w:r w:rsidRPr="00B07C2C">
                              <w:rPr>
                                <w:rStyle w:val="IntenseEmphasis"/>
                                <w:iCs w:val="0"/>
                                <w:lang w:val="fr-CA"/>
                              </w:rPr>
                              <w:t xml:space="preserve"> </w:t>
                            </w:r>
                            <w:r>
                              <w:rPr>
                                <w:rStyle w:val="IntenseEmphasis"/>
                                <w:iCs w:val="0"/>
                                <w:lang w:val="fr-CA"/>
                              </w:rPr>
                              <w:t>– c’est-à-dire, une connexion Internet rapide</w:t>
                            </w:r>
                            <w:r w:rsidRPr="00B07C2C">
                              <w:rPr>
                                <w:rStyle w:val="IntenseEmphasis"/>
                                <w:iCs w:val="0"/>
                                <w:lang w:val="fr-CA"/>
                              </w:rPr>
                              <w:t xml:space="preserve">. </w:t>
                            </w:r>
                            <w:r>
                              <w:rPr>
                                <w:rStyle w:val="IntenseEmphasis"/>
                                <w:iCs w:val="0"/>
                                <w:lang w:val="fr-CA"/>
                              </w:rPr>
                              <w:t>Donc, pour toute enquête sur l’inclusion numérique, il est important de comprendre la nature de l’accès Internet</w:t>
                            </w:r>
                            <w:r w:rsidRPr="00B07C2C">
                              <w:rPr>
                                <w:rStyle w:val="IntenseEmphasis"/>
                                <w:iCs w:val="0"/>
                                <w:lang w:val="fr-CA"/>
                              </w:rPr>
                              <w:t xml:space="preserve">. </w:t>
                            </w:r>
                            <w:r>
                              <w:rPr>
                                <w:rStyle w:val="IntenseEmphasis"/>
                                <w:iCs w:val="0"/>
                                <w:lang w:val="fr-CA"/>
                              </w:rPr>
                              <w:t>L’inclusion numérique exige également que les gens puissent utiliser les technologies auxquelles ils ont accès, ce qui signifie que les technologies doivent être abordables et simples à apprendre</w:t>
                            </w:r>
                            <w:r w:rsidRPr="00B07C2C">
                              <w:rPr>
                                <w:rStyle w:val="IntenseEmphasis"/>
                                <w:iCs w:val="0"/>
                                <w:lang w:val="fr-CA"/>
                              </w:rPr>
                              <w:t xml:space="preserve">. </w:t>
                            </w:r>
                            <w:r>
                              <w:rPr>
                                <w:rStyle w:val="IntenseEmphasis"/>
                                <w:iCs w:val="0"/>
                                <w:lang w:val="fr-CA"/>
                              </w:rPr>
                              <w:t>Les personnes compétentes sur le plan numérique savent utiliser les technologies numériques de façon à en tirer des avantages et de façon sûre qui protège leur vie privée</w:t>
                            </w:r>
                            <w:r w:rsidRPr="00B07C2C">
                              <w:rPr>
                                <w:rStyle w:val="IntenseEmphasis"/>
                                <w:iCs w:val="0"/>
                                <w:lang w:val="fr-CA"/>
                              </w:rPr>
                              <w:t xml:space="preserve">. </w:t>
                            </w:r>
                            <w:r>
                              <w:rPr>
                                <w:rStyle w:val="IntenseEmphasis"/>
                                <w:iCs w:val="0"/>
                                <w:lang w:val="fr-CA"/>
                              </w:rPr>
                              <w:t>La littératie numérique permet aux gens de participer pleinement à la société numérique</w:t>
                            </w:r>
                            <w:r w:rsidRPr="00B07C2C">
                              <w:rPr>
                                <w:rStyle w:val="IntenseEmphasis"/>
                                <w:iCs w:val="0"/>
                                <w:lang w:val="fr-CA"/>
                              </w:rPr>
                              <w:t xml:space="preserve">. </w:t>
                            </w:r>
                            <w:r>
                              <w:rPr>
                                <w:rStyle w:val="IntenseEmphasis"/>
                                <w:iCs w:val="0"/>
                                <w:lang w:val="fr-CA"/>
                              </w:rPr>
                              <w:t>Conjuguée à un bon accès Internet, la littératie numérique mène à l’inclusion numérique</w:t>
                            </w:r>
                            <w:r w:rsidRPr="00B07C2C">
                              <w:rPr>
                                <w:rStyle w:val="IntenseEmphasis"/>
                                <w:iCs w:val="0"/>
                                <w:lang w:val="fr-CA"/>
                              </w:rPr>
                              <w:t>.</w:t>
                            </w:r>
                          </w:p>
                          <w:p w:rsidR="00A7151D" w:rsidRPr="00B07C2C" w:rsidRDefault="00A7151D" w:rsidP="00345D5F">
                            <w:pPr>
                              <w:pStyle w:val="NoSpacing"/>
                              <w:rPr>
                                <w:lang w:val="fr-CA"/>
                              </w:rPr>
                            </w:pPr>
                            <w:r>
                              <w:rPr>
                                <w:lang w:val="fr-CA"/>
                              </w:rPr>
                              <w:t>Tiré de</w:t>
                            </w:r>
                            <w:r w:rsidRPr="00B07C2C">
                              <w:rPr>
                                <w:lang w:val="fr-CA"/>
                              </w:rPr>
                              <w:t xml:space="preserve"> </w:t>
                            </w:r>
                            <w:hyperlink r:id="rId20" w:history="1">
                              <w:r>
                                <w:rPr>
                                  <w:rStyle w:val="Hyperlink"/>
                                  <w:rFonts w:cstheme="minorHAnsi"/>
                                  <w:color w:val="808080" w:themeColor="background1" w:themeShade="80"/>
                                  <w:szCs w:val="20"/>
                                  <w:lang w:val="fr-CA"/>
                                </w:rPr>
                                <w:t>Y a-t-il une appli pour cela?</w:t>
                              </w:r>
                              <w:r w:rsidRPr="00B07C2C">
                                <w:rPr>
                                  <w:rStyle w:val="Hyperlink"/>
                                  <w:rFonts w:cstheme="minorHAnsi"/>
                                  <w:color w:val="808080" w:themeColor="background1" w:themeShade="80"/>
                                  <w:szCs w:val="20"/>
                                  <w:lang w:val="fr-CA"/>
                                </w:rPr>
                                <w:t xml:space="preserve"> </w:t>
                              </w:r>
                              <w:r>
                                <w:rPr>
                                  <w:rStyle w:val="Hyperlink"/>
                                  <w:rFonts w:cstheme="minorHAnsi"/>
                                  <w:color w:val="808080" w:themeColor="background1" w:themeShade="80"/>
                                  <w:szCs w:val="20"/>
                                  <w:lang w:val="fr-CA"/>
                                </w:rPr>
                                <w:t>– Relever les défis que posent les politiques d’inclusion numérique au</w:t>
                              </w:r>
                              <w:r w:rsidRPr="00B07C2C">
                                <w:rPr>
                                  <w:rStyle w:val="Hyperlink"/>
                                  <w:rFonts w:cstheme="minorHAnsi"/>
                                  <w:color w:val="808080" w:themeColor="background1" w:themeShade="80"/>
                                  <w:szCs w:val="20"/>
                                  <w:lang w:val="fr-CA"/>
                                </w:rPr>
                                <w:t xml:space="preserve"> Canada </w:t>
                              </w:r>
                              <w:r>
                                <w:rPr>
                                  <w:rStyle w:val="Hyperlink"/>
                                  <w:rFonts w:cstheme="minorHAnsi"/>
                                  <w:color w:val="808080" w:themeColor="background1" w:themeShade="80"/>
                                  <w:szCs w:val="20"/>
                                  <w:lang w:val="fr-CA"/>
                                </w:rPr>
                                <w:t>en </w:t>
                              </w:r>
                              <w:r w:rsidRPr="00B07C2C">
                                <w:rPr>
                                  <w:rStyle w:val="Hyperlink"/>
                                  <w:rFonts w:cstheme="minorHAnsi"/>
                                  <w:color w:val="808080" w:themeColor="background1" w:themeShade="80"/>
                                  <w:szCs w:val="20"/>
                                  <w:lang w:val="fr-CA"/>
                                </w:rPr>
                                <w:t>2016</w:t>
                              </w:r>
                            </w:hyperlink>
                            <w:r w:rsidRPr="00B07C2C">
                              <w:rPr>
                                <w:szCs w:val="20"/>
                                <w:lang w:val="fr-CA"/>
                              </w:rPr>
                              <w:t xml:space="preserve"> </w:t>
                            </w:r>
                            <w:r>
                              <w:rPr>
                                <w:lang w:val="fr-CA"/>
                              </w:rPr>
                              <w:t>par</w:t>
                            </w:r>
                            <w:r w:rsidRPr="00B07C2C">
                              <w:rPr>
                                <w:lang w:val="fr-CA"/>
                              </w:rPr>
                              <w:t xml:space="preserve"> Catherine</w:t>
                            </w:r>
                            <w:r>
                              <w:rPr>
                                <w:lang w:val="fr-CA"/>
                              </w:rPr>
                              <w:t> </w:t>
                            </w:r>
                            <w:r w:rsidRPr="00B07C2C">
                              <w:rPr>
                                <w:lang w:val="fr-CA"/>
                              </w:rPr>
                              <w:t xml:space="preserve">Middleton, </w:t>
                            </w:r>
                            <w:r>
                              <w:rPr>
                                <w:lang w:val="fr-CA"/>
                              </w:rPr>
                              <w:t xml:space="preserve">titulaire de la Chaire de recherche du </w:t>
                            </w:r>
                            <w:r w:rsidRPr="00B07C2C">
                              <w:rPr>
                                <w:lang w:val="fr-CA"/>
                              </w:rPr>
                              <w:t xml:space="preserve">Canada </w:t>
                            </w:r>
                            <w:r>
                              <w:rPr>
                                <w:lang w:val="fr-CA"/>
                              </w:rPr>
                              <w:t>en technologies de communication dans la société de l’information</w:t>
                            </w:r>
                            <w:r w:rsidRPr="00B07C2C">
                              <w:rPr>
                                <w:lang w:val="fr-CA"/>
                              </w:rPr>
                              <w:t xml:space="preserve">, </w:t>
                            </w:r>
                            <w:r>
                              <w:rPr>
                                <w:lang w:val="fr-CA"/>
                              </w:rPr>
                              <w:t xml:space="preserve">École de gestion </w:t>
                            </w:r>
                            <w:r w:rsidRPr="00B07C2C">
                              <w:rPr>
                                <w:lang w:val="fr-CA"/>
                              </w:rPr>
                              <w:t xml:space="preserve">Ted Rogers, </w:t>
                            </w:r>
                            <w:r>
                              <w:rPr>
                                <w:lang w:val="fr-CA"/>
                              </w:rPr>
                              <w:t xml:space="preserve">Université </w:t>
                            </w:r>
                            <w:r w:rsidRPr="00B07C2C">
                              <w:rPr>
                                <w:lang w:val="fr-CA"/>
                              </w:rPr>
                              <w:t xml:space="preserve">Ryerson. </w:t>
                            </w:r>
                          </w:p>
                        </w:txbxContent>
                      </wps:txbx>
                      <wps:bodyPr rot="0" vert="horz" wrap="square" lIns="91440" tIns="45720" rIns="91440" bIns="45720" anchor="t" anchorCtr="0" upright="1">
                        <a:spAutoFit/>
                      </wps:bodyPr>
                    </wps:wsp>
                  </a:graphicData>
                </a:graphic>
              </wp:inline>
            </w:drawing>
          </mc:Choice>
          <mc:Fallback>
            <w:pict>
              <v:shape w14:anchorId="6619E500" id="Text Box 44" o:spid="_x0000_s1034" type="#_x0000_t202" style="width:404.35pt;height:3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" fillcolor="#d9d9d9" stroked="f">
                <v:textbox style="mso-fit-shape-to-text:t">
                  <w:txbxContent>
                    <w:p w:rsidR="00A7151D" w:rsidRPr="00B07C2C" w:rsidRDefault="00A7151D" w:rsidP="00AA0C00">
                      <w:pPr>
                        <w:pStyle w:val="Heading3"/>
                        <w:spacing w:before="0"/>
                        <w:rPr>
                          <w:lang w:val="fr-CA"/>
                        </w:rPr>
                      </w:pPr>
                      <w:r>
                        <w:rPr>
                          <w:lang w:val="fr-CA"/>
                        </w:rPr>
                        <w:t>Littératie numérique dans le contexte de l’inclusion numérique</w:t>
                      </w:r>
                    </w:p>
                    <w:p w:rsidR="00A7151D" w:rsidRPr="00B07C2C" w:rsidRDefault="00A7151D" w:rsidP="00345D5F">
                      <w:pPr>
                        <w:rPr>
                          <w:rStyle w:val="IntenseEmphasis"/>
                          <w:iCs w:val="0"/>
                          <w:lang w:val="fr-CA"/>
                        </w:rPr>
                      </w:pPr>
                      <w:r>
                        <w:rPr>
                          <w:rStyle w:val="IntenseEmphasis"/>
                          <w:iCs w:val="0"/>
                          <w:lang w:val="fr-CA"/>
                        </w:rPr>
                        <w:t>Les personnes incluses sur le plan numérique peuvent utiliser des ordinateurs, des téléphones intelligents ou des tablettes pour effectuer des transactions avec des entreprises ou le gouvernement</w:t>
                      </w:r>
                      <w:r w:rsidRPr="00B07C2C">
                        <w:rPr>
                          <w:rStyle w:val="IntenseEmphasis"/>
                          <w:iCs w:val="0"/>
                          <w:lang w:val="fr-CA"/>
                        </w:rPr>
                        <w:t xml:space="preserve">, </w:t>
                      </w:r>
                      <w:r>
                        <w:rPr>
                          <w:rStyle w:val="IntenseEmphasis"/>
                          <w:iCs w:val="0"/>
                          <w:lang w:val="fr-CA"/>
                        </w:rPr>
                        <w:t>pour communiquer, pour créer et consommer des produits de divertissement et pour accéder à de l’information sur n’importe quel sujet</w:t>
                      </w:r>
                      <w:r w:rsidRPr="00B07C2C">
                        <w:rPr>
                          <w:rStyle w:val="IntenseEmphasis"/>
                          <w:iCs w:val="0"/>
                          <w:lang w:val="fr-CA"/>
                        </w:rPr>
                        <w:t xml:space="preserve">. </w:t>
                      </w:r>
                      <w:r>
                        <w:rPr>
                          <w:rStyle w:val="IntenseEmphasis"/>
                          <w:iCs w:val="0"/>
                          <w:lang w:val="fr-CA"/>
                        </w:rPr>
                        <w:t>Autrement dit, elles peuvent utiliser ces outils de communication numérique pour faire partie de la société</w:t>
                      </w:r>
                      <w:r w:rsidRPr="00B07C2C">
                        <w:rPr>
                          <w:rStyle w:val="IntenseEmphasis"/>
                          <w:iCs w:val="0"/>
                          <w:lang w:val="fr-CA"/>
                        </w:rPr>
                        <w:t xml:space="preserve">. </w:t>
                      </w:r>
                      <w:r>
                        <w:rPr>
                          <w:rStyle w:val="IntenseEmphasis"/>
                          <w:iCs w:val="0"/>
                          <w:lang w:val="fr-CA"/>
                        </w:rPr>
                        <w:t>Étant donné la prévalence des moyens d’interaction numériques</w:t>
                      </w:r>
                      <w:r w:rsidRPr="00B07C2C">
                        <w:rPr>
                          <w:rStyle w:val="IntenseEmphasis"/>
                          <w:iCs w:val="0"/>
                          <w:lang w:val="fr-CA"/>
                        </w:rPr>
                        <w:t xml:space="preserve">, </w:t>
                      </w:r>
                      <w:r>
                        <w:rPr>
                          <w:rStyle w:val="IntenseEmphasis"/>
                          <w:iCs w:val="0"/>
                          <w:lang w:val="fr-CA"/>
                        </w:rPr>
                        <w:t>les sociétés occidentales sont souvent décrites comme étant des sociétés numériques</w:t>
                      </w:r>
                      <w:r w:rsidRPr="00B07C2C">
                        <w:rPr>
                          <w:rStyle w:val="IntenseEmphasis"/>
                          <w:iCs w:val="0"/>
                          <w:lang w:val="fr-CA"/>
                        </w:rPr>
                        <w:t xml:space="preserve">. </w:t>
                      </w:r>
                      <w:r>
                        <w:rPr>
                          <w:rStyle w:val="IntenseEmphasis"/>
                          <w:iCs w:val="0"/>
                          <w:lang w:val="fr-CA"/>
                        </w:rPr>
                        <w:t>Ces dernières sont soutenues par des économies numériques et peuplées de citoyens numériques</w:t>
                      </w:r>
                      <w:r w:rsidRPr="00B07C2C">
                        <w:rPr>
                          <w:rStyle w:val="IntenseEmphasis"/>
                          <w:iCs w:val="0"/>
                          <w:lang w:val="fr-CA"/>
                        </w:rPr>
                        <w:t>.</w:t>
                      </w:r>
                    </w:p>
                    <w:p w:rsidR="00A7151D" w:rsidRPr="00B07C2C" w:rsidRDefault="00A7151D" w:rsidP="00345D5F">
                      <w:pPr>
                        <w:rPr>
                          <w:rStyle w:val="IntenseEmphasis"/>
                          <w:iCs w:val="0"/>
                          <w:lang w:val="fr-CA"/>
                        </w:rPr>
                      </w:pPr>
                      <w:r>
                        <w:rPr>
                          <w:rStyle w:val="IntenseEmphasis"/>
                          <w:iCs w:val="0"/>
                          <w:lang w:val="fr-CA"/>
                        </w:rPr>
                        <w:t>Beaucoup d’activités numériques se déroulent sur Internet</w:t>
                      </w:r>
                      <w:r w:rsidRPr="00B07C2C">
                        <w:rPr>
                          <w:rStyle w:val="IntenseEmphasis"/>
                          <w:iCs w:val="0"/>
                          <w:lang w:val="fr-CA"/>
                        </w:rPr>
                        <w:t xml:space="preserve">, </w:t>
                      </w:r>
                      <w:r>
                        <w:rPr>
                          <w:rStyle w:val="IntenseEmphasis"/>
                          <w:iCs w:val="0"/>
                          <w:lang w:val="fr-CA"/>
                        </w:rPr>
                        <w:t>car ce dernier permet aux personnes et organismes de communiquer sur de grandes ou petites distances</w:t>
                      </w:r>
                      <w:r w:rsidRPr="00B07C2C">
                        <w:rPr>
                          <w:rStyle w:val="IntenseEmphasis"/>
                          <w:iCs w:val="0"/>
                          <w:lang w:val="fr-CA"/>
                        </w:rPr>
                        <w:t xml:space="preserve">. </w:t>
                      </w:r>
                      <w:r>
                        <w:rPr>
                          <w:rStyle w:val="IntenseEmphasis"/>
                          <w:iCs w:val="0"/>
                          <w:lang w:val="fr-CA"/>
                        </w:rPr>
                        <w:t>Pour être inclus sur le plan numérique, les citoyens doivent avoir un accès Internet à large bande</w:t>
                      </w:r>
                      <w:r w:rsidRPr="00B07C2C">
                        <w:rPr>
                          <w:rStyle w:val="IntenseEmphasis"/>
                          <w:iCs w:val="0"/>
                          <w:lang w:val="fr-CA"/>
                        </w:rPr>
                        <w:t xml:space="preserve"> </w:t>
                      </w:r>
                      <w:r>
                        <w:rPr>
                          <w:rStyle w:val="IntenseEmphasis"/>
                          <w:iCs w:val="0"/>
                          <w:lang w:val="fr-CA"/>
                        </w:rPr>
                        <w:t>– c’est-à-dire, une connexion Internet rapide</w:t>
                      </w:r>
                      <w:r w:rsidRPr="00B07C2C">
                        <w:rPr>
                          <w:rStyle w:val="IntenseEmphasis"/>
                          <w:iCs w:val="0"/>
                          <w:lang w:val="fr-CA"/>
                        </w:rPr>
                        <w:t xml:space="preserve">. </w:t>
                      </w:r>
                      <w:r>
                        <w:rPr>
                          <w:rStyle w:val="IntenseEmphasis"/>
                          <w:iCs w:val="0"/>
                          <w:lang w:val="fr-CA"/>
                        </w:rPr>
                        <w:t>Donc, pour toute enquête sur l’inclusion numérique, il est important de comprendre la nature de l’accès Internet</w:t>
                      </w:r>
                      <w:r w:rsidRPr="00B07C2C">
                        <w:rPr>
                          <w:rStyle w:val="IntenseEmphasis"/>
                          <w:iCs w:val="0"/>
                          <w:lang w:val="fr-CA"/>
                        </w:rPr>
                        <w:t xml:space="preserve">. </w:t>
                      </w:r>
                      <w:r>
                        <w:rPr>
                          <w:rStyle w:val="IntenseEmphasis"/>
                          <w:iCs w:val="0"/>
                          <w:lang w:val="fr-CA"/>
                        </w:rPr>
                        <w:t>L’inclusion numérique exige également que les gens puissent utiliser les technologies auxquelles ils ont accès, ce qui signifie que les technologies doivent être abordables et simples à apprendre</w:t>
                      </w:r>
                      <w:r w:rsidRPr="00B07C2C">
                        <w:rPr>
                          <w:rStyle w:val="IntenseEmphasis"/>
                          <w:iCs w:val="0"/>
                          <w:lang w:val="fr-CA"/>
                        </w:rPr>
                        <w:t xml:space="preserve">. </w:t>
                      </w:r>
                      <w:r>
                        <w:rPr>
                          <w:rStyle w:val="IntenseEmphasis"/>
                          <w:iCs w:val="0"/>
                          <w:lang w:val="fr-CA"/>
                        </w:rPr>
                        <w:t>Les personnes compétentes sur le plan numérique savent utiliser les technologies numériques de façon à en tirer des avantages et de façon sûre qui protège leur vie privée</w:t>
                      </w:r>
                      <w:r w:rsidRPr="00B07C2C">
                        <w:rPr>
                          <w:rStyle w:val="IntenseEmphasis"/>
                          <w:iCs w:val="0"/>
                          <w:lang w:val="fr-CA"/>
                        </w:rPr>
                        <w:t xml:space="preserve">. </w:t>
                      </w:r>
                      <w:r>
                        <w:rPr>
                          <w:rStyle w:val="IntenseEmphasis"/>
                          <w:iCs w:val="0"/>
                          <w:lang w:val="fr-CA"/>
                        </w:rPr>
                        <w:t>La littératie numérique permet aux gens de participer pleinement à la société numérique</w:t>
                      </w:r>
                      <w:r w:rsidRPr="00B07C2C">
                        <w:rPr>
                          <w:rStyle w:val="IntenseEmphasis"/>
                          <w:iCs w:val="0"/>
                          <w:lang w:val="fr-CA"/>
                        </w:rPr>
                        <w:t xml:space="preserve">. </w:t>
                      </w:r>
                      <w:r>
                        <w:rPr>
                          <w:rStyle w:val="IntenseEmphasis"/>
                          <w:iCs w:val="0"/>
                          <w:lang w:val="fr-CA"/>
                        </w:rPr>
                        <w:t>Conjuguée à un bon accès Internet, la littératie numérique mène à l’inclusion numérique</w:t>
                      </w:r>
                      <w:r w:rsidRPr="00B07C2C">
                        <w:rPr>
                          <w:rStyle w:val="IntenseEmphasis"/>
                          <w:iCs w:val="0"/>
                          <w:lang w:val="fr-CA"/>
                        </w:rPr>
                        <w:t>.</w:t>
                      </w:r>
                    </w:p>
                    <w:p w:rsidR="00A7151D" w:rsidRPr="00B07C2C" w:rsidRDefault="00A7151D" w:rsidP="00345D5F">
                      <w:pPr>
                        <w:pStyle w:val="NoSpacing"/>
                        <w:rPr>
                          <w:lang w:val="fr-CA"/>
                        </w:rPr>
                      </w:pPr>
                      <w:r>
                        <w:rPr>
                          <w:lang w:val="fr-CA"/>
                        </w:rPr>
                        <w:t>Tiré de</w:t>
                      </w:r>
                      <w:r w:rsidRPr="00B07C2C">
                        <w:rPr>
                          <w:lang w:val="fr-CA"/>
                        </w:rPr>
                        <w:t xml:space="preserve"> </w:t>
                      </w:r>
                      <w:hyperlink r:id="rId21" w:history="1">
                        <w:r>
                          <w:rPr>
                            <w:rStyle w:val="Hyperlink"/>
                            <w:rFonts w:cstheme="minorHAnsi"/>
                            <w:color w:val="808080" w:themeColor="background1" w:themeShade="80"/>
                            <w:szCs w:val="20"/>
                            <w:lang w:val="fr-CA"/>
                          </w:rPr>
                          <w:t>Y a-t-il une appli pour cela?</w:t>
                        </w:r>
                        <w:r w:rsidRPr="00B07C2C">
                          <w:rPr>
                            <w:rStyle w:val="Hyperlink"/>
                            <w:rFonts w:cstheme="minorHAnsi"/>
                            <w:color w:val="808080" w:themeColor="background1" w:themeShade="80"/>
                            <w:szCs w:val="20"/>
                            <w:lang w:val="fr-CA"/>
                          </w:rPr>
                          <w:t xml:space="preserve"> </w:t>
                        </w:r>
                        <w:r>
                          <w:rPr>
                            <w:rStyle w:val="Hyperlink"/>
                            <w:rFonts w:cstheme="minorHAnsi"/>
                            <w:color w:val="808080" w:themeColor="background1" w:themeShade="80"/>
                            <w:szCs w:val="20"/>
                            <w:lang w:val="fr-CA"/>
                          </w:rPr>
                          <w:t>– Relever les défis que posent les politiques d’inclusion numérique au</w:t>
                        </w:r>
                        <w:r w:rsidRPr="00B07C2C">
                          <w:rPr>
                            <w:rStyle w:val="Hyperlink"/>
                            <w:rFonts w:cstheme="minorHAnsi"/>
                            <w:color w:val="808080" w:themeColor="background1" w:themeShade="80"/>
                            <w:szCs w:val="20"/>
                            <w:lang w:val="fr-CA"/>
                          </w:rPr>
                          <w:t xml:space="preserve"> Canada </w:t>
                        </w:r>
                        <w:r>
                          <w:rPr>
                            <w:rStyle w:val="Hyperlink"/>
                            <w:rFonts w:cstheme="minorHAnsi"/>
                            <w:color w:val="808080" w:themeColor="background1" w:themeShade="80"/>
                            <w:szCs w:val="20"/>
                            <w:lang w:val="fr-CA"/>
                          </w:rPr>
                          <w:t>en </w:t>
                        </w:r>
                        <w:r w:rsidRPr="00B07C2C">
                          <w:rPr>
                            <w:rStyle w:val="Hyperlink"/>
                            <w:rFonts w:cstheme="minorHAnsi"/>
                            <w:color w:val="808080" w:themeColor="background1" w:themeShade="80"/>
                            <w:szCs w:val="20"/>
                            <w:lang w:val="fr-CA"/>
                          </w:rPr>
                          <w:t>2016</w:t>
                        </w:r>
                      </w:hyperlink>
                      <w:r w:rsidRPr="00B07C2C">
                        <w:rPr>
                          <w:szCs w:val="20"/>
                          <w:lang w:val="fr-CA"/>
                        </w:rPr>
                        <w:t xml:space="preserve"> </w:t>
                      </w:r>
                      <w:r>
                        <w:rPr>
                          <w:lang w:val="fr-CA"/>
                        </w:rPr>
                        <w:t>par</w:t>
                      </w:r>
                      <w:r w:rsidRPr="00B07C2C">
                        <w:rPr>
                          <w:lang w:val="fr-CA"/>
                        </w:rPr>
                        <w:t xml:space="preserve"> Catherine</w:t>
                      </w:r>
                      <w:r>
                        <w:rPr>
                          <w:lang w:val="fr-CA"/>
                        </w:rPr>
                        <w:t> </w:t>
                      </w:r>
                      <w:r w:rsidRPr="00B07C2C">
                        <w:rPr>
                          <w:lang w:val="fr-CA"/>
                        </w:rPr>
                        <w:t xml:space="preserve">Middleton, </w:t>
                      </w:r>
                      <w:r>
                        <w:rPr>
                          <w:lang w:val="fr-CA"/>
                        </w:rPr>
                        <w:t xml:space="preserve">titulaire de la Chaire de recherche du </w:t>
                      </w:r>
                      <w:r w:rsidRPr="00B07C2C">
                        <w:rPr>
                          <w:lang w:val="fr-CA"/>
                        </w:rPr>
                        <w:t xml:space="preserve">Canada </w:t>
                      </w:r>
                      <w:r>
                        <w:rPr>
                          <w:lang w:val="fr-CA"/>
                        </w:rPr>
                        <w:t>en technologies de communication dans la société de l’information</w:t>
                      </w:r>
                      <w:r w:rsidRPr="00B07C2C">
                        <w:rPr>
                          <w:lang w:val="fr-CA"/>
                        </w:rPr>
                        <w:t xml:space="preserve">, </w:t>
                      </w:r>
                      <w:r>
                        <w:rPr>
                          <w:lang w:val="fr-CA"/>
                        </w:rPr>
                        <w:t xml:space="preserve">École de gestion </w:t>
                      </w:r>
                      <w:r w:rsidRPr="00B07C2C">
                        <w:rPr>
                          <w:lang w:val="fr-CA"/>
                        </w:rPr>
                        <w:t xml:space="preserve">Ted Rogers, </w:t>
                      </w:r>
                      <w:r>
                        <w:rPr>
                          <w:lang w:val="fr-CA"/>
                        </w:rPr>
                        <w:t xml:space="preserve">Université </w:t>
                      </w:r>
                      <w:r w:rsidRPr="00B07C2C">
                        <w:rPr>
                          <w:lang w:val="fr-CA"/>
                        </w:rPr>
                        <w:t xml:space="preserve">Ryerson. </w:t>
                      </w:r>
                    </w:p>
                  </w:txbxContent>
                </v:textbox>
                <w10:anchorlock/>
              </v:shape>
            </w:pict>
          </mc:Fallback>
        </mc:AlternateContent>
      </w:r>
    </w:p>
    <w:p w:rsidR="00E840E7" w:rsidRPr="00B07C2C" w:rsidRDefault="00110447" w:rsidP="00851E4B">
      <w:pPr>
        <w:rPr>
          <w:lang w:val="fr-CA"/>
        </w:rPr>
      </w:pPr>
      <w:r>
        <w:rPr>
          <w:lang w:val="fr-CA"/>
        </w:rPr>
        <w:t xml:space="preserve">Même s’il y a toujours eu des inégalités au sein de la société, Internet a creusé un fossé encore plus profond : les membres </w:t>
      </w:r>
      <w:r w:rsidR="00BF1B40">
        <w:rPr>
          <w:lang w:val="fr-CA"/>
        </w:rPr>
        <w:t>jouissant d’</w:t>
      </w:r>
      <w:r>
        <w:rPr>
          <w:lang w:val="fr-CA"/>
        </w:rPr>
        <w:t>un statut supérieur obtiennent de plus en plus accès à davantage d’information que les membres au statut inférieur.</w:t>
      </w:r>
      <w:r w:rsidR="00E840E7" w:rsidRPr="00B07C2C">
        <w:rPr>
          <w:lang w:val="fr-CA"/>
        </w:rPr>
        <w:t xml:space="preserve"> </w:t>
      </w:r>
      <w:r w:rsidRPr="00110447">
        <w:rPr>
          <w:lang w:val="fr-CA"/>
        </w:rPr>
        <w:t>Internet est non seulement un reproducteur actif d’inégalité sociale, mais peut-être aussi un accélérateur</w:t>
      </w:r>
      <w:r w:rsidR="00E840E7" w:rsidRPr="00B07C2C">
        <w:rPr>
          <w:vertAlign w:val="superscript"/>
          <w:lang w:val="fr-CA"/>
        </w:rPr>
        <w:footnoteReference w:id="11"/>
      </w:r>
      <w:r>
        <w:rPr>
          <w:lang w:val="fr-CA"/>
        </w:rPr>
        <w:t>.</w:t>
      </w:r>
    </w:p>
    <w:p w:rsidR="00B34256" w:rsidRPr="00B07C2C" w:rsidRDefault="00DA37F9" w:rsidP="00851E4B">
      <w:pPr>
        <w:rPr>
          <w:lang w:val="fr-CA"/>
        </w:rPr>
      </w:pPr>
      <w:r>
        <w:rPr>
          <w:lang w:val="fr-CA"/>
        </w:rPr>
        <w:t xml:space="preserve">Assurer un accès abordable aux appareils et aux connexions </w:t>
      </w:r>
      <w:r w:rsidR="00BC6F0E">
        <w:rPr>
          <w:lang w:val="fr-CA"/>
        </w:rPr>
        <w:t>constitue</w:t>
      </w:r>
      <w:r>
        <w:rPr>
          <w:lang w:val="fr-CA"/>
        </w:rPr>
        <w:t xml:space="preserve"> la première étape pour remédier aux inégalités numériques actuelles.</w:t>
      </w:r>
      <w:r w:rsidR="00272AE3" w:rsidRPr="00B07C2C">
        <w:rPr>
          <w:lang w:val="fr-CA"/>
        </w:rPr>
        <w:t xml:space="preserve"> </w:t>
      </w:r>
      <w:r w:rsidRPr="00DA37F9">
        <w:rPr>
          <w:lang w:val="fr-CA"/>
        </w:rPr>
        <w:t xml:space="preserve">De plus, la pertinence, la littératie numérique et la confiance détermineront </w:t>
      </w:r>
      <w:r w:rsidR="00BC6F0E">
        <w:rPr>
          <w:lang w:val="fr-CA"/>
        </w:rPr>
        <w:t>dans quelle mesure</w:t>
      </w:r>
      <w:r w:rsidRPr="00DA37F9">
        <w:rPr>
          <w:lang w:val="fr-CA"/>
        </w:rPr>
        <w:t xml:space="preserve"> les gens </w:t>
      </w:r>
      <w:r w:rsidRPr="00DA37F9">
        <w:rPr>
          <w:lang w:val="fr-CA"/>
        </w:rPr>
        <w:lastRenderedPageBreak/>
        <w:t>s’engagent pleinement dans les environnements en ligne</w:t>
      </w:r>
      <w:r w:rsidR="00BC6F0E">
        <w:rPr>
          <w:lang w:val="fr-CA"/>
        </w:rPr>
        <w:t>, le cas échéant</w:t>
      </w:r>
      <w:r w:rsidR="00E840E7" w:rsidRPr="00B07C2C">
        <w:rPr>
          <w:rStyle w:val="FootnoteReference"/>
          <w:lang w:val="fr-CA"/>
        </w:rPr>
        <w:footnoteReference w:id="12"/>
      </w:r>
      <w:r>
        <w:rPr>
          <w:lang w:val="fr-CA"/>
        </w:rPr>
        <w:t>.</w:t>
      </w:r>
      <w:r w:rsidR="00C93228" w:rsidRPr="00B07C2C">
        <w:rPr>
          <w:lang w:val="fr-CA"/>
        </w:rPr>
        <w:t xml:space="preserve"> </w:t>
      </w:r>
      <w:r>
        <w:rPr>
          <w:lang w:val="fr-CA"/>
        </w:rPr>
        <w:t>La participation aux études postsecondaires, à l’emploi et à la formation supplémentaire parrainée par l’employeur améliore le répertoire de compétences et de connaissances numériques des adultes.</w:t>
      </w:r>
      <w:r w:rsidR="00C93228" w:rsidRPr="00B07C2C">
        <w:rPr>
          <w:lang w:val="fr-CA"/>
        </w:rPr>
        <w:t xml:space="preserve"> </w:t>
      </w:r>
      <w:r>
        <w:rPr>
          <w:lang w:val="fr-CA"/>
        </w:rPr>
        <w:t xml:space="preserve">Mais qu’arrive-t-il à ceux qui ont </w:t>
      </w:r>
      <w:r w:rsidR="00BC6F0E">
        <w:rPr>
          <w:lang w:val="fr-CA"/>
        </w:rPr>
        <w:t>un accès limité ou inexistant</w:t>
      </w:r>
      <w:r>
        <w:rPr>
          <w:lang w:val="fr-CA"/>
        </w:rPr>
        <w:t xml:space="preserve"> à la maison, qui n’ont pas d’emploi continu, qui sont à la retraite ou qui n’ont pas participé récemment à un programme d’</w:t>
      </w:r>
      <w:r w:rsidR="005D4530">
        <w:rPr>
          <w:lang w:val="fr-CA"/>
        </w:rPr>
        <w:t>études</w:t>
      </w:r>
      <w:r>
        <w:rPr>
          <w:lang w:val="fr-CA"/>
        </w:rPr>
        <w:t>?</w:t>
      </w:r>
      <w:r w:rsidR="00E840E7" w:rsidRPr="00B07C2C">
        <w:rPr>
          <w:lang w:val="fr-CA"/>
        </w:rPr>
        <w:t xml:space="preserve"> </w:t>
      </w:r>
      <w:r>
        <w:rPr>
          <w:lang w:val="fr-CA"/>
        </w:rPr>
        <w:t>Comment perfectionnent-ils leurs compétences et élargissent-ils leur répertoire?</w:t>
      </w:r>
    </w:p>
    <w:p w:rsidR="000A26F8" w:rsidRPr="00B07C2C" w:rsidRDefault="00DA37F9" w:rsidP="00851E4B">
      <w:pPr>
        <w:pStyle w:val="Heading3"/>
        <w:rPr>
          <w:lang w:val="fr-CA"/>
        </w:rPr>
      </w:pPr>
      <w:r>
        <w:rPr>
          <w:lang w:val="fr-CA"/>
        </w:rPr>
        <w:t>Possibilités d’acquisition de compétences en littératie numérique</w:t>
      </w:r>
    </w:p>
    <w:p w:rsidR="00544893" w:rsidRPr="00B07C2C" w:rsidRDefault="000653EA" w:rsidP="00851E4B">
      <w:pPr>
        <w:rPr>
          <w:lang w:val="fr-CA"/>
        </w:rPr>
      </w:pPr>
      <w:r>
        <w:rPr>
          <w:lang w:val="fr-CA"/>
        </w:rPr>
        <w:t>Il existe un paysage inégal de possibilités d’accès et de participation numériques pour les adultes en dehors de l’emploi et des études postsecondaires.</w:t>
      </w:r>
      <w:r w:rsidR="00FF442E" w:rsidRPr="00B07C2C">
        <w:rPr>
          <w:lang w:val="fr-CA"/>
        </w:rPr>
        <w:t xml:space="preserve"> </w:t>
      </w:r>
      <w:r>
        <w:rPr>
          <w:lang w:val="fr-CA"/>
        </w:rPr>
        <w:t xml:space="preserve">À l’heure actuelle, le Canada n’a pas de stratégie nationale </w:t>
      </w:r>
      <w:r w:rsidR="00F325CE">
        <w:rPr>
          <w:lang w:val="fr-CA"/>
        </w:rPr>
        <w:t xml:space="preserve">en matière </w:t>
      </w:r>
      <w:r>
        <w:rPr>
          <w:lang w:val="fr-CA"/>
        </w:rPr>
        <w:t>d’abordabilité et de mobilisation pour favoriser l’inclusion numérique.</w:t>
      </w:r>
    </w:p>
    <w:p w:rsidR="00A87B77" w:rsidRPr="00B07C2C" w:rsidRDefault="009D1C89" w:rsidP="00851E4B">
      <w:pPr>
        <w:rPr>
          <w:lang w:val="fr-CA"/>
        </w:rPr>
      </w:pPr>
      <w:r w:rsidRPr="009D1C89">
        <w:rPr>
          <w:lang w:val="fr-CA"/>
        </w:rPr>
        <w:t xml:space="preserve">Un rapport national publié par le Brookfield Institute for Innovation + Entrepreneurship a également </w:t>
      </w:r>
      <w:r>
        <w:rPr>
          <w:lang w:val="fr-CA"/>
        </w:rPr>
        <w:t>souligné récemment</w:t>
      </w:r>
      <w:r w:rsidRPr="009D1C89">
        <w:rPr>
          <w:lang w:val="fr-CA"/>
        </w:rPr>
        <w:t xml:space="preserve"> certains des obstacles à l’accès</w:t>
      </w:r>
      <w:r>
        <w:rPr>
          <w:lang w:val="fr-CA"/>
        </w:rPr>
        <w:t xml:space="preserve"> et aux possibilités numériques</w:t>
      </w:r>
      <w:r w:rsidRPr="009D1C89">
        <w:rPr>
          <w:lang w:val="fr-CA"/>
        </w:rPr>
        <w:t xml:space="preserve"> pour les</w:t>
      </w:r>
      <w:r>
        <w:rPr>
          <w:lang w:val="fr-CA"/>
        </w:rPr>
        <w:t xml:space="preserve"> groupes</w:t>
      </w:r>
      <w:r w:rsidRPr="009D1C89">
        <w:rPr>
          <w:lang w:val="fr-CA"/>
        </w:rPr>
        <w:t xml:space="preserve"> « mal desservis »</w:t>
      </w:r>
      <w:r w:rsidR="007C5731" w:rsidRPr="00B07C2C">
        <w:rPr>
          <w:rStyle w:val="FootnoteReference"/>
          <w:lang w:val="fr-CA"/>
        </w:rPr>
        <w:footnoteReference w:id="13"/>
      </w:r>
      <w:r>
        <w:rPr>
          <w:lang w:val="fr-CA"/>
        </w:rPr>
        <w:t>.</w:t>
      </w:r>
      <w:r w:rsidR="007E2692" w:rsidRPr="00B07C2C">
        <w:rPr>
          <w:lang w:val="fr-CA"/>
        </w:rPr>
        <w:t xml:space="preserve"> </w:t>
      </w:r>
      <w:r w:rsidR="00FD4E31">
        <w:rPr>
          <w:lang w:val="fr-CA"/>
        </w:rPr>
        <w:t xml:space="preserve">Malgré les appels en faveur </w:t>
      </w:r>
      <w:r w:rsidR="00F325CE">
        <w:rPr>
          <w:lang w:val="fr-CA"/>
        </w:rPr>
        <w:t>de</w:t>
      </w:r>
      <w:r w:rsidR="00FD4E31">
        <w:rPr>
          <w:lang w:val="fr-CA"/>
        </w:rPr>
        <w:t xml:space="preserve"> l’élaboration </w:t>
      </w:r>
      <w:r w:rsidR="00FD4E31" w:rsidRPr="00FD4E31">
        <w:rPr>
          <w:lang w:val="fr-CA"/>
        </w:rPr>
        <w:t xml:space="preserve">d’une stratégie numérique globale offrant une vision de la façon dont les technologies numériques peuvent </w:t>
      </w:r>
      <w:r w:rsidR="00FD4E31">
        <w:rPr>
          <w:lang w:val="fr-CA"/>
        </w:rPr>
        <w:t>servir à améliorer la prestation de</w:t>
      </w:r>
      <w:r w:rsidR="00FD4E31" w:rsidRPr="00FD4E31">
        <w:rPr>
          <w:lang w:val="fr-CA"/>
        </w:rPr>
        <w:t xml:space="preserve"> services à tous les niveaux de l’économie et </w:t>
      </w:r>
      <w:r w:rsidR="00F325CE">
        <w:rPr>
          <w:lang w:val="fr-CA"/>
        </w:rPr>
        <w:t>améliorant</w:t>
      </w:r>
      <w:r w:rsidR="00FD4E31" w:rsidRPr="00FD4E31">
        <w:rPr>
          <w:lang w:val="fr-CA"/>
        </w:rPr>
        <w:t xml:space="preserve"> la qualité de vie dans les collectivités canadiennes</w:t>
      </w:r>
      <w:r w:rsidR="00FD4E31" w:rsidRPr="00B07C2C">
        <w:rPr>
          <w:rStyle w:val="FootnoteReference"/>
          <w:lang w:val="fr-CA"/>
        </w:rPr>
        <w:footnoteReference w:id="14"/>
      </w:r>
      <w:r w:rsidR="00FD4E31" w:rsidRPr="00FD4E31">
        <w:rPr>
          <w:lang w:val="fr-CA"/>
        </w:rPr>
        <w:t>, il n’</w:t>
      </w:r>
      <w:r w:rsidR="00FD4E31">
        <w:rPr>
          <w:lang w:val="fr-CA"/>
        </w:rPr>
        <w:t>a pas été question de</w:t>
      </w:r>
      <w:r w:rsidR="00FD4E31" w:rsidRPr="00FD4E31">
        <w:rPr>
          <w:lang w:val="fr-CA"/>
        </w:rPr>
        <w:t xml:space="preserve"> l’abordabilité lorsque le gouvernement fédéral a annoncé le financement d</w:t>
      </w:r>
      <w:r w:rsidR="00FD4E31">
        <w:rPr>
          <w:lang w:val="fr-CA"/>
        </w:rPr>
        <w:t>e l</w:t>
      </w:r>
      <w:r w:rsidR="00FD4E31" w:rsidRPr="00FD4E31">
        <w:rPr>
          <w:lang w:val="fr-CA"/>
        </w:rPr>
        <w:t>’amélioration</w:t>
      </w:r>
      <w:r w:rsidR="00FD4E31">
        <w:rPr>
          <w:lang w:val="fr-CA"/>
        </w:rPr>
        <w:t xml:space="preserve"> du service à large bande à la fin de </w:t>
      </w:r>
      <w:r w:rsidR="00FD4E31" w:rsidRPr="00FD4E31">
        <w:rPr>
          <w:lang w:val="fr-CA"/>
        </w:rPr>
        <w:t>2016</w:t>
      </w:r>
      <w:r w:rsidR="006007B2" w:rsidRPr="00B07C2C">
        <w:rPr>
          <w:rStyle w:val="FootnoteReference"/>
          <w:lang w:val="fr-CA"/>
        </w:rPr>
        <w:footnoteReference w:id="15"/>
      </w:r>
      <w:r w:rsidR="00FD4E31">
        <w:rPr>
          <w:lang w:val="fr-CA"/>
        </w:rPr>
        <w:t>.</w:t>
      </w:r>
      <w:r w:rsidR="00272AE3" w:rsidRPr="00B07C2C">
        <w:rPr>
          <w:lang w:val="fr-CA"/>
        </w:rPr>
        <w:t xml:space="preserve"> </w:t>
      </w:r>
      <w:r w:rsidR="00467D05" w:rsidRPr="00467D05">
        <w:rPr>
          <w:lang w:val="fr-CA"/>
        </w:rPr>
        <w:t>Bien qu’</w:t>
      </w:r>
      <w:r w:rsidR="00467D05">
        <w:rPr>
          <w:lang w:val="fr-CA"/>
        </w:rPr>
        <w:t xml:space="preserve">on ait annoncé </w:t>
      </w:r>
      <w:r w:rsidR="00467D05" w:rsidRPr="00467D05">
        <w:rPr>
          <w:lang w:val="fr-CA"/>
        </w:rPr>
        <w:t>un certain financement fédéral pour la littérat</w:t>
      </w:r>
      <w:r w:rsidR="00467D05">
        <w:rPr>
          <w:lang w:val="fr-CA"/>
        </w:rPr>
        <w:t>ie numérique en </w:t>
      </w:r>
      <w:r w:rsidR="00467D05" w:rsidRPr="00467D05">
        <w:rPr>
          <w:lang w:val="fr-CA"/>
        </w:rPr>
        <w:t>2018</w:t>
      </w:r>
      <w:r w:rsidR="00467D05" w:rsidRPr="00B07C2C">
        <w:rPr>
          <w:rStyle w:val="FootnoteReference"/>
          <w:lang w:val="fr-CA"/>
        </w:rPr>
        <w:footnoteReference w:id="16"/>
      </w:r>
      <w:r w:rsidR="00467D05" w:rsidRPr="00467D05">
        <w:rPr>
          <w:lang w:val="fr-CA"/>
        </w:rPr>
        <w:t xml:space="preserve">, </w:t>
      </w:r>
      <w:r w:rsidR="00467D05">
        <w:rPr>
          <w:lang w:val="fr-CA"/>
        </w:rPr>
        <w:t>celui-ci ne vise que d</w:t>
      </w:r>
      <w:r w:rsidR="00467D05" w:rsidRPr="00467D05">
        <w:rPr>
          <w:lang w:val="fr-CA"/>
        </w:rPr>
        <w:t>es projets à court terme</w:t>
      </w:r>
      <w:r w:rsidR="006007B2" w:rsidRPr="00B07C2C">
        <w:rPr>
          <w:lang w:val="fr-CA"/>
        </w:rPr>
        <w:t>.</w:t>
      </w:r>
      <w:r w:rsidR="00272AE3" w:rsidRPr="00B07C2C">
        <w:rPr>
          <w:lang w:val="fr-CA"/>
        </w:rPr>
        <w:t xml:space="preserve"> </w:t>
      </w:r>
    </w:p>
    <w:p w:rsidR="00544893" w:rsidRPr="00B07C2C" w:rsidRDefault="001330E4" w:rsidP="00851E4B">
      <w:pPr>
        <w:rPr>
          <w:lang w:val="fr-CA"/>
        </w:rPr>
      </w:pPr>
      <w:r>
        <w:rPr>
          <w:lang w:val="fr-CA"/>
        </w:rPr>
        <w:t xml:space="preserve">En Ontario, les possibilités sont actuellement </w:t>
      </w:r>
      <w:r w:rsidR="002E1FE6">
        <w:rPr>
          <w:lang w:val="fr-CA"/>
        </w:rPr>
        <w:t xml:space="preserve">inégales et </w:t>
      </w:r>
      <w:r>
        <w:rPr>
          <w:lang w:val="fr-CA"/>
        </w:rPr>
        <w:t xml:space="preserve">mal coordonnées, et dépendent souvent du financement sporadique du gouvernement ou d’initiatives </w:t>
      </w:r>
      <w:r w:rsidR="002E1FE6">
        <w:rPr>
          <w:lang w:val="fr-CA"/>
        </w:rPr>
        <w:t>d’entreprises</w:t>
      </w:r>
      <w:r>
        <w:rPr>
          <w:lang w:val="fr-CA"/>
        </w:rPr>
        <w:t xml:space="preserve"> limitées.</w:t>
      </w:r>
      <w:r w:rsidR="00DF26F7" w:rsidRPr="00B07C2C">
        <w:rPr>
          <w:lang w:val="fr-CA"/>
        </w:rPr>
        <w:t xml:space="preserve"> </w:t>
      </w:r>
      <w:r>
        <w:rPr>
          <w:lang w:val="fr-CA"/>
        </w:rPr>
        <w:t>Cela a entraîn</w:t>
      </w:r>
      <w:r w:rsidR="002E1FE6">
        <w:rPr>
          <w:lang w:val="fr-CA"/>
        </w:rPr>
        <w:t>é</w:t>
      </w:r>
      <w:r>
        <w:rPr>
          <w:lang w:val="fr-CA"/>
        </w:rPr>
        <w:t xml:space="preserve"> </w:t>
      </w:r>
      <w:r w:rsidR="002E1FE6">
        <w:rPr>
          <w:lang w:val="fr-CA"/>
        </w:rPr>
        <w:t>une</w:t>
      </w:r>
      <w:r>
        <w:rPr>
          <w:lang w:val="fr-CA"/>
        </w:rPr>
        <w:t xml:space="preserve"> disparité d</w:t>
      </w:r>
      <w:r w:rsidR="002E1FE6">
        <w:rPr>
          <w:lang w:val="fr-CA"/>
        </w:rPr>
        <w:t>ans</w:t>
      </w:r>
      <w:r>
        <w:rPr>
          <w:lang w:val="fr-CA"/>
        </w:rPr>
        <w:t xml:space="preserve"> l’accès à l’infrastructure, ainsi que </w:t>
      </w:r>
      <w:r w:rsidR="002E1FE6">
        <w:rPr>
          <w:lang w:val="fr-CA"/>
        </w:rPr>
        <w:t xml:space="preserve">dans </w:t>
      </w:r>
      <w:r>
        <w:rPr>
          <w:lang w:val="fr-CA"/>
        </w:rPr>
        <w:t xml:space="preserve">l’expertise et </w:t>
      </w:r>
      <w:r w:rsidR="002E1FE6">
        <w:rPr>
          <w:lang w:val="fr-CA"/>
        </w:rPr>
        <w:t>l</w:t>
      </w:r>
      <w:r>
        <w:rPr>
          <w:lang w:val="fr-CA"/>
        </w:rPr>
        <w:t>es mesures de soutien en matière d’apprentissage numérique.</w:t>
      </w:r>
      <w:r w:rsidR="00272AE3" w:rsidRPr="00B07C2C">
        <w:rPr>
          <w:lang w:val="fr-CA"/>
        </w:rPr>
        <w:t xml:space="preserve"> </w:t>
      </w:r>
    </w:p>
    <w:p w:rsidR="00B05C78" w:rsidRPr="00B07C2C" w:rsidRDefault="001330E4" w:rsidP="00851E4B">
      <w:pPr>
        <w:rPr>
          <w:lang w:val="fr-CA"/>
        </w:rPr>
      </w:pPr>
      <w:r>
        <w:rPr>
          <w:lang w:val="fr-CA"/>
        </w:rPr>
        <w:t>Les bibliothèques publiques constituent l’un des points d’infrastructure les plus accessibles dans les villes, mais cela peut être plus inégal en région rurale.</w:t>
      </w:r>
      <w:r w:rsidR="00DF26F7" w:rsidRPr="00B07C2C">
        <w:rPr>
          <w:lang w:val="fr-CA"/>
        </w:rPr>
        <w:t xml:space="preserve"> </w:t>
      </w:r>
      <w:r>
        <w:rPr>
          <w:lang w:val="fr-CA"/>
        </w:rPr>
        <w:t xml:space="preserve">Leurs </w:t>
      </w:r>
      <w:r>
        <w:rPr>
          <w:lang w:val="fr-CA"/>
        </w:rPr>
        <w:lastRenderedPageBreak/>
        <w:t>mesures de soutien à l’apprentissage sont également limitées.</w:t>
      </w:r>
      <w:r w:rsidR="00B00267" w:rsidRPr="00B07C2C">
        <w:rPr>
          <w:lang w:val="fr-CA"/>
        </w:rPr>
        <w:t xml:space="preserve"> </w:t>
      </w:r>
      <w:r>
        <w:rPr>
          <w:lang w:val="fr-CA"/>
        </w:rPr>
        <w:t>De même, les centres de services d’emploi de la province peuvent fournir une certaine infrastructure aux personnes qui cherchent activement un emploi, mais n’offrent aucune mesure de soutien durable à l’apprentissage.</w:t>
      </w:r>
      <w:r w:rsidR="00351568" w:rsidRPr="00B07C2C">
        <w:rPr>
          <w:lang w:val="fr-CA"/>
        </w:rPr>
        <w:t xml:space="preserve"> </w:t>
      </w:r>
      <w:r>
        <w:rPr>
          <w:lang w:val="fr-CA"/>
        </w:rPr>
        <w:t>Ni l’une ni l’autre solution n’est idéale; les gens ont besoin d’appareils et de connexions Internet à domicile pour favoriser l’utilisation régulière et l’acquisition de compétences en littératie numérique.</w:t>
      </w:r>
      <w:r w:rsidR="002B5E82" w:rsidRPr="00B07C2C">
        <w:rPr>
          <w:lang w:val="fr-CA"/>
        </w:rPr>
        <w:t xml:space="preserve"> </w:t>
      </w:r>
      <w:r>
        <w:rPr>
          <w:lang w:val="fr-CA"/>
        </w:rPr>
        <w:t xml:space="preserve">À l’heure actuelle, il n’existe pas de programme universel d’accès à Internet pour les ménages </w:t>
      </w:r>
      <w:r w:rsidR="002E1FE6">
        <w:rPr>
          <w:lang w:val="fr-CA"/>
        </w:rPr>
        <w:t>à un très faible revenu ou prestataires d’aide au revenu</w:t>
      </w:r>
      <w:r>
        <w:rPr>
          <w:lang w:val="fr-CA"/>
        </w:rPr>
        <w:t>.</w:t>
      </w:r>
    </w:p>
    <w:p w:rsidR="002B5E82" w:rsidRPr="00B07C2C" w:rsidRDefault="00851D6B" w:rsidP="00851E4B">
      <w:pPr>
        <w:rPr>
          <w:lang w:val="fr-CA"/>
        </w:rPr>
      </w:pPr>
      <w:r>
        <w:rPr>
          <w:lang w:val="fr-CA"/>
        </w:rPr>
        <w:t>Le gouvernement de l’Ontario finance également un éventail de programmes d’apprentissage pour adultes coordonnés par trois ministères différents (illustrés à la figure 2), qui intègrent la technologie numérique à divers degrés et à diverses fins d’apprentissage.</w:t>
      </w:r>
      <w:r w:rsidR="002B5E82" w:rsidRPr="00B07C2C">
        <w:rPr>
          <w:lang w:val="fr-CA"/>
        </w:rPr>
        <w:t xml:space="preserve"> </w:t>
      </w:r>
      <w:r>
        <w:rPr>
          <w:lang w:val="fr-CA"/>
        </w:rPr>
        <w:t>Cependant, il n’existe aucune vision d’ensemble pour offrir un accès numérique inclusif aux possibilités d’apprentissage de façon durable et axée sur la croissance au sein de ces programmes et entre eux.</w:t>
      </w:r>
      <w:r w:rsidR="00ED1D50" w:rsidRPr="00B07C2C">
        <w:rPr>
          <w:lang w:val="fr-CA"/>
        </w:rPr>
        <w:t xml:space="preserve"> </w:t>
      </w:r>
    </w:p>
    <w:p w:rsidR="00C976F9" w:rsidRPr="00B07C2C" w:rsidRDefault="00C976F9" w:rsidP="00851E4B">
      <w:pPr>
        <w:pStyle w:val="Caption"/>
        <w:rPr>
          <w:lang w:val="fr-CA"/>
        </w:rPr>
      </w:pPr>
      <w:r w:rsidRPr="00B07C2C">
        <w:rPr>
          <w:lang w:val="fr-CA"/>
        </w:rPr>
        <w:t>Figure</w:t>
      </w:r>
      <w:r w:rsidR="005E6B73">
        <w:rPr>
          <w:lang w:val="fr-CA"/>
        </w:rPr>
        <w:t> </w:t>
      </w:r>
      <w:r w:rsidR="00690DAC" w:rsidRPr="00B07C2C">
        <w:rPr>
          <w:lang w:val="fr-CA"/>
        </w:rPr>
        <w:fldChar w:fldCharType="begin"/>
      </w:r>
      <w:r w:rsidR="00B04F32" w:rsidRPr="00B07C2C">
        <w:rPr>
          <w:lang w:val="fr-CA"/>
        </w:rPr>
        <w:instrText xml:space="preserve"> SEQ Figure \* ARABIC </w:instrText>
      </w:r>
      <w:r w:rsidR="00690DAC" w:rsidRPr="00B07C2C">
        <w:rPr>
          <w:lang w:val="fr-CA"/>
        </w:rPr>
        <w:fldChar w:fldCharType="separate"/>
      </w:r>
      <w:r w:rsidR="0039698D" w:rsidRPr="00B07C2C">
        <w:rPr>
          <w:noProof/>
          <w:lang w:val="fr-CA"/>
        </w:rPr>
        <w:t>2</w:t>
      </w:r>
      <w:r w:rsidR="00690DAC" w:rsidRPr="00B07C2C">
        <w:rPr>
          <w:noProof/>
          <w:lang w:val="fr-CA"/>
        </w:rPr>
        <w:fldChar w:fldCharType="end"/>
      </w:r>
      <w:r w:rsidR="00B3044D" w:rsidRPr="00B07C2C">
        <w:rPr>
          <w:lang w:val="fr-CA"/>
        </w:rPr>
        <w:t xml:space="preserve">. </w:t>
      </w:r>
      <w:r w:rsidR="005E6B73">
        <w:rPr>
          <w:lang w:val="fr-CA"/>
        </w:rPr>
        <w:t>Programmes d’éducation des adultes de l’Ontario et ministères qui les financent</w:t>
      </w:r>
      <w:r w:rsidRPr="00B07C2C">
        <w:rPr>
          <w:rStyle w:val="FootnoteReference"/>
          <w:lang w:val="fr-CA"/>
        </w:rPr>
        <w:footnoteReference w:id="17"/>
      </w:r>
    </w:p>
    <w:p w:rsidR="001F78D3" w:rsidRPr="00B07C2C" w:rsidRDefault="00A168C1" w:rsidP="00C43C2E">
      <w:pPr>
        <w:jc w:val="center"/>
        <w:rPr>
          <w:lang w:val="fr-CA"/>
        </w:rPr>
      </w:pPr>
      <w:r>
        <w:rPr>
          <w:noProof/>
          <w:lang w:val="en-US"/>
        </w:rPr>
        <mc:AlternateContent>
          <mc:Choice Requires="wps">
            <w:drawing>
              <wp:anchor distT="0" distB="0" distL="114300" distR="114300" simplePos="0" relativeHeight="251710464" behindDoc="0" locked="0" layoutInCell="1" allowOverlap="1" wp14:anchorId="57714ED5">
                <wp:simplePos x="0" y="0"/>
                <wp:positionH relativeFrom="column">
                  <wp:posOffset>1654810</wp:posOffset>
                </wp:positionH>
                <wp:positionV relativeFrom="paragraph">
                  <wp:posOffset>304800</wp:posOffset>
                </wp:positionV>
                <wp:extent cx="748030" cy="724535"/>
                <wp:effectExtent l="0" t="0" r="13970" b="18415"/>
                <wp:wrapNone/>
                <wp:docPr id="676"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8030" cy="72453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151D" w:rsidRDefault="00A7151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714ED5" id="Oval 24" o:spid="_x0000_s1035" style="position:absolute;left:0;text-align:left;margin-left:130.3pt;margin-top:24pt;width:58.9pt;height:57.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" filled="f" strokecolor="red" strokeweight="2pt">
                <v:path arrowok="t"/>
                <v:textbox>
                  <w:txbxContent>
                    <w:p w:rsidR="00A7151D" w:rsidRDefault="00A7151D"/>
                  </w:txbxContent>
                </v:textbox>
              </v:oval>
            </w:pict>
          </mc:Fallback>
        </mc:AlternateContent>
      </w:r>
      <w:r w:rsidR="005E6B73">
        <w:rPr>
          <w:noProof/>
          <w:lang w:val="en-US"/>
        </w:rPr>
        <w:drawing>
          <wp:inline distT="0" distB="0" distL="0" distR="0">
            <wp:extent cx="3111500" cy="31115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3111500" cy="3111500"/>
                    </a:xfrm>
                    <a:prstGeom prst="rect">
                      <a:avLst/>
                    </a:prstGeom>
                    <a:noFill/>
                    <a:ln w="9525">
                      <a:noFill/>
                      <a:miter lim="800000"/>
                      <a:headEnd/>
                      <a:tailEnd/>
                    </a:ln>
                  </pic:spPr>
                </pic:pic>
              </a:graphicData>
            </a:graphic>
          </wp:inline>
        </w:drawing>
      </w:r>
    </w:p>
    <w:p w:rsidR="00544893" w:rsidRPr="00B07C2C" w:rsidRDefault="000F13BE" w:rsidP="00851E4B">
      <w:pPr>
        <w:rPr>
          <w:lang w:val="fr-CA"/>
        </w:rPr>
      </w:pPr>
      <w:r w:rsidRPr="000F13BE">
        <w:rPr>
          <w:lang w:val="fr-CA"/>
        </w:rPr>
        <w:t>L’un des programmes les plus inclusifs est l</w:t>
      </w:r>
      <w:r>
        <w:rPr>
          <w:lang w:val="fr-CA"/>
        </w:rPr>
        <w:t>e Programme d</w:t>
      </w:r>
      <w:r w:rsidRPr="000F13BE">
        <w:rPr>
          <w:lang w:val="fr-CA"/>
        </w:rPr>
        <w:t xml:space="preserve">’alphabétisation et </w:t>
      </w:r>
      <w:r>
        <w:rPr>
          <w:lang w:val="fr-CA"/>
        </w:rPr>
        <w:t>de</w:t>
      </w:r>
      <w:r w:rsidRPr="000F13BE">
        <w:rPr>
          <w:lang w:val="fr-CA"/>
        </w:rPr>
        <w:t xml:space="preserve"> formation de base (AFB), en particulier l</w:t>
      </w:r>
      <w:r w:rsidR="002E1FE6">
        <w:rPr>
          <w:lang w:val="fr-CA"/>
        </w:rPr>
        <w:t>a programmation</w:t>
      </w:r>
      <w:r w:rsidRPr="000F13BE">
        <w:rPr>
          <w:lang w:val="fr-CA"/>
        </w:rPr>
        <w:t xml:space="preserve"> offert</w:t>
      </w:r>
      <w:r w:rsidR="002E1FE6">
        <w:rPr>
          <w:lang w:val="fr-CA"/>
        </w:rPr>
        <w:t>e</w:t>
      </w:r>
      <w:r w:rsidRPr="000F13BE">
        <w:rPr>
          <w:lang w:val="fr-CA"/>
        </w:rPr>
        <w:t xml:space="preserve"> par les organismes communautaires</w:t>
      </w:r>
      <w:r w:rsidR="005D0401" w:rsidRPr="00B07C2C">
        <w:rPr>
          <w:rStyle w:val="FootnoteReference"/>
          <w:lang w:val="fr-CA"/>
        </w:rPr>
        <w:footnoteReference w:id="18"/>
      </w:r>
      <w:r>
        <w:rPr>
          <w:lang w:val="fr-CA"/>
        </w:rPr>
        <w:t>.</w:t>
      </w:r>
      <w:r w:rsidR="00F066CD" w:rsidRPr="00B07C2C">
        <w:rPr>
          <w:lang w:val="fr-CA"/>
        </w:rPr>
        <w:t xml:space="preserve"> </w:t>
      </w:r>
      <w:r w:rsidRPr="000F13BE">
        <w:rPr>
          <w:lang w:val="fr-CA"/>
        </w:rPr>
        <w:t xml:space="preserve">Les programmes communautaires ne </w:t>
      </w:r>
      <w:r>
        <w:rPr>
          <w:lang w:val="fr-CA"/>
        </w:rPr>
        <w:t xml:space="preserve">dépendent pas </w:t>
      </w:r>
      <w:r>
        <w:rPr>
          <w:lang w:val="fr-CA"/>
        </w:rPr>
        <w:lastRenderedPageBreak/>
        <w:t>d’</w:t>
      </w:r>
      <w:r w:rsidRPr="000F13BE">
        <w:rPr>
          <w:lang w:val="fr-CA"/>
        </w:rPr>
        <w:t xml:space="preserve">un établissement d’enseignement et </w:t>
      </w:r>
      <w:r>
        <w:rPr>
          <w:lang w:val="fr-CA"/>
        </w:rPr>
        <w:t>cherchent</w:t>
      </w:r>
      <w:r w:rsidRPr="000F13BE">
        <w:rPr>
          <w:lang w:val="fr-CA"/>
        </w:rPr>
        <w:t xml:space="preserve"> traditionnellement à assurer l’inclusion des adultes marginalisés </w:t>
      </w:r>
      <w:r>
        <w:rPr>
          <w:lang w:val="fr-CA"/>
        </w:rPr>
        <w:t>sur le plan</w:t>
      </w:r>
      <w:r w:rsidRPr="000F13BE">
        <w:rPr>
          <w:lang w:val="fr-CA"/>
        </w:rPr>
        <w:t xml:space="preserve"> numérique et </w:t>
      </w:r>
      <w:r>
        <w:rPr>
          <w:lang w:val="fr-CA"/>
        </w:rPr>
        <w:t>scolaire</w:t>
      </w:r>
      <w:r w:rsidRPr="000F13BE">
        <w:rPr>
          <w:lang w:val="fr-CA"/>
        </w:rPr>
        <w:t xml:space="preserve"> dans les collectivités qu’ils desservent</w:t>
      </w:r>
      <w:r w:rsidR="00867D78" w:rsidRPr="00B07C2C">
        <w:rPr>
          <w:rStyle w:val="FootnoteReference"/>
          <w:lang w:val="fr-CA"/>
        </w:rPr>
        <w:footnoteReference w:id="19"/>
      </w:r>
      <w:r>
        <w:rPr>
          <w:lang w:val="fr-CA"/>
        </w:rPr>
        <w:t>.</w:t>
      </w:r>
      <w:r w:rsidR="00685DBB" w:rsidRPr="00B07C2C">
        <w:rPr>
          <w:lang w:val="fr-CA"/>
        </w:rPr>
        <w:t xml:space="preserve"> </w:t>
      </w:r>
    </w:p>
    <w:p w:rsidR="00544893" w:rsidRPr="00B07C2C" w:rsidRDefault="00A168C1" w:rsidP="00851E4B">
      <w:pPr>
        <w:rPr>
          <w:lang w:val="fr-CA"/>
        </w:rPr>
      </w:pPr>
      <w:r>
        <w:rPr>
          <w:noProof/>
          <w:lang w:val="en-US"/>
        </w:rPr>
        <mc:AlternateContent>
          <mc:Choice Requires="wps">
            <w:drawing>
              <wp:anchor distT="0" distB="0" distL="114300" distR="114300" simplePos="0" relativeHeight="251721728" behindDoc="1" locked="0" layoutInCell="1" allowOverlap="1" wp14:anchorId="2893CC6A">
                <wp:simplePos x="0" y="0"/>
                <wp:positionH relativeFrom="column">
                  <wp:posOffset>2839720</wp:posOffset>
                </wp:positionH>
                <wp:positionV relativeFrom="paragraph">
                  <wp:posOffset>6985</wp:posOffset>
                </wp:positionV>
                <wp:extent cx="2200910" cy="3673475"/>
                <wp:effectExtent l="0" t="0" r="2540" b="0"/>
                <wp:wrapTight wrapText="bothSides">
                  <wp:wrapPolygon edited="0">
                    <wp:start x="-93" y="0"/>
                    <wp:lineTo x="-93" y="21533"/>
                    <wp:lineTo x="21600" y="21533"/>
                    <wp:lineTo x="21600" y="0"/>
                    <wp:lineTo x="-93" y="0"/>
                  </wp:wrapPolygon>
                </wp:wrapTight>
                <wp:docPr id="6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367347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51D" w:rsidRPr="00B07C2C" w:rsidRDefault="00A7151D" w:rsidP="00AA0C00">
                            <w:pPr>
                              <w:pStyle w:val="Heading3"/>
                              <w:spacing w:before="0"/>
                              <w:rPr>
                                <w:rStyle w:val="Strong"/>
                                <w:color w:val="000000" w:themeColor="text1"/>
                                <w:sz w:val="18"/>
                                <w:szCs w:val="18"/>
                                <w:lang w:val="fr-CA"/>
                              </w:rPr>
                            </w:pPr>
                            <w:r>
                              <w:rPr>
                                <w:lang w:val="fr-CA"/>
                              </w:rPr>
                              <w:t>Questions de recherche</w:t>
                            </w:r>
                          </w:p>
                          <w:p w:rsidR="00A7151D" w:rsidRPr="00B07C2C" w:rsidRDefault="00A7151D" w:rsidP="004B2068">
                            <w:pPr>
                              <w:pStyle w:val="Quote"/>
                              <w:numPr>
                                <w:ilvl w:val="0"/>
                                <w:numId w:val="7"/>
                              </w:numPr>
                              <w:ind w:left="360" w:hanging="360"/>
                              <w:rPr>
                                <w:lang w:val="fr-CA"/>
                              </w:rPr>
                            </w:pPr>
                            <w:r>
                              <w:rPr>
                                <w:lang w:val="fr-CA"/>
                              </w:rPr>
                              <w:t>Comment les programmes abordent-ils les problèmes d’inclusion et d’équité numériques</w:t>
                            </w:r>
                            <w:r w:rsidRPr="00B07C2C">
                              <w:rPr>
                                <w:lang w:val="fr-CA"/>
                              </w:rPr>
                              <w:t>?</w:t>
                            </w:r>
                          </w:p>
                          <w:p w:rsidR="00A7151D" w:rsidRPr="00B07C2C" w:rsidRDefault="00A7151D" w:rsidP="004B2068">
                            <w:pPr>
                              <w:pStyle w:val="Quote"/>
                              <w:numPr>
                                <w:ilvl w:val="0"/>
                                <w:numId w:val="7"/>
                              </w:numPr>
                              <w:ind w:left="360" w:hanging="360"/>
                              <w:rPr>
                                <w:lang w:val="fr-CA"/>
                              </w:rPr>
                            </w:pPr>
                            <w:r>
                              <w:rPr>
                                <w:lang w:val="fr-CA"/>
                              </w:rPr>
                              <w:t>Quelles sortes d’initiatives en matière d’alphabétisation numérique</w:t>
                            </w:r>
                            <w:r w:rsidRPr="00B07C2C">
                              <w:rPr>
                                <w:lang w:val="fr-CA"/>
                              </w:rPr>
                              <w:t xml:space="preserve"> (</w:t>
                            </w:r>
                            <w:r>
                              <w:rPr>
                                <w:lang w:val="fr-CA"/>
                              </w:rPr>
                              <w:t>cours, programmes, projets ou curriculums</w:t>
                            </w:r>
                            <w:r w:rsidRPr="00B07C2C">
                              <w:rPr>
                                <w:lang w:val="fr-CA"/>
                              </w:rPr>
                              <w:t xml:space="preserve">) </w:t>
                            </w:r>
                            <w:r>
                              <w:rPr>
                                <w:lang w:val="fr-CA"/>
                              </w:rPr>
                              <w:t>ont-ils élaborées</w:t>
                            </w:r>
                            <w:r w:rsidRPr="00B07C2C">
                              <w:rPr>
                                <w:lang w:val="fr-CA"/>
                              </w:rPr>
                              <w:t>?</w:t>
                            </w:r>
                          </w:p>
                          <w:p w:rsidR="00A7151D" w:rsidRPr="00B07C2C" w:rsidRDefault="00A7151D" w:rsidP="004B2068">
                            <w:pPr>
                              <w:pStyle w:val="Quote"/>
                              <w:numPr>
                                <w:ilvl w:val="0"/>
                                <w:numId w:val="7"/>
                              </w:numPr>
                              <w:ind w:left="360" w:hanging="360"/>
                              <w:rPr>
                                <w:lang w:val="fr-CA"/>
                              </w:rPr>
                            </w:pPr>
                            <w:r>
                              <w:rPr>
                                <w:lang w:val="fr-CA"/>
                              </w:rPr>
                              <w:t>Comment trouvent-ils un équilibre entre l’acquisition de compétences en littératie numérique et imprimée</w:t>
                            </w:r>
                            <w:r w:rsidRPr="00B07C2C">
                              <w:rPr>
                                <w:lang w:val="fr-CA"/>
                              </w:rPr>
                              <w:t>?</w:t>
                            </w:r>
                          </w:p>
                          <w:p w:rsidR="00A7151D" w:rsidRPr="00B07C2C" w:rsidRDefault="00A7151D" w:rsidP="00AA0C00">
                            <w:pPr>
                              <w:pStyle w:val="Quote"/>
                              <w:numPr>
                                <w:ilvl w:val="0"/>
                                <w:numId w:val="7"/>
                              </w:numPr>
                              <w:spacing w:after="0"/>
                              <w:ind w:left="360" w:hanging="360"/>
                              <w:rPr>
                                <w:lang w:val="fr-CA"/>
                              </w:rPr>
                            </w:pPr>
                            <w:r>
                              <w:rPr>
                                <w:lang w:val="fr-CA"/>
                              </w:rPr>
                              <w:t>Comment aident-ils les adultes marginalisés sur le plan numérique et social à tirer parti des compétences en littératie numérique</w:t>
                            </w:r>
                            <w:r w:rsidRPr="00B07C2C">
                              <w:rPr>
                                <w:lang w:val="fr-CA"/>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93CC6A" id="Text Box 11" o:spid="_x0000_s1036" type="#_x0000_t202" style="position:absolute;margin-left:223.6pt;margin-top:.55pt;width:173.3pt;height:289.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" fillcolor="#d8d8d8 [2732]" stroked="f">
                <v:textbox style="mso-fit-shape-to-text:t">
                  <w:txbxContent>
                    <w:p w:rsidR="00A7151D" w:rsidRPr="00B07C2C" w:rsidRDefault="00A7151D" w:rsidP="00AA0C00">
                      <w:pPr>
                        <w:pStyle w:val="Heading3"/>
                        <w:spacing w:before="0"/>
                        <w:rPr>
                          <w:rStyle w:val="Strong"/>
                          <w:color w:val="000000" w:themeColor="text1"/>
                          <w:sz w:val="18"/>
                          <w:szCs w:val="18"/>
                          <w:lang w:val="fr-CA"/>
                        </w:rPr>
                      </w:pPr>
                      <w:r>
                        <w:rPr>
                          <w:lang w:val="fr-CA"/>
                        </w:rPr>
                        <w:t>Questions de recherche</w:t>
                      </w:r>
                    </w:p>
                    <w:p w:rsidR="00A7151D" w:rsidRPr="00B07C2C" w:rsidRDefault="00A7151D" w:rsidP="004B2068">
                      <w:pPr>
                        <w:pStyle w:val="Quote"/>
                        <w:numPr>
                          <w:ilvl w:val="0"/>
                          <w:numId w:val="7"/>
                        </w:numPr>
                        <w:ind w:left="360" w:hanging="360"/>
                        <w:rPr>
                          <w:lang w:val="fr-CA"/>
                        </w:rPr>
                      </w:pPr>
                      <w:r>
                        <w:rPr>
                          <w:lang w:val="fr-CA"/>
                        </w:rPr>
                        <w:t>Comment les programmes abordent-ils les problèmes d’inclusion et d’équité numériques</w:t>
                      </w:r>
                      <w:r w:rsidRPr="00B07C2C">
                        <w:rPr>
                          <w:lang w:val="fr-CA"/>
                        </w:rPr>
                        <w:t>?</w:t>
                      </w:r>
                    </w:p>
                    <w:p w:rsidR="00A7151D" w:rsidRPr="00B07C2C" w:rsidRDefault="00A7151D" w:rsidP="004B2068">
                      <w:pPr>
                        <w:pStyle w:val="Quote"/>
                        <w:numPr>
                          <w:ilvl w:val="0"/>
                          <w:numId w:val="7"/>
                        </w:numPr>
                        <w:ind w:left="360" w:hanging="360"/>
                        <w:rPr>
                          <w:lang w:val="fr-CA"/>
                        </w:rPr>
                      </w:pPr>
                      <w:r>
                        <w:rPr>
                          <w:lang w:val="fr-CA"/>
                        </w:rPr>
                        <w:t>Quelles sortes d’initiatives en matière d’alphabétisation numérique</w:t>
                      </w:r>
                      <w:r w:rsidRPr="00B07C2C">
                        <w:rPr>
                          <w:lang w:val="fr-CA"/>
                        </w:rPr>
                        <w:t xml:space="preserve"> (</w:t>
                      </w:r>
                      <w:r>
                        <w:rPr>
                          <w:lang w:val="fr-CA"/>
                        </w:rPr>
                        <w:t>cours, programmes, projets ou curriculums</w:t>
                      </w:r>
                      <w:r w:rsidRPr="00B07C2C">
                        <w:rPr>
                          <w:lang w:val="fr-CA"/>
                        </w:rPr>
                        <w:t xml:space="preserve">) </w:t>
                      </w:r>
                      <w:r>
                        <w:rPr>
                          <w:lang w:val="fr-CA"/>
                        </w:rPr>
                        <w:t>ont-ils élaborées</w:t>
                      </w:r>
                      <w:r w:rsidRPr="00B07C2C">
                        <w:rPr>
                          <w:lang w:val="fr-CA"/>
                        </w:rPr>
                        <w:t>?</w:t>
                      </w:r>
                    </w:p>
                    <w:p w:rsidR="00A7151D" w:rsidRPr="00B07C2C" w:rsidRDefault="00A7151D" w:rsidP="004B2068">
                      <w:pPr>
                        <w:pStyle w:val="Quote"/>
                        <w:numPr>
                          <w:ilvl w:val="0"/>
                          <w:numId w:val="7"/>
                        </w:numPr>
                        <w:ind w:left="360" w:hanging="360"/>
                        <w:rPr>
                          <w:lang w:val="fr-CA"/>
                        </w:rPr>
                      </w:pPr>
                      <w:r>
                        <w:rPr>
                          <w:lang w:val="fr-CA"/>
                        </w:rPr>
                        <w:t>Comment trouvent-ils un équilibre entre l’acquisition de compétences en littératie numérique et imprimée</w:t>
                      </w:r>
                      <w:r w:rsidRPr="00B07C2C">
                        <w:rPr>
                          <w:lang w:val="fr-CA"/>
                        </w:rPr>
                        <w:t>?</w:t>
                      </w:r>
                    </w:p>
                    <w:p w:rsidR="00A7151D" w:rsidRPr="00B07C2C" w:rsidRDefault="00A7151D" w:rsidP="00AA0C00">
                      <w:pPr>
                        <w:pStyle w:val="Quote"/>
                        <w:numPr>
                          <w:ilvl w:val="0"/>
                          <w:numId w:val="7"/>
                        </w:numPr>
                        <w:spacing w:after="0"/>
                        <w:ind w:left="360" w:hanging="360"/>
                        <w:rPr>
                          <w:lang w:val="fr-CA"/>
                        </w:rPr>
                      </w:pPr>
                      <w:r>
                        <w:rPr>
                          <w:lang w:val="fr-CA"/>
                        </w:rPr>
                        <w:t>Comment aident-ils les adultes marginalisés sur le plan numérique et social à tirer parti des compétences en littératie numérique</w:t>
                      </w:r>
                      <w:r w:rsidRPr="00B07C2C">
                        <w:rPr>
                          <w:lang w:val="fr-CA"/>
                        </w:rPr>
                        <w:t>?</w:t>
                      </w:r>
                    </w:p>
                  </w:txbxContent>
                </v:textbox>
                <w10:wrap type="tight"/>
              </v:shape>
            </w:pict>
          </mc:Fallback>
        </mc:AlternateContent>
      </w:r>
      <w:r w:rsidR="00AF2354">
        <w:rPr>
          <w:lang w:val="fr-CA"/>
        </w:rPr>
        <w:t xml:space="preserve">On trouve des centres d’apprentissage et d’alphabétisation communautaires pour adultes partout </w:t>
      </w:r>
      <w:r w:rsidR="0013689A">
        <w:rPr>
          <w:lang w:val="fr-CA"/>
        </w:rPr>
        <w:t>en</w:t>
      </w:r>
      <w:r w:rsidR="00AF2354">
        <w:rPr>
          <w:lang w:val="fr-CA"/>
        </w:rPr>
        <w:t xml:space="preserve"> province.</w:t>
      </w:r>
      <w:r w:rsidR="00544893" w:rsidRPr="00B07C2C">
        <w:rPr>
          <w:lang w:val="fr-CA"/>
        </w:rPr>
        <w:t xml:space="preserve"> </w:t>
      </w:r>
      <w:r w:rsidR="00AF2354">
        <w:rPr>
          <w:lang w:val="fr-CA"/>
        </w:rPr>
        <w:t>Il s’agit d’organismes sans but lucratif qui peuvent être situés au sein d’un organisme de services communautaires ou partager des locaux avec un organisme de services d’emploi.</w:t>
      </w:r>
      <w:r w:rsidR="007855AB" w:rsidRPr="00B07C2C">
        <w:rPr>
          <w:lang w:val="fr-CA"/>
        </w:rPr>
        <w:t xml:space="preserve"> </w:t>
      </w:r>
      <w:r w:rsidR="00AF2354">
        <w:rPr>
          <w:lang w:val="fr-CA"/>
        </w:rPr>
        <w:t xml:space="preserve">Bon nombre d’entre eux fonctionnent de façon </w:t>
      </w:r>
      <w:r w:rsidR="0013689A">
        <w:rPr>
          <w:lang w:val="fr-CA"/>
        </w:rPr>
        <w:t>indépendante</w:t>
      </w:r>
      <w:r w:rsidR="00AF2354">
        <w:rPr>
          <w:lang w:val="fr-CA"/>
        </w:rPr>
        <w:t xml:space="preserve"> et offrent parfois un soutien sans rendez-vous au rez-de-chaussée des immeubles.</w:t>
      </w:r>
      <w:r w:rsidR="00685DBB" w:rsidRPr="00B07C2C">
        <w:rPr>
          <w:lang w:val="fr-CA"/>
        </w:rPr>
        <w:t xml:space="preserve"> </w:t>
      </w:r>
      <w:r w:rsidR="00AF2354">
        <w:rPr>
          <w:lang w:val="fr-CA"/>
        </w:rPr>
        <w:t xml:space="preserve">Les programmes d’AFB communautaires n’ont pas de condition d’admission, ne sont pas exclusivement axés sur l’apprentissage et peuvent répondre aux besoins d’apprenants adultes ayant une vaste gamme d’expériences et d’intérêts en littératie numérique et imprimée, </w:t>
      </w:r>
      <w:r w:rsidR="0013689A">
        <w:rPr>
          <w:lang w:val="fr-CA"/>
        </w:rPr>
        <w:t>œuvrant souvent auprès de</w:t>
      </w:r>
      <w:r w:rsidR="00AF2354">
        <w:rPr>
          <w:lang w:val="fr-CA"/>
        </w:rPr>
        <w:t xml:space="preserve"> ceux qui possèdent une expérience minimale.</w:t>
      </w:r>
      <w:r w:rsidR="00544893" w:rsidRPr="00B07C2C">
        <w:rPr>
          <w:lang w:val="fr-CA"/>
        </w:rPr>
        <w:t xml:space="preserve"> </w:t>
      </w:r>
      <w:r w:rsidR="00AF2354">
        <w:rPr>
          <w:lang w:val="fr-CA"/>
        </w:rPr>
        <w:t>L’étude porte sur six de ces programmes.</w:t>
      </w:r>
    </w:p>
    <w:p w:rsidR="00E5381C" w:rsidRPr="00B07C2C" w:rsidRDefault="00EB5FD6" w:rsidP="00851E4B">
      <w:pPr>
        <w:rPr>
          <w:lang w:val="fr-CA"/>
        </w:rPr>
      </w:pPr>
      <w:r w:rsidRPr="00EB5FD6">
        <w:rPr>
          <w:lang w:val="fr-CA"/>
        </w:rPr>
        <w:t xml:space="preserve">Des recherches antérieures menées par AlphaPlus </w:t>
      </w:r>
      <w:r w:rsidR="0013689A">
        <w:rPr>
          <w:lang w:val="fr-CA"/>
        </w:rPr>
        <w:t> </w:t>
      </w:r>
      <w:r w:rsidRPr="00EB5FD6">
        <w:rPr>
          <w:lang w:val="fr-CA"/>
        </w:rPr>
        <w:t>2012</w:t>
      </w:r>
      <w:r w:rsidRPr="00B07C2C">
        <w:rPr>
          <w:rStyle w:val="FootnoteReference"/>
          <w:lang w:val="fr-CA"/>
        </w:rPr>
        <w:footnoteReference w:id="20"/>
      </w:r>
      <w:r w:rsidRPr="00EB5FD6">
        <w:rPr>
          <w:lang w:val="fr-CA"/>
        </w:rPr>
        <w:t xml:space="preserve"> ont permis de cerner certains obstacles au sein des programmes communautaires qui pourraient nuire à leur capacité d’offrir des possibilités d’apprentissage.</w:t>
      </w:r>
      <w:r w:rsidR="00A76C01" w:rsidRPr="00B07C2C">
        <w:rPr>
          <w:lang w:val="fr-CA"/>
        </w:rPr>
        <w:t xml:space="preserve"> </w:t>
      </w:r>
      <w:r>
        <w:rPr>
          <w:lang w:val="fr-CA"/>
        </w:rPr>
        <w:t xml:space="preserve">Ces obstacles comprennent une mauvaise infrastructure, un manque de soutien informatique pour entretenir et </w:t>
      </w:r>
      <w:r>
        <w:rPr>
          <w:lang w:val="fr-CA"/>
        </w:rPr>
        <w:lastRenderedPageBreak/>
        <w:t>dépanner le matériel et les logiciels, un manque de perfectionnement professionnel initial et continu, et peu de temps pour permettre au personnel de collaborer et d’essayer de nouveaux outils et méthodes.</w:t>
      </w:r>
    </w:p>
    <w:p w:rsidR="00681AD8" w:rsidRPr="00B07C2C" w:rsidRDefault="00413BE7" w:rsidP="00851E4B">
      <w:pPr>
        <w:rPr>
          <w:lang w:val="fr-CA"/>
        </w:rPr>
      </w:pPr>
      <w:r>
        <w:rPr>
          <w:lang w:val="fr-CA"/>
        </w:rPr>
        <w:t>Depuis, quelques changements se sont produits.</w:t>
      </w:r>
      <w:r w:rsidR="00DF26F7" w:rsidRPr="00B07C2C">
        <w:rPr>
          <w:lang w:val="fr-CA"/>
        </w:rPr>
        <w:t xml:space="preserve"> </w:t>
      </w:r>
      <w:r w:rsidRPr="00413BE7">
        <w:rPr>
          <w:lang w:val="fr-CA"/>
        </w:rPr>
        <w:t>Fait important, les programmes ont récemment reçu des augmentations de financement</w:t>
      </w:r>
      <w:r w:rsidRPr="00B07C2C">
        <w:rPr>
          <w:rStyle w:val="FootnoteReference"/>
          <w:lang w:val="fr-CA"/>
        </w:rPr>
        <w:footnoteReference w:id="21"/>
      </w:r>
      <w:r w:rsidRPr="00413BE7">
        <w:rPr>
          <w:lang w:val="fr-CA"/>
        </w:rPr>
        <w:t>, les premières depuis une décennie, dont certaines son</w:t>
      </w:r>
      <w:r>
        <w:rPr>
          <w:lang w:val="fr-CA"/>
        </w:rPr>
        <w:t>t consacrées à l</w:t>
      </w:r>
      <w:r w:rsidR="007424F2">
        <w:rPr>
          <w:lang w:val="fr-CA"/>
        </w:rPr>
        <w:t>’actualisation</w:t>
      </w:r>
      <w:r>
        <w:rPr>
          <w:lang w:val="fr-CA"/>
        </w:rPr>
        <w:t xml:space="preserve"> du matériel et de</w:t>
      </w:r>
      <w:r w:rsidRPr="00413BE7">
        <w:rPr>
          <w:lang w:val="fr-CA"/>
        </w:rPr>
        <w:t xml:space="preserve"> l’infrastructure numériques</w:t>
      </w:r>
      <w:r w:rsidR="00DF26F7" w:rsidRPr="00B07C2C">
        <w:rPr>
          <w:lang w:val="fr-CA"/>
        </w:rPr>
        <w:t xml:space="preserve">. </w:t>
      </w:r>
      <w:r>
        <w:rPr>
          <w:lang w:val="fr-CA"/>
        </w:rPr>
        <w:t xml:space="preserve">Ils travaillent également avec </w:t>
      </w:r>
      <w:r w:rsidR="00BF5E24">
        <w:rPr>
          <w:lang w:val="fr-CA"/>
        </w:rPr>
        <w:t>de nouveaux</w:t>
      </w:r>
      <w:r>
        <w:rPr>
          <w:lang w:val="fr-CA"/>
        </w:rPr>
        <w:t xml:space="preserve"> curriculum et systèmes de gestion des données et de production de rapports.</w:t>
      </w:r>
      <w:r w:rsidR="00C93DFF" w:rsidRPr="00B07C2C">
        <w:rPr>
          <w:lang w:val="fr-CA"/>
        </w:rPr>
        <w:t xml:space="preserve"> </w:t>
      </w:r>
      <w:r w:rsidR="007424F2">
        <w:rPr>
          <w:lang w:val="fr-CA"/>
        </w:rPr>
        <w:t xml:space="preserve">Le système d’AFB </w:t>
      </w:r>
      <w:r w:rsidR="00BF5E24">
        <w:rPr>
          <w:lang w:val="fr-CA"/>
        </w:rPr>
        <w:t>se trouve</w:t>
      </w:r>
      <w:r w:rsidR="007424F2">
        <w:rPr>
          <w:lang w:val="fr-CA"/>
        </w:rPr>
        <w:t xml:space="preserve"> maintenant au </w:t>
      </w:r>
      <w:r w:rsidR="00BF5E24">
        <w:rPr>
          <w:lang w:val="fr-CA"/>
        </w:rPr>
        <w:t xml:space="preserve">cœur </w:t>
      </w:r>
      <w:r w:rsidR="007424F2">
        <w:rPr>
          <w:lang w:val="fr-CA"/>
        </w:rPr>
        <w:t>d’un effort pluriannuel d’amélioration et d’élargissement supervisé par le MESFP</w:t>
      </w:r>
      <w:r w:rsidR="00C93DFF" w:rsidRPr="00B07C2C">
        <w:rPr>
          <w:rStyle w:val="FootnoteReference"/>
          <w:lang w:val="fr-CA"/>
        </w:rPr>
        <w:footnoteReference w:id="22"/>
      </w:r>
      <w:r w:rsidR="007424F2">
        <w:rPr>
          <w:lang w:val="fr-CA"/>
        </w:rPr>
        <w:t>.</w:t>
      </w:r>
      <w:r w:rsidR="00C93DFF" w:rsidRPr="00B07C2C">
        <w:rPr>
          <w:lang w:val="fr-CA"/>
        </w:rPr>
        <w:t xml:space="preserve"> </w:t>
      </w:r>
      <w:r w:rsidR="007424F2">
        <w:rPr>
          <w:lang w:val="fr-CA"/>
        </w:rPr>
        <w:t>C’est un moment idéal pour revoir les organismes communautaires afin de proposer des idées et des principes fondés sur des données probantes qui pourraient éclairer les initiatives futures en matière de programme et de perfectionnement professionnel.</w:t>
      </w:r>
      <w:r w:rsidR="001B4A6C" w:rsidRPr="00B07C2C">
        <w:rPr>
          <w:lang w:val="fr-CA"/>
        </w:rPr>
        <w:t xml:space="preserve"> </w:t>
      </w:r>
    </w:p>
    <w:p w:rsidR="00986F38" w:rsidRPr="00B07C2C" w:rsidRDefault="0050079B" w:rsidP="00073098">
      <w:pPr>
        <w:pStyle w:val="Heading3"/>
        <w:rPr>
          <w:lang w:val="fr-CA"/>
        </w:rPr>
      </w:pPr>
      <w:r>
        <w:rPr>
          <w:lang w:val="fr-CA"/>
        </w:rPr>
        <w:t>Programmes participants</w:t>
      </w:r>
    </w:p>
    <w:tbl>
      <w:tblPr>
        <w:tblStyle w:val="TableGrid"/>
        <w:tblW w:w="847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20"/>
        <w:gridCol w:w="7152"/>
      </w:tblGrid>
      <w:tr w:rsidR="00A96587" w:rsidRPr="00B07C2C" w:rsidTr="00AA0C00">
        <w:tc>
          <w:tcPr>
            <w:tcW w:w="1242" w:type="dxa"/>
            <w:shd w:val="clear" w:color="auto" w:fill="AFDB99"/>
          </w:tcPr>
          <w:p w:rsidR="00A96587" w:rsidRPr="00B07C2C" w:rsidRDefault="00C358E4" w:rsidP="00AA0C00">
            <w:pPr>
              <w:pStyle w:val="NoSpacing"/>
              <w:rPr>
                <w:rStyle w:val="Emphasis"/>
                <w:rFonts w:asciiTheme="minorHAnsi" w:hAnsiTheme="minorHAnsi"/>
                <w:iCs w:val="0"/>
                <w:caps w:val="0"/>
                <w:sz w:val="20"/>
                <w:lang w:val="fr-CA"/>
              </w:rPr>
            </w:pPr>
            <w:r>
              <w:rPr>
                <w:rStyle w:val="Emphasis"/>
                <w:rFonts w:asciiTheme="minorHAnsi" w:hAnsiTheme="minorHAnsi"/>
                <w:iCs w:val="0"/>
                <w:caps w:val="0"/>
                <w:sz w:val="20"/>
                <w:lang w:val="fr-CA"/>
              </w:rPr>
              <w:t>Programme 1</w:t>
            </w:r>
          </w:p>
        </w:tc>
        <w:tc>
          <w:tcPr>
            <w:tcW w:w="7230" w:type="dxa"/>
            <w:shd w:val="clear" w:color="auto" w:fill="AFDB99"/>
          </w:tcPr>
          <w:p w:rsidR="00A96587" w:rsidRPr="00B07C2C" w:rsidRDefault="00A312A6" w:rsidP="00AA0C00">
            <w:pPr>
              <w:pStyle w:val="NoSpacing"/>
              <w:rPr>
                <w:rStyle w:val="Emphasis"/>
                <w:rFonts w:asciiTheme="minorHAnsi" w:hAnsiTheme="minorHAnsi"/>
                <w:iCs w:val="0"/>
                <w:caps w:val="0"/>
                <w:sz w:val="20"/>
                <w:lang w:val="fr-CA"/>
              </w:rPr>
            </w:pPr>
            <w:r>
              <w:rPr>
                <w:rStyle w:val="Emphasis"/>
                <w:rFonts w:asciiTheme="minorHAnsi" w:hAnsiTheme="minorHAnsi"/>
                <w:iCs w:val="0"/>
                <w:caps w:val="0"/>
                <w:sz w:val="20"/>
                <w:lang w:val="fr-CA"/>
              </w:rPr>
              <w:t>Centre s</w:t>
            </w:r>
            <w:r w:rsidR="001267F6">
              <w:rPr>
                <w:rStyle w:val="Emphasis"/>
                <w:rFonts w:asciiTheme="minorHAnsi" w:hAnsiTheme="minorHAnsi"/>
                <w:iCs w:val="0"/>
                <w:caps w:val="0"/>
                <w:sz w:val="20"/>
                <w:lang w:val="fr-CA"/>
              </w:rPr>
              <w:t>i</w:t>
            </w:r>
            <w:r>
              <w:rPr>
                <w:rStyle w:val="Emphasis"/>
                <w:rFonts w:asciiTheme="minorHAnsi" w:hAnsiTheme="minorHAnsi"/>
                <w:iCs w:val="0"/>
                <w:caps w:val="0"/>
                <w:sz w:val="20"/>
                <w:lang w:val="fr-CA"/>
              </w:rPr>
              <w:t>tué dans un immeuble à bureaux d</w:t>
            </w:r>
            <w:r w:rsidR="001267F6">
              <w:rPr>
                <w:rStyle w:val="Emphasis"/>
                <w:rFonts w:asciiTheme="minorHAnsi" w:hAnsiTheme="minorHAnsi"/>
                <w:iCs w:val="0"/>
                <w:caps w:val="0"/>
                <w:sz w:val="20"/>
                <w:lang w:val="fr-CA"/>
              </w:rPr>
              <w:t>u centre-ville partagé avec d’autres organismes de services sociaux de l’</w:t>
            </w:r>
            <w:r>
              <w:rPr>
                <w:rStyle w:val="Emphasis"/>
                <w:rFonts w:asciiTheme="minorHAnsi" w:hAnsiTheme="minorHAnsi"/>
                <w:iCs w:val="0"/>
                <w:caps w:val="0"/>
                <w:sz w:val="20"/>
                <w:lang w:val="fr-CA"/>
              </w:rPr>
              <w:t xml:space="preserve">Ouest de l’Ontario; </w:t>
            </w:r>
            <w:r w:rsidR="00944956">
              <w:rPr>
                <w:rStyle w:val="Emphasis"/>
                <w:rFonts w:asciiTheme="minorHAnsi" w:hAnsiTheme="minorHAnsi"/>
                <w:iCs w:val="0"/>
                <w:caps w:val="0"/>
                <w:sz w:val="20"/>
                <w:lang w:val="fr-CA"/>
              </w:rPr>
              <w:t>organisme indépendant</w:t>
            </w:r>
          </w:p>
        </w:tc>
      </w:tr>
      <w:tr w:rsidR="00A96587" w:rsidRPr="00B07C2C" w:rsidTr="00AA0C00">
        <w:tc>
          <w:tcPr>
            <w:tcW w:w="1242" w:type="dxa"/>
            <w:shd w:val="clear" w:color="auto" w:fill="D6E3BC" w:themeFill="accent3" w:themeFillTint="66"/>
          </w:tcPr>
          <w:p w:rsidR="00A96587" w:rsidRPr="00B07C2C" w:rsidRDefault="00C358E4" w:rsidP="00AA0C00">
            <w:pPr>
              <w:pStyle w:val="NoSpacing"/>
              <w:rPr>
                <w:rStyle w:val="Emphasis"/>
                <w:rFonts w:asciiTheme="minorHAnsi" w:hAnsiTheme="minorHAnsi"/>
                <w:iCs w:val="0"/>
                <w:caps w:val="0"/>
                <w:sz w:val="20"/>
                <w:lang w:val="fr-CA"/>
              </w:rPr>
            </w:pPr>
            <w:r>
              <w:rPr>
                <w:rStyle w:val="Emphasis"/>
                <w:rFonts w:asciiTheme="minorHAnsi" w:hAnsiTheme="minorHAnsi"/>
                <w:iCs w:val="0"/>
                <w:caps w:val="0"/>
                <w:sz w:val="20"/>
                <w:lang w:val="fr-CA"/>
              </w:rPr>
              <w:t>Programme 2</w:t>
            </w:r>
          </w:p>
        </w:tc>
        <w:tc>
          <w:tcPr>
            <w:tcW w:w="7230" w:type="dxa"/>
            <w:shd w:val="clear" w:color="auto" w:fill="D6E3BC" w:themeFill="accent3" w:themeFillTint="66"/>
          </w:tcPr>
          <w:p w:rsidR="00A96587" w:rsidRPr="00B07C2C" w:rsidRDefault="001267F6" w:rsidP="00AA0C00">
            <w:pPr>
              <w:pStyle w:val="NoSpacing"/>
              <w:rPr>
                <w:rStyle w:val="Emphasis"/>
                <w:rFonts w:asciiTheme="minorHAnsi" w:hAnsiTheme="minorHAnsi"/>
                <w:iCs w:val="0"/>
                <w:caps w:val="0"/>
                <w:sz w:val="20"/>
                <w:lang w:val="fr-CA"/>
              </w:rPr>
            </w:pPr>
            <w:r>
              <w:rPr>
                <w:rStyle w:val="Emphasis"/>
                <w:rFonts w:asciiTheme="minorHAnsi" w:hAnsiTheme="minorHAnsi"/>
                <w:iCs w:val="0"/>
                <w:caps w:val="0"/>
                <w:sz w:val="20"/>
                <w:lang w:val="fr-CA"/>
              </w:rPr>
              <w:t xml:space="preserve">Bureaux au rez-de-chaussée dans </w:t>
            </w:r>
            <w:r w:rsidR="00A312A6">
              <w:rPr>
                <w:rStyle w:val="Emphasis"/>
                <w:rFonts w:asciiTheme="minorHAnsi" w:hAnsiTheme="minorHAnsi"/>
                <w:iCs w:val="0"/>
                <w:caps w:val="0"/>
                <w:sz w:val="20"/>
                <w:lang w:val="fr-CA"/>
              </w:rPr>
              <w:t>de</w:t>
            </w:r>
            <w:r>
              <w:rPr>
                <w:rStyle w:val="Emphasis"/>
                <w:rFonts w:asciiTheme="minorHAnsi" w:hAnsiTheme="minorHAnsi"/>
                <w:iCs w:val="0"/>
                <w:caps w:val="0"/>
                <w:sz w:val="20"/>
                <w:lang w:val="fr-CA"/>
              </w:rPr>
              <w:t xml:space="preserve"> petites collectivités du Nord de l’Ontario</w:t>
            </w:r>
            <w:r w:rsidR="00A312A6">
              <w:rPr>
                <w:rStyle w:val="Emphasis"/>
                <w:rFonts w:asciiTheme="minorHAnsi" w:hAnsiTheme="minorHAnsi"/>
                <w:iCs w:val="0"/>
                <w:caps w:val="0"/>
                <w:sz w:val="20"/>
                <w:lang w:val="fr-CA"/>
              </w:rPr>
              <w:t xml:space="preserve">; </w:t>
            </w:r>
            <w:r w:rsidR="00944956">
              <w:rPr>
                <w:rStyle w:val="Emphasis"/>
                <w:rFonts w:asciiTheme="minorHAnsi" w:hAnsiTheme="minorHAnsi"/>
                <w:iCs w:val="0"/>
                <w:caps w:val="0"/>
                <w:sz w:val="20"/>
                <w:lang w:val="fr-CA"/>
              </w:rPr>
              <w:t>organisme indépendant</w:t>
            </w:r>
          </w:p>
        </w:tc>
      </w:tr>
      <w:tr w:rsidR="00A96587" w:rsidRPr="00B07C2C" w:rsidTr="00AA0C00">
        <w:tc>
          <w:tcPr>
            <w:tcW w:w="1242" w:type="dxa"/>
            <w:shd w:val="clear" w:color="auto" w:fill="AFDB99"/>
          </w:tcPr>
          <w:p w:rsidR="00A96587" w:rsidRPr="00B07C2C" w:rsidRDefault="00C358E4" w:rsidP="00AA0C00">
            <w:pPr>
              <w:pStyle w:val="NoSpacing"/>
              <w:rPr>
                <w:rStyle w:val="Emphasis"/>
                <w:rFonts w:asciiTheme="minorHAnsi" w:hAnsiTheme="minorHAnsi"/>
                <w:iCs w:val="0"/>
                <w:caps w:val="0"/>
                <w:sz w:val="20"/>
                <w:lang w:val="fr-CA"/>
              </w:rPr>
            </w:pPr>
            <w:r>
              <w:rPr>
                <w:rStyle w:val="Emphasis"/>
                <w:rFonts w:asciiTheme="minorHAnsi" w:hAnsiTheme="minorHAnsi"/>
                <w:iCs w:val="0"/>
                <w:caps w:val="0"/>
                <w:sz w:val="20"/>
                <w:lang w:val="fr-CA"/>
              </w:rPr>
              <w:t>Programme 3</w:t>
            </w:r>
          </w:p>
        </w:tc>
        <w:tc>
          <w:tcPr>
            <w:tcW w:w="7230" w:type="dxa"/>
            <w:shd w:val="clear" w:color="auto" w:fill="AFDB99"/>
          </w:tcPr>
          <w:p w:rsidR="00A96587" w:rsidRPr="00B07C2C" w:rsidRDefault="001267F6" w:rsidP="00AA0C00">
            <w:pPr>
              <w:pStyle w:val="NoSpacing"/>
              <w:rPr>
                <w:rStyle w:val="Emphasis"/>
                <w:rFonts w:asciiTheme="minorHAnsi" w:hAnsiTheme="minorHAnsi"/>
                <w:iCs w:val="0"/>
                <w:caps w:val="0"/>
                <w:sz w:val="20"/>
                <w:lang w:val="fr-CA"/>
              </w:rPr>
            </w:pPr>
            <w:r>
              <w:rPr>
                <w:rStyle w:val="Emphasis"/>
                <w:rFonts w:asciiTheme="minorHAnsi" w:hAnsiTheme="minorHAnsi"/>
                <w:iCs w:val="0"/>
                <w:caps w:val="0"/>
                <w:sz w:val="20"/>
                <w:lang w:val="fr-CA"/>
              </w:rPr>
              <w:t xml:space="preserve">Emplacement au rez-de-chaussée dans une ville de taille moyenne de l’Est de l’Ontario; </w:t>
            </w:r>
            <w:r w:rsidR="00944956">
              <w:rPr>
                <w:rStyle w:val="Emphasis"/>
                <w:rFonts w:asciiTheme="minorHAnsi" w:hAnsiTheme="minorHAnsi"/>
                <w:iCs w:val="0"/>
                <w:caps w:val="0"/>
                <w:sz w:val="20"/>
                <w:lang w:val="fr-CA"/>
              </w:rPr>
              <w:t>organisme indépendant</w:t>
            </w:r>
          </w:p>
        </w:tc>
      </w:tr>
      <w:tr w:rsidR="00A96587" w:rsidRPr="00B07C2C" w:rsidTr="00AA0C00">
        <w:tc>
          <w:tcPr>
            <w:tcW w:w="1242" w:type="dxa"/>
            <w:shd w:val="clear" w:color="auto" w:fill="EAF1DD" w:themeFill="accent3" w:themeFillTint="33"/>
          </w:tcPr>
          <w:p w:rsidR="00A96587" w:rsidRPr="00B07C2C" w:rsidRDefault="00C358E4" w:rsidP="00AA0C00">
            <w:pPr>
              <w:pStyle w:val="NoSpacing"/>
              <w:rPr>
                <w:rStyle w:val="Emphasis"/>
                <w:rFonts w:asciiTheme="minorHAnsi" w:hAnsiTheme="minorHAnsi"/>
                <w:iCs w:val="0"/>
                <w:caps w:val="0"/>
                <w:sz w:val="20"/>
                <w:lang w:val="fr-CA"/>
              </w:rPr>
            </w:pPr>
            <w:r>
              <w:rPr>
                <w:rStyle w:val="Emphasis"/>
                <w:rFonts w:asciiTheme="minorHAnsi" w:hAnsiTheme="minorHAnsi"/>
                <w:iCs w:val="0"/>
                <w:caps w:val="0"/>
                <w:sz w:val="20"/>
                <w:lang w:val="fr-CA"/>
              </w:rPr>
              <w:t>Programme 4</w:t>
            </w:r>
          </w:p>
        </w:tc>
        <w:tc>
          <w:tcPr>
            <w:tcW w:w="7230" w:type="dxa"/>
            <w:shd w:val="clear" w:color="auto" w:fill="EAF1DD" w:themeFill="accent3" w:themeFillTint="33"/>
          </w:tcPr>
          <w:p w:rsidR="00A96587" w:rsidRPr="00B07C2C" w:rsidRDefault="001267F6" w:rsidP="00AA0C00">
            <w:pPr>
              <w:pStyle w:val="NoSpacing"/>
              <w:rPr>
                <w:rStyle w:val="Emphasis"/>
                <w:rFonts w:asciiTheme="minorHAnsi" w:hAnsiTheme="minorHAnsi"/>
                <w:iCs w:val="0"/>
                <w:caps w:val="0"/>
                <w:sz w:val="20"/>
                <w:lang w:val="fr-CA"/>
              </w:rPr>
            </w:pPr>
            <w:r>
              <w:rPr>
                <w:lang w:val="fr-CA"/>
              </w:rPr>
              <w:t>Locaux partagés avec des services d’emploi financés par la province dans un immeuble à bureaux de banlieue avec d’autres services du gouvernement fédéral</w:t>
            </w:r>
          </w:p>
        </w:tc>
      </w:tr>
      <w:tr w:rsidR="00A96587" w:rsidRPr="00B07C2C" w:rsidTr="00AA0C00">
        <w:tc>
          <w:tcPr>
            <w:tcW w:w="1242" w:type="dxa"/>
            <w:shd w:val="clear" w:color="auto" w:fill="AFDB99"/>
          </w:tcPr>
          <w:p w:rsidR="00A96587" w:rsidRPr="00B07C2C" w:rsidRDefault="00C358E4" w:rsidP="00AA0C00">
            <w:pPr>
              <w:pStyle w:val="NoSpacing"/>
              <w:rPr>
                <w:rStyle w:val="Emphasis"/>
                <w:rFonts w:asciiTheme="minorHAnsi" w:hAnsiTheme="minorHAnsi"/>
                <w:iCs w:val="0"/>
                <w:caps w:val="0"/>
                <w:sz w:val="20"/>
                <w:lang w:val="fr-CA"/>
              </w:rPr>
            </w:pPr>
            <w:r>
              <w:rPr>
                <w:rStyle w:val="Emphasis"/>
                <w:rFonts w:asciiTheme="minorHAnsi" w:hAnsiTheme="minorHAnsi"/>
                <w:iCs w:val="0"/>
                <w:caps w:val="0"/>
                <w:sz w:val="20"/>
                <w:lang w:val="fr-CA"/>
              </w:rPr>
              <w:t>Programme 5</w:t>
            </w:r>
          </w:p>
        </w:tc>
        <w:tc>
          <w:tcPr>
            <w:tcW w:w="7230" w:type="dxa"/>
            <w:shd w:val="clear" w:color="auto" w:fill="AFDB99"/>
          </w:tcPr>
          <w:p w:rsidR="00A96587" w:rsidRPr="00B07C2C" w:rsidRDefault="001267F6" w:rsidP="00AA0C00">
            <w:pPr>
              <w:pStyle w:val="NoSpacing"/>
              <w:rPr>
                <w:rStyle w:val="Emphasis"/>
                <w:rFonts w:asciiTheme="minorHAnsi" w:hAnsiTheme="minorHAnsi"/>
                <w:iCs w:val="0"/>
                <w:caps w:val="0"/>
                <w:sz w:val="20"/>
                <w:lang w:val="fr-CA"/>
              </w:rPr>
            </w:pPr>
            <w:r>
              <w:rPr>
                <w:rStyle w:val="Emphasis"/>
                <w:rFonts w:asciiTheme="minorHAnsi" w:hAnsiTheme="minorHAnsi"/>
                <w:iCs w:val="0"/>
                <w:caps w:val="0"/>
                <w:sz w:val="20"/>
                <w:lang w:val="fr-CA"/>
              </w:rPr>
              <w:t xml:space="preserve">Local au rez-de-chaussée, juste à l’extérieur du centre-ville; </w:t>
            </w:r>
            <w:r w:rsidR="00944956">
              <w:rPr>
                <w:rStyle w:val="Emphasis"/>
                <w:rFonts w:asciiTheme="minorHAnsi" w:hAnsiTheme="minorHAnsi"/>
                <w:iCs w:val="0"/>
                <w:caps w:val="0"/>
                <w:sz w:val="20"/>
                <w:lang w:val="fr-CA"/>
              </w:rPr>
              <w:t>organisme indépendant</w:t>
            </w:r>
          </w:p>
        </w:tc>
      </w:tr>
      <w:tr w:rsidR="00A96587" w:rsidRPr="00B07C2C" w:rsidTr="00AA0C00">
        <w:tc>
          <w:tcPr>
            <w:tcW w:w="1242" w:type="dxa"/>
            <w:shd w:val="clear" w:color="auto" w:fill="EAF1DD" w:themeFill="accent3" w:themeFillTint="33"/>
          </w:tcPr>
          <w:p w:rsidR="00A96587" w:rsidRPr="00B07C2C" w:rsidRDefault="00C358E4" w:rsidP="00AA0C00">
            <w:pPr>
              <w:pStyle w:val="NoSpacing"/>
              <w:rPr>
                <w:rStyle w:val="Emphasis"/>
                <w:rFonts w:asciiTheme="minorHAnsi" w:hAnsiTheme="minorHAnsi"/>
                <w:iCs w:val="0"/>
                <w:caps w:val="0"/>
                <w:sz w:val="20"/>
                <w:lang w:val="fr-CA"/>
              </w:rPr>
            </w:pPr>
            <w:r>
              <w:rPr>
                <w:rStyle w:val="Emphasis"/>
                <w:rFonts w:asciiTheme="minorHAnsi" w:hAnsiTheme="minorHAnsi"/>
                <w:iCs w:val="0"/>
                <w:caps w:val="0"/>
                <w:sz w:val="20"/>
                <w:lang w:val="fr-CA"/>
              </w:rPr>
              <w:t>Programme 6</w:t>
            </w:r>
          </w:p>
        </w:tc>
        <w:tc>
          <w:tcPr>
            <w:tcW w:w="7230" w:type="dxa"/>
            <w:shd w:val="clear" w:color="auto" w:fill="EAF1DD" w:themeFill="accent3" w:themeFillTint="33"/>
          </w:tcPr>
          <w:p w:rsidR="00A96587" w:rsidRPr="00B07C2C" w:rsidRDefault="001267F6" w:rsidP="00AA0C00">
            <w:pPr>
              <w:pStyle w:val="NoSpacing"/>
              <w:rPr>
                <w:rStyle w:val="Emphasis"/>
                <w:rFonts w:asciiTheme="minorHAnsi" w:hAnsiTheme="minorHAnsi"/>
                <w:iCs w:val="0"/>
                <w:caps w:val="0"/>
                <w:sz w:val="20"/>
                <w:lang w:val="fr-CA"/>
              </w:rPr>
            </w:pPr>
            <w:r>
              <w:rPr>
                <w:rStyle w:val="Emphasis"/>
                <w:rFonts w:asciiTheme="minorHAnsi" w:hAnsiTheme="minorHAnsi"/>
                <w:iCs w:val="0"/>
                <w:caps w:val="0"/>
                <w:sz w:val="20"/>
                <w:lang w:val="fr-CA"/>
              </w:rPr>
              <w:t xml:space="preserve">Bureaux au rez-de-chaussée dans une ville située en bordure de la </w:t>
            </w:r>
            <w:r w:rsidR="00A312A6">
              <w:rPr>
                <w:rStyle w:val="Emphasis"/>
                <w:rFonts w:asciiTheme="minorHAnsi" w:hAnsiTheme="minorHAnsi"/>
                <w:iCs w:val="0"/>
                <w:caps w:val="0"/>
                <w:sz w:val="20"/>
                <w:lang w:val="fr-CA"/>
              </w:rPr>
              <w:t>région du Grand Toronto</w:t>
            </w:r>
            <w:r>
              <w:rPr>
                <w:rStyle w:val="Emphasis"/>
                <w:rFonts w:asciiTheme="minorHAnsi" w:hAnsiTheme="minorHAnsi"/>
                <w:iCs w:val="0"/>
                <w:caps w:val="0"/>
                <w:sz w:val="20"/>
                <w:lang w:val="fr-CA"/>
              </w:rPr>
              <w:t>; locaux partagés</w:t>
            </w:r>
            <w:r w:rsidR="00EF2B03">
              <w:rPr>
                <w:rStyle w:val="Emphasis"/>
                <w:rFonts w:asciiTheme="minorHAnsi" w:hAnsiTheme="minorHAnsi"/>
                <w:iCs w:val="0"/>
                <w:caps w:val="0"/>
                <w:sz w:val="20"/>
                <w:lang w:val="fr-CA"/>
              </w:rPr>
              <w:t xml:space="preserve"> avec d</w:t>
            </w:r>
            <w:r>
              <w:rPr>
                <w:rStyle w:val="Emphasis"/>
                <w:rFonts w:asciiTheme="minorHAnsi" w:hAnsiTheme="minorHAnsi"/>
                <w:iCs w:val="0"/>
                <w:caps w:val="0"/>
                <w:sz w:val="20"/>
                <w:lang w:val="fr-CA"/>
              </w:rPr>
              <w:t>es services d’emploi et d’autres services de soutien</w:t>
            </w:r>
            <w:r w:rsidR="00A96587" w:rsidRPr="00B07C2C">
              <w:rPr>
                <w:rStyle w:val="Emphasis"/>
                <w:rFonts w:asciiTheme="minorHAnsi" w:hAnsiTheme="minorHAnsi"/>
                <w:iCs w:val="0"/>
                <w:caps w:val="0"/>
                <w:sz w:val="20"/>
                <w:lang w:val="fr-CA"/>
              </w:rPr>
              <w:t xml:space="preserve"> </w:t>
            </w:r>
          </w:p>
        </w:tc>
      </w:tr>
    </w:tbl>
    <w:p w:rsidR="00544893" w:rsidRPr="00B07C2C" w:rsidRDefault="00516271" w:rsidP="009D21B9">
      <w:pPr>
        <w:spacing w:before="240"/>
        <w:rPr>
          <w:lang w:val="fr-CA"/>
        </w:rPr>
      </w:pPr>
      <w:r>
        <w:rPr>
          <w:lang w:val="fr-CA"/>
        </w:rPr>
        <w:t>Dans le cadre</w:t>
      </w:r>
      <w:r w:rsidR="00713A30" w:rsidRPr="00713A30">
        <w:rPr>
          <w:lang w:val="fr-CA"/>
        </w:rPr>
        <w:t xml:space="preserve"> d’un</w:t>
      </w:r>
      <w:r w:rsidR="00713A30">
        <w:rPr>
          <w:lang w:val="fr-CA"/>
        </w:rPr>
        <w:t>e étude de</w:t>
      </w:r>
      <w:r w:rsidR="00713A30" w:rsidRPr="00713A30">
        <w:rPr>
          <w:lang w:val="fr-CA"/>
        </w:rPr>
        <w:t xml:space="preserve"> cas multiples</w:t>
      </w:r>
      <w:r w:rsidR="00713A30" w:rsidRPr="00B07C2C">
        <w:rPr>
          <w:vertAlign w:val="superscript"/>
          <w:lang w:val="fr-CA"/>
        </w:rPr>
        <w:footnoteReference w:id="23"/>
      </w:r>
      <w:r w:rsidR="00713A30" w:rsidRPr="00713A30">
        <w:rPr>
          <w:lang w:val="fr-CA"/>
        </w:rPr>
        <w:t xml:space="preserve">, </w:t>
      </w:r>
      <w:r w:rsidR="00713A30">
        <w:rPr>
          <w:lang w:val="fr-CA"/>
        </w:rPr>
        <w:t>qui a examiné d</w:t>
      </w:r>
      <w:r w:rsidR="00713A30" w:rsidRPr="00713A30">
        <w:rPr>
          <w:lang w:val="fr-CA"/>
        </w:rPr>
        <w:t>es programmes d’alphabétisation communautaires individuellement et collectivement, un</w:t>
      </w:r>
      <w:r w:rsidR="00D71AE4">
        <w:rPr>
          <w:lang w:val="fr-CA"/>
        </w:rPr>
        <w:t>e chercheuse</w:t>
      </w:r>
      <w:r w:rsidR="00713A30" w:rsidRPr="00713A30">
        <w:rPr>
          <w:lang w:val="fr-CA"/>
        </w:rPr>
        <w:t xml:space="preserve"> a vis</w:t>
      </w:r>
      <w:r w:rsidR="00713A30">
        <w:rPr>
          <w:lang w:val="fr-CA"/>
        </w:rPr>
        <w:t>ité six programmes au printemps </w:t>
      </w:r>
      <w:r w:rsidR="00713A30" w:rsidRPr="00713A30">
        <w:rPr>
          <w:lang w:val="fr-CA"/>
        </w:rPr>
        <w:t>2018</w:t>
      </w:r>
      <w:r w:rsidR="00986F38" w:rsidRPr="00B07C2C">
        <w:rPr>
          <w:lang w:val="fr-CA"/>
        </w:rPr>
        <w:t xml:space="preserve">. </w:t>
      </w:r>
      <w:r w:rsidR="00713A30">
        <w:rPr>
          <w:lang w:val="fr-CA"/>
        </w:rPr>
        <w:t>L’annexe 1 présente de plus amples renseignements sur les méthodes d</w:t>
      </w:r>
      <w:r w:rsidR="00A312A6">
        <w:rPr>
          <w:lang w:val="fr-CA"/>
        </w:rPr>
        <w:t>e l</w:t>
      </w:r>
      <w:r w:rsidR="00713A30">
        <w:rPr>
          <w:lang w:val="fr-CA"/>
        </w:rPr>
        <w:t>’étude</w:t>
      </w:r>
      <w:r w:rsidR="00682440" w:rsidRPr="00B07C2C">
        <w:rPr>
          <w:lang w:val="fr-CA"/>
        </w:rPr>
        <w:t xml:space="preserve">. </w:t>
      </w:r>
    </w:p>
    <w:p w:rsidR="007E2692" w:rsidRPr="00B07C2C" w:rsidRDefault="00713A30" w:rsidP="00851E4B">
      <w:pPr>
        <w:rPr>
          <w:lang w:val="fr-CA"/>
        </w:rPr>
      </w:pPr>
      <w:r>
        <w:rPr>
          <w:lang w:val="fr-CA"/>
        </w:rPr>
        <w:lastRenderedPageBreak/>
        <w:t>Les points de service sont situés dans différentes régions de la province et dans des villes et des localités de tailles variées, desservant de grandes populations urbaines, de petites localités et des collectivités rurales et éloignées.</w:t>
      </w:r>
      <w:r w:rsidR="00C93287" w:rsidRPr="00B07C2C">
        <w:rPr>
          <w:lang w:val="fr-CA"/>
        </w:rPr>
        <w:t xml:space="preserve"> </w:t>
      </w:r>
    </w:p>
    <w:p w:rsidR="006E3AA3" w:rsidRPr="00B07C2C" w:rsidRDefault="00713A30" w:rsidP="006E3AA3">
      <w:pPr>
        <w:rPr>
          <w:lang w:val="fr-CA"/>
        </w:rPr>
      </w:pPr>
      <w:r>
        <w:rPr>
          <w:lang w:val="fr-CA"/>
        </w:rPr>
        <w:t>Quatre programmes sont des organismes indépendants, l’un partage des locaux avec d’autres services gouvernementaux et l’</w:t>
      </w:r>
      <w:r w:rsidR="00ED327E">
        <w:rPr>
          <w:lang w:val="fr-CA"/>
        </w:rPr>
        <w:t>un</w:t>
      </w:r>
      <w:r>
        <w:rPr>
          <w:lang w:val="fr-CA"/>
        </w:rPr>
        <w:t xml:space="preserve"> fait partie d’un plus vaste organisme de services et de soutien.</w:t>
      </w:r>
      <w:r w:rsidR="006E3AA3" w:rsidRPr="00B07C2C">
        <w:rPr>
          <w:lang w:val="fr-CA"/>
        </w:rPr>
        <w:t xml:space="preserve"> </w:t>
      </w:r>
      <w:r>
        <w:rPr>
          <w:lang w:val="fr-CA"/>
        </w:rPr>
        <w:t>Tous reçoivent un financement de base du MESFP en plus d’avoir accès à d’autres sources de revenus pour compléter le financement de base et améliorer leurs services et mesures de soutien.</w:t>
      </w:r>
      <w:r w:rsidR="006E3AA3" w:rsidRPr="00B07C2C">
        <w:rPr>
          <w:lang w:val="fr-CA"/>
        </w:rPr>
        <w:t xml:space="preserve"> </w:t>
      </w:r>
      <w:r>
        <w:rPr>
          <w:lang w:val="fr-CA"/>
        </w:rPr>
        <w:t>Un aperçu de chaque programme se trouve à l’annexe 2</w:t>
      </w:r>
      <w:r w:rsidR="006E3AA3" w:rsidRPr="00B07C2C">
        <w:rPr>
          <w:lang w:val="fr-CA"/>
        </w:rPr>
        <w:t xml:space="preserve">. </w:t>
      </w:r>
      <w:r>
        <w:rPr>
          <w:lang w:val="fr-CA"/>
        </w:rPr>
        <w:t>De plus, nous avons préparé une étude de cas complète de chaque programme dans un document distinc</w:t>
      </w:r>
      <w:r w:rsidR="006E3AA3" w:rsidRPr="00B07C2C">
        <w:rPr>
          <w:lang w:val="fr-CA"/>
        </w:rPr>
        <w:t>t</w:t>
      </w:r>
      <w:r w:rsidR="006E3AA3" w:rsidRPr="00B07C2C">
        <w:rPr>
          <w:rStyle w:val="FootnoteReference"/>
          <w:lang w:val="fr-CA"/>
        </w:rPr>
        <w:footnoteReference w:id="24"/>
      </w:r>
      <w:r>
        <w:rPr>
          <w:lang w:val="fr-CA"/>
        </w:rPr>
        <w:t>.</w:t>
      </w:r>
      <w:r w:rsidR="006E3AA3" w:rsidRPr="00B07C2C">
        <w:rPr>
          <w:lang w:val="fr-CA"/>
        </w:rPr>
        <w:t xml:space="preserve"> </w:t>
      </w:r>
    </w:p>
    <w:p w:rsidR="004B2FAE" w:rsidRPr="00B07C2C" w:rsidRDefault="007E40F5" w:rsidP="004B2FAE">
      <w:pPr>
        <w:pStyle w:val="Heading3"/>
        <w:rPr>
          <w:lang w:val="fr-CA"/>
        </w:rPr>
      </w:pPr>
      <w:r>
        <w:rPr>
          <w:lang w:val="fr-CA"/>
        </w:rPr>
        <w:t>Organisation du rapport</w:t>
      </w:r>
    </w:p>
    <w:p w:rsidR="007E2692" w:rsidRPr="00B07C2C" w:rsidRDefault="006E4460" w:rsidP="006E3AA3">
      <w:pPr>
        <w:rPr>
          <w:lang w:val="fr-CA"/>
        </w:rPr>
      </w:pPr>
      <w:r>
        <w:rPr>
          <w:lang w:val="fr-CA"/>
        </w:rPr>
        <w:t>La section principale du présent rapport présente les conclusions de l’analyse intercas organisée</w:t>
      </w:r>
      <w:r w:rsidR="00ED327E">
        <w:rPr>
          <w:lang w:val="fr-CA"/>
        </w:rPr>
        <w:t>s</w:t>
      </w:r>
      <w:r>
        <w:rPr>
          <w:lang w:val="fr-CA"/>
        </w:rPr>
        <w:t xml:space="preserve"> selon les six sujets suivants :</w:t>
      </w:r>
    </w:p>
    <w:p w:rsidR="00793490" w:rsidRPr="00B07C2C" w:rsidRDefault="006E4460" w:rsidP="006E3AA3">
      <w:pPr>
        <w:pStyle w:val="ListParagraph"/>
        <w:numPr>
          <w:ilvl w:val="0"/>
          <w:numId w:val="35"/>
        </w:numPr>
        <w:rPr>
          <w:lang w:val="fr-CA"/>
        </w:rPr>
      </w:pPr>
      <w:r>
        <w:rPr>
          <w:lang w:val="fr-CA"/>
        </w:rPr>
        <w:t xml:space="preserve">Événements de la vie et </w:t>
      </w:r>
      <w:r w:rsidR="004128E5">
        <w:rPr>
          <w:lang w:val="fr-CA"/>
        </w:rPr>
        <w:t xml:space="preserve">augmentation de la </w:t>
      </w:r>
      <w:r>
        <w:rPr>
          <w:lang w:val="fr-CA"/>
        </w:rPr>
        <w:t>demande numérique</w:t>
      </w:r>
    </w:p>
    <w:p w:rsidR="00793490" w:rsidRPr="00B07C2C" w:rsidRDefault="006E4460" w:rsidP="006E3AA3">
      <w:pPr>
        <w:pStyle w:val="ListParagraph"/>
        <w:numPr>
          <w:ilvl w:val="0"/>
          <w:numId w:val="35"/>
        </w:numPr>
        <w:rPr>
          <w:lang w:val="fr-CA"/>
        </w:rPr>
      </w:pPr>
      <w:r>
        <w:rPr>
          <w:lang w:val="fr-CA"/>
        </w:rPr>
        <w:t>Défis socioéconomiques communautaires</w:t>
      </w:r>
      <w:r w:rsidR="00793490" w:rsidRPr="00B07C2C">
        <w:rPr>
          <w:lang w:val="fr-CA"/>
        </w:rPr>
        <w:t xml:space="preserve"> </w:t>
      </w:r>
    </w:p>
    <w:p w:rsidR="00793490" w:rsidRPr="00B07C2C" w:rsidRDefault="006E4460" w:rsidP="006E3AA3">
      <w:pPr>
        <w:pStyle w:val="ListParagraph"/>
        <w:numPr>
          <w:ilvl w:val="0"/>
          <w:numId w:val="35"/>
        </w:numPr>
        <w:rPr>
          <w:lang w:val="fr-CA"/>
        </w:rPr>
      </w:pPr>
      <w:r>
        <w:rPr>
          <w:lang w:val="fr-CA"/>
        </w:rPr>
        <w:t xml:space="preserve">Expériences, répertoires et aspirations des </w:t>
      </w:r>
      <w:r w:rsidR="00ED327E">
        <w:rPr>
          <w:lang w:val="fr-CA"/>
        </w:rPr>
        <w:t>apprenants</w:t>
      </w:r>
      <w:r>
        <w:rPr>
          <w:lang w:val="fr-CA"/>
        </w:rPr>
        <w:t xml:space="preserve"> en matière d’apprentissage et d’alphabétisation numériques</w:t>
      </w:r>
      <w:r w:rsidR="00793490" w:rsidRPr="00B07C2C">
        <w:rPr>
          <w:lang w:val="fr-CA"/>
        </w:rPr>
        <w:t xml:space="preserve"> </w:t>
      </w:r>
    </w:p>
    <w:p w:rsidR="00793490" w:rsidRPr="00B07C2C" w:rsidRDefault="006E4460" w:rsidP="006E3AA3">
      <w:pPr>
        <w:pStyle w:val="ListParagraph"/>
        <w:numPr>
          <w:ilvl w:val="0"/>
          <w:numId w:val="35"/>
        </w:numPr>
        <w:rPr>
          <w:lang w:val="fr-CA"/>
        </w:rPr>
      </w:pPr>
      <w:r>
        <w:rPr>
          <w:lang w:val="fr-CA"/>
        </w:rPr>
        <w:t>Approches organisationnelles et pédagogiques de l’inclusion numérique</w:t>
      </w:r>
    </w:p>
    <w:p w:rsidR="00F50790" w:rsidRPr="00B07C2C" w:rsidRDefault="006E4460" w:rsidP="006E3AA3">
      <w:pPr>
        <w:pStyle w:val="ListParagraph"/>
        <w:numPr>
          <w:ilvl w:val="0"/>
          <w:numId w:val="35"/>
        </w:numPr>
        <w:rPr>
          <w:lang w:val="fr-CA"/>
        </w:rPr>
      </w:pPr>
      <w:r>
        <w:rPr>
          <w:lang w:val="fr-CA"/>
        </w:rPr>
        <w:t>Pratiques professionnelles et développement de curriculum</w:t>
      </w:r>
    </w:p>
    <w:p w:rsidR="00793490" w:rsidRPr="00B07C2C" w:rsidRDefault="006E4460" w:rsidP="006E3AA3">
      <w:pPr>
        <w:pStyle w:val="ListParagraph"/>
        <w:numPr>
          <w:ilvl w:val="0"/>
          <w:numId w:val="35"/>
        </w:numPr>
        <w:rPr>
          <w:lang w:val="fr-CA"/>
        </w:rPr>
      </w:pPr>
      <w:r>
        <w:rPr>
          <w:bCs/>
          <w:lang w:val="fr-CA"/>
        </w:rPr>
        <w:t>Préoccupation</w:t>
      </w:r>
      <w:r w:rsidR="00995041">
        <w:rPr>
          <w:bCs/>
          <w:lang w:val="fr-CA"/>
        </w:rPr>
        <w:t>s</w:t>
      </w:r>
      <w:r>
        <w:rPr>
          <w:bCs/>
          <w:lang w:val="fr-CA"/>
        </w:rPr>
        <w:t xml:space="preserve"> relatives aux politiques et au fonctionnement d</w:t>
      </w:r>
      <w:r w:rsidR="00995041">
        <w:rPr>
          <w:bCs/>
          <w:lang w:val="fr-CA"/>
        </w:rPr>
        <w:t>es</w:t>
      </w:r>
      <w:r>
        <w:rPr>
          <w:bCs/>
          <w:lang w:val="fr-CA"/>
        </w:rPr>
        <w:t xml:space="preserve"> programme</w:t>
      </w:r>
      <w:r w:rsidR="00995041">
        <w:rPr>
          <w:bCs/>
          <w:lang w:val="fr-CA"/>
        </w:rPr>
        <w:t>s</w:t>
      </w:r>
    </w:p>
    <w:p w:rsidR="004E191A" w:rsidRPr="00B07C2C" w:rsidRDefault="00D7601D" w:rsidP="008F7292">
      <w:pPr>
        <w:rPr>
          <w:lang w:val="fr-CA"/>
        </w:rPr>
      </w:pPr>
      <w:r>
        <w:rPr>
          <w:lang w:val="fr-CA"/>
        </w:rPr>
        <w:t>D</w:t>
      </w:r>
      <w:r w:rsidR="006E4460">
        <w:rPr>
          <w:lang w:val="fr-CA"/>
        </w:rPr>
        <w:t xml:space="preserve">es considérations relatives aux pratiques, </w:t>
      </w:r>
      <w:r>
        <w:rPr>
          <w:lang w:val="fr-CA"/>
        </w:rPr>
        <w:t>au développement de curriculum</w:t>
      </w:r>
      <w:r w:rsidR="006E4460">
        <w:rPr>
          <w:lang w:val="fr-CA"/>
        </w:rPr>
        <w:t xml:space="preserve"> et aux politiques suivent chacune des six sections.</w:t>
      </w:r>
      <w:r w:rsidR="00C27B88" w:rsidRPr="00B07C2C">
        <w:rPr>
          <w:lang w:val="fr-CA"/>
        </w:rPr>
        <w:t xml:space="preserve"> </w:t>
      </w:r>
      <w:r w:rsidR="006E4460">
        <w:rPr>
          <w:lang w:val="fr-CA"/>
        </w:rPr>
        <w:t>Quelques prochaines étapes sont suggérées à la fin.</w:t>
      </w:r>
    </w:p>
    <w:p w:rsidR="00513BBD" w:rsidRPr="00B07C2C" w:rsidRDefault="007E40F5" w:rsidP="004E191A">
      <w:pPr>
        <w:pStyle w:val="Heading1"/>
        <w:rPr>
          <w:lang w:val="fr-CA"/>
        </w:rPr>
      </w:pPr>
      <w:bookmarkStart w:id="22" w:name="_Toc528866738"/>
      <w:r>
        <w:rPr>
          <w:lang w:val="fr-CA"/>
        </w:rPr>
        <w:t>1. Événements de la vie et augmentation de la demande numérique</w:t>
      </w:r>
      <w:bookmarkEnd w:id="22"/>
      <w:r w:rsidR="00513BBD" w:rsidRPr="00B07C2C">
        <w:rPr>
          <w:lang w:val="fr-CA"/>
        </w:rPr>
        <w:t xml:space="preserve"> </w:t>
      </w:r>
    </w:p>
    <w:p w:rsidR="00BC6905" w:rsidRPr="00B07C2C" w:rsidRDefault="005936A0" w:rsidP="00851E4B">
      <w:pPr>
        <w:pStyle w:val="IntenseQuote"/>
        <w:rPr>
          <w:lang w:val="fr-CA"/>
        </w:rPr>
      </w:pPr>
      <w:r w:rsidRPr="005936A0">
        <w:rPr>
          <w:lang w:val="fr-CA"/>
        </w:rPr>
        <w:t xml:space="preserve">Je ne suis pas informaticien, mais la vie me force à </w:t>
      </w:r>
      <w:r w:rsidR="00D7601D">
        <w:rPr>
          <w:lang w:val="fr-CA"/>
        </w:rPr>
        <w:t>accéder</w:t>
      </w:r>
      <w:r w:rsidRPr="005936A0">
        <w:rPr>
          <w:lang w:val="fr-CA"/>
        </w:rPr>
        <w:t xml:space="preserve"> à la technologie.</w:t>
      </w:r>
    </w:p>
    <w:p w:rsidR="008F7292" w:rsidRPr="00B07C2C" w:rsidRDefault="0052405E" w:rsidP="00851E4B">
      <w:pPr>
        <w:rPr>
          <w:lang w:val="fr-CA"/>
        </w:rPr>
      </w:pPr>
      <w:r>
        <w:rPr>
          <w:lang w:val="fr-CA"/>
        </w:rPr>
        <w:t xml:space="preserve">Le commentaire ci-dessus </w:t>
      </w:r>
      <w:r w:rsidR="0077297C">
        <w:rPr>
          <w:lang w:val="fr-CA"/>
        </w:rPr>
        <w:t>vient d’</w:t>
      </w:r>
      <w:r>
        <w:rPr>
          <w:lang w:val="fr-CA"/>
        </w:rPr>
        <w:t>un apprenant participant à l’un des programmes.</w:t>
      </w:r>
      <w:r w:rsidR="00AF716F" w:rsidRPr="00B07C2C">
        <w:rPr>
          <w:lang w:val="fr-CA"/>
        </w:rPr>
        <w:t xml:space="preserve"> </w:t>
      </w:r>
      <w:r w:rsidR="00A178A5">
        <w:rPr>
          <w:lang w:val="fr-CA"/>
        </w:rPr>
        <w:t>Chaque année, d</w:t>
      </w:r>
      <w:r w:rsidRPr="0052405E">
        <w:rPr>
          <w:lang w:val="fr-CA"/>
        </w:rPr>
        <w:t>es événements de la vie et l’augmentation rapide de la demande numérique l</w:t>
      </w:r>
      <w:r>
        <w:rPr>
          <w:lang w:val="fr-CA"/>
        </w:rPr>
        <w:t>e</w:t>
      </w:r>
      <w:r w:rsidRPr="0052405E">
        <w:rPr>
          <w:lang w:val="fr-CA"/>
        </w:rPr>
        <w:t xml:space="preserve"> propuls</w:t>
      </w:r>
      <w:r>
        <w:rPr>
          <w:lang w:val="fr-CA"/>
        </w:rPr>
        <w:t>ent</w:t>
      </w:r>
      <w:r w:rsidRPr="0052405E">
        <w:rPr>
          <w:lang w:val="fr-CA"/>
        </w:rPr>
        <w:t xml:space="preserve">, </w:t>
      </w:r>
      <w:r>
        <w:rPr>
          <w:lang w:val="fr-CA"/>
        </w:rPr>
        <w:t xml:space="preserve">lui </w:t>
      </w:r>
      <w:r w:rsidR="00A178A5">
        <w:rPr>
          <w:lang w:val="fr-CA"/>
        </w:rPr>
        <w:t>ainsi que 13 000 </w:t>
      </w:r>
      <w:r w:rsidRPr="0052405E">
        <w:rPr>
          <w:lang w:val="fr-CA"/>
        </w:rPr>
        <w:t>Ontariennes et Ontariens</w:t>
      </w:r>
      <w:r w:rsidRPr="00B07C2C">
        <w:rPr>
          <w:rStyle w:val="FootnoteReference"/>
          <w:lang w:val="fr-CA"/>
        </w:rPr>
        <w:footnoteReference w:id="25"/>
      </w:r>
      <w:r w:rsidRPr="0052405E">
        <w:rPr>
          <w:lang w:val="fr-CA"/>
        </w:rPr>
        <w:t>, vers des centres d’alphabétisation communautaires afin d’</w:t>
      </w:r>
      <w:r w:rsidR="00A178A5">
        <w:rPr>
          <w:lang w:val="fr-CA"/>
        </w:rPr>
        <w:t>accéder</w:t>
      </w:r>
      <w:r w:rsidRPr="0052405E">
        <w:rPr>
          <w:lang w:val="fr-CA"/>
        </w:rPr>
        <w:t xml:space="preserve"> à des possibilités d</w:t>
      </w:r>
      <w:r w:rsidR="00A178A5">
        <w:rPr>
          <w:lang w:val="fr-CA"/>
        </w:rPr>
        <w:t>e développement des compétences numériques</w:t>
      </w:r>
      <w:r w:rsidRPr="0052405E">
        <w:rPr>
          <w:lang w:val="fr-CA"/>
        </w:rPr>
        <w:t xml:space="preserve"> et de tirer parti des compétences, </w:t>
      </w:r>
      <w:r w:rsidRPr="0052405E">
        <w:rPr>
          <w:lang w:val="fr-CA"/>
        </w:rPr>
        <w:lastRenderedPageBreak/>
        <w:t xml:space="preserve">connaissances et </w:t>
      </w:r>
      <w:r>
        <w:rPr>
          <w:lang w:val="fr-CA"/>
        </w:rPr>
        <w:t>interprétations</w:t>
      </w:r>
      <w:r w:rsidRPr="0052405E">
        <w:rPr>
          <w:lang w:val="fr-CA"/>
        </w:rPr>
        <w:t xml:space="preserve"> en littératie numérique à des fins personnelles, </w:t>
      </w:r>
      <w:r>
        <w:rPr>
          <w:lang w:val="fr-CA"/>
        </w:rPr>
        <w:t>d’éducation et d’emploi.</w:t>
      </w:r>
      <w:r w:rsidR="009E4C68" w:rsidRPr="00B07C2C">
        <w:rPr>
          <w:lang w:val="fr-CA"/>
        </w:rPr>
        <w:t xml:space="preserve"> </w:t>
      </w:r>
    </w:p>
    <w:p w:rsidR="009E4C68" w:rsidRPr="00B07C2C" w:rsidRDefault="00C4710E" w:rsidP="00851E4B">
      <w:pPr>
        <w:rPr>
          <w:lang w:val="fr-CA"/>
        </w:rPr>
      </w:pPr>
      <w:r>
        <w:rPr>
          <w:lang w:val="fr-CA"/>
        </w:rPr>
        <w:t>Ci-dessous figurent quelques scénarios</w:t>
      </w:r>
      <w:r w:rsidR="00A178A5">
        <w:rPr>
          <w:lang w:val="fr-CA"/>
        </w:rPr>
        <w:t>,</w:t>
      </w:r>
      <w:r>
        <w:rPr>
          <w:lang w:val="fr-CA"/>
        </w:rPr>
        <w:t xml:space="preserve"> fondés sur des entrevues</w:t>
      </w:r>
      <w:r w:rsidR="00A178A5">
        <w:rPr>
          <w:lang w:val="fr-CA"/>
        </w:rPr>
        <w:t>,</w:t>
      </w:r>
      <w:r>
        <w:rPr>
          <w:lang w:val="fr-CA"/>
        </w:rPr>
        <w:t xml:space="preserve"> qui donnent des exemples des besoins et des changements </w:t>
      </w:r>
      <w:r w:rsidR="00A178A5">
        <w:rPr>
          <w:lang w:val="fr-CA"/>
        </w:rPr>
        <w:t xml:space="preserve">techniques </w:t>
      </w:r>
      <w:r>
        <w:rPr>
          <w:lang w:val="fr-CA"/>
        </w:rPr>
        <w:t xml:space="preserve">auxquels les participants font face lorsqu’ils accèdent à des services gouvernementaux, communiquent avec leurs proches, </w:t>
      </w:r>
      <w:r w:rsidR="00A178A5">
        <w:rPr>
          <w:lang w:val="fr-CA"/>
        </w:rPr>
        <w:t>présentent une demande d’</w:t>
      </w:r>
      <w:r>
        <w:rPr>
          <w:lang w:val="fr-CA"/>
        </w:rPr>
        <w:t>emploi ou suivent un cours au niveau secondaire ou postsecondaire.</w:t>
      </w:r>
    </w:p>
    <w:p w:rsidR="00CE1573" w:rsidRPr="00B07C2C" w:rsidRDefault="007E40F5" w:rsidP="009E28CB">
      <w:pPr>
        <w:pStyle w:val="Heading3"/>
        <w:rPr>
          <w:lang w:val="fr-CA"/>
        </w:rPr>
      </w:pPr>
      <w:r>
        <w:rPr>
          <w:lang w:val="fr-CA"/>
        </w:rPr>
        <w:t>Accès aux services gouvernementaux</w:t>
      </w:r>
    </w:p>
    <w:p w:rsidR="00CE1573" w:rsidRPr="00B07C2C" w:rsidRDefault="007D6709" w:rsidP="00851E4B">
      <w:pPr>
        <w:rPr>
          <w:lang w:val="fr-CA"/>
        </w:rPr>
      </w:pPr>
      <w:r>
        <w:rPr>
          <w:lang w:val="fr-CA"/>
        </w:rPr>
        <w:t>L’homme qui a fait le commentaire</w:t>
      </w:r>
      <w:r w:rsidR="00A178A5">
        <w:rPr>
          <w:lang w:val="fr-CA"/>
        </w:rPr>
        <w:t xml:space="preserve"> précédent</w:t>
      </w:r>
      <w:r>
        <w:rPr>
          <w:lang w:val="fr-CA"/>
        </w:rPr>
        <w:t xml:space="preserve"> a participé à une entrevue avec son épouse.</w:t>
      </w:r>
      <w:r w:rsidR="00CE1573" w:rsidRPr="00B07C2C">
        <w:rPr>
          <w:lang w:val="fr-CA"/>
        </w:rPr>
        <w:t xml:space="preserve"> </w:t>
      </w:r>
      <w:r>
        <w:rPr>
          <w:lang w:val="fr-CA"/>
        </w:rPr>
        <w:t xml:space="preserve">Ils ont tous </w:t>
      </w:r>
      <w:r w:rsidR="00264F63">
        <w:rPr>
          <w:lang w:val="fr-CA"/>
        </w:rPr>
        <w:t xml:space="preserve">les </w:t>
      </w:r>
      <w:r>
        <w:rPr>
          <w:lang w:val="fr-CA"/>
        </w:rPr>
        <w:t xml:space="preserve">deux suivi un cours </w:t>
      </w:r>
      <w:r w:rsidR="00A178A5">
        <w:rPr>
          <w:lang w:val="fr-CA"/>
        </w:rPr>
        <w:t xml:space="preserve">d’informatique </w:t>
      </w:r>
      <w:r>
        <w:rPr>
          <w:lang w:val="fr-CA"/>
        </w:rPr>
        <w:t>de base après avoir entendu parler du centre d’alphabétisation lorsqu’ils ont dû remplir une demande dans le cadre du Programme ontarien d’aide relative aux frais d’électricité (POAFE).</w:t>
      </w:r>
      <w:r w:rsidR="009E28CB" w:rsidRPr="00B07C2C">
        <w:rPr>
          <w:lang w:val="fr-CA"/>
        </w:rPr>
        <w:t xml:space="preserve"> </w:t>
      </w:r>
      <w:r>
        <w:rPr>
          <w:lang w:val="fr-CA"/>
        </w:rPr>
        <w:t>Le centre d’apprentissage est un agent officiel du POAFE qui peut aider les gens à remplir les documents nécessaires pour être admissibles à un</w:t>
      </w:r>
      <w:r w:rsidR="00264F63">
        <w:rPr>
          <w:lang w:val="fr-CA"/>
        </w:rPr>
        <w:t>e réduction de la facture d’électricité</w:t>
      </w:r>
      <w:r>
        <w:rPr>
          <w:lang w:val="fr-CA"/>
        </w:rPr>
        <w:t>.</w:t>
      </w:r>
      <w:r w:rsidR="00CE1573" w:rsidRPr="00B07C2C">
        <w:rPr>
          <w:lang w:val="fr-CA"/>
        </w:rPr>
        <w:t xml:space="preserve"> </w:t>
      </w:r>
      <w:r>
        <w:rPr>
          <w:lang w:val="fr-CA"/>
        </w:rPr>
        <w:t xml:space="preserve">Le formulaire de demande est en ligne et très détaillé, </w:t>
      </w:r>
      <w:r w:rsidR="00264F63">
        <w:rPr>
          <w:lang w:val="fr-CA"/>
        </w:rPr>
        <w:t>explique</w:t>
      </w:r>
      <w:r>
        <w:rPr>
          <w:lang w:val="fr-CA"/>
        </w:rPr>
        <w:t xml:space="preserve"> un formateur.</w:t>
      </w:r>
      <w:r w:rsidR="008F7292" w:rsidRPr="00B07C2C">
        <w:rPr>
          <w:lang w:val="fr-CA"/>
        </w:rPr>
        <w:t xml:space="preserve"> </w:t>
      </w:r>
      <w:r>
        <w:rPr>
          <w:lang w:val="fr-CA"/>
        </w:rPr>
        <w:t>À titre d’agent, le programme reçoit un paiement pour chaque demande remplie.</w:t>
      </w:r>
    </w:p>
    <w:p w:rsidR="00CE1573" w:rsidRPr="00B07C2C" w:rsidRDefault="007D6709" w:rsidP="00851E4B">
      <w:pPr>
        <w:rPr>
          <w:lang w:val="fr-CA"/>
        </w:rPr>
      </w:pPr>
      <w:r>
        <w:rPr>
          <w:lang w:val="fr-CA"/>
        </w:rPr>
        <w:t xml:space="preserve">Lorsqu’ils accèdent aux services gouvernementaux, qui peuvent également impliquer une transaction, </w:t>
      </w:r>
      <w:r w:rsidR="00264F63">
        <w:rPr>
          <w:lang w:val="fr-CA"/>
        </w:rPr>
        <w:t>beaucoup d’</w:t>
      </w:r>
      <w:r>
        <w:rPr>
          <w:lang w:val="fr-CA"/>
        </w:rPr>
        <w:t>apprenants se heurtent à de multiples obstacles, explique un coordonnateur.</w:t>
      </w:r>
      <w:r w:rsidR="00CE1573" w:rsidRPr="00B07C2C">
        <w:rPr>
          <w:lang w:val="fr-CA"/>
        </w:rPr>
        <w:t xml:space="preserve"> </w:t>
      </w:r>
      <w:r>
        <w:rPr>
          <w:lang w:val="fr-CA"/>
        </w:rPr>
        <w:t>Bon nombre de services en ligne, comme le renouvellement des plaques et des cartes santé, exigent l’utilisation d’une carte de crédit, et ce ne sont pas tous les apprenants qui en détiennent.</w:t>
      </w:r>
      <w:r w:rsidR="00CE1573" w:rsidRPr="00B07C2C">
        <w:rPr>
          <w:lang w:val="fr-CA"/>
        </w:rPr>
        <w:t xml:space="preserve"> </w:t>
      </w:r>
    </w:p>
    <w:p w:rsidR="00CE1573" w:rsidRPr="00B07C2C" w:rsidRDefault="00176493" w:rsidP="00851E4B">
      <w:pPr>
        <w:rPr>
          <w:lang w:val="fr-CA"/>
        </w:rPr>
      </w:pPr>
      <w:r>
        <w:rPr>
          <w:lang w:val="fr-CA"/>
        </w:rPr>
        <w:t xml:space="preserve">Le coordonnateur </w:t>
      </w:r>
      <w:r w:rsidR="00264F63">
        <w:rPr>
          <w:lang w:val="fr-CA"/>
        </w:rPr>
        <w:t>explique que les aînés</w:t>
      </w:r>
      <w:r>
        <w:rPr>
          <w:lang w:val="fr-CA"/>
        </w:rPr>
        <w:t xml:space="preserve"> représentent une préoccupation majeure en ce qui concerne l’accès aux services gouvernementaux.</w:t>
      </w:r>
      <w:r w:rsidR="00CE1573" w:rsidRPr="00B07C2C">
        <w:rPr>
          <w:lang w:val="fr-CA"/>
        </w:rPr>
        <w:t xml:space="preserve"> </w:t>
      </w:r>
      <w:r w:rsidR="00264F63">
        <w:rPr>
          <w:lang w:val="fr-CA"/>
        </w:rPr>
        <w:t>Ils</w:t>
      </w:r>
      <w:r>
        <w:rPr>
          <w:lang w:val="fr-CA"/>
        </w:rPr>
        <w:t xml:space="preserve"> veulent présenter une demande de Sécurité de la vieillesse (un service fédéral), mais </w:t>
      </w:r>
      <w:r w:rsidR="00264F63">
        <w:rPr>
          <w:lang w:val="fr-CA"/>
        </w:rPr>
        <w:t>ils</w:t>
      </w:r>
      <w:r>
        <w:rPr>
          <w:lang w:val="fr-CA"/>
        </w:rPr>
        <w:t xml:space="preserve"> n’ont pas d’ordinateur ni les compétences </w:t>
      </w:r>
      <w:r w:rsidR="00264F63">
        <w:rPr>
          <w:lang w:val="fr-CA"/>
        </w:rPr>
        <w:t xml:space="preserve">nécessaires </w:t>
      </w:r>
      <w:r>
        <w:rPr>
          <w:lang w:val="fr-CA"/>
        </w:rPr>
        <w:t>pour le faire en ligne.</w:t>
      </w:r>
      <w:r w:rsidR="00CE1573" w:rsidRPr="00B07C2C">
        <w:rPr>
          <w:lang w:val="fr-CA"/>
        </w:rPr>
        <w:t xml:space="preserve"> </w:t>
      </w:r>
      <w:r>
        <w:rPr>
          <w:lang w:val="fr-CA"/>
        </w:rPr>
        <w:t xml:space="preserve">Pour remplir une demande, que ce soit en ligne ou sur papier, </w:t>
      </w:r>
      <w:r w:rsidR="00264F63">
        <w:rPr>
          <w:lang w:val="fr-CA"/>
        </w:rPr>
        <w:t>ils</w:t>
      </w:r>
      <w:r>
        <w:rPr>
          <w:lang w:val="fr-CA"/>
        </w:rPr>
        <w:t xml:space="preserve"> doivent d’abord posséder certaines compétences de base en navigation et en manipulation</w:t>
      </w:r>
      <w:r w:rsidR="00F47E85">
        <w:rPr>
          <w:lang w:val="fr-CA"/>
        </w:rPr>
        <w:t xml:space="preserve"> de fichiers</w:t>
      </w:r>
      <w:r>
        <w:rPr>
          <w:lang w:val="fr-CA"/>
        </w:rPr>
        <w:t>.</w:t>
      </w:r>
      <w:r w:rsidR="00CE1573" w:rsidRPr="00B07C2C">
        <w:rPr>
          <w:lang w:val="fr-CA"/>
        </w:rPr>
        <w:t xml:space="preserve"> </w:t>
      </w:r>
      <w:r w:rsidR="00264F63">
        <w:rPr>
          <w:lang w:val="fr-CA"/>
        </w:rPr>
        <w:t>La demande papier</w:t>
      </w:r>
      <w:r>
        <w:rPr>
          <w:lang w:val="fr-CA"/>
        </w:rPr>
        <w:t xml:space="preserve"> (formulaire PDF à remplir)</w:t>
      </w:r>
      <w:r w:rsidR="00264F63">
        <w:rPr>
          <w:lang w:val="fr-CA"/>
        </w:rPr>
        <w:t xml:space="preserve"> est accessible en ligne</w:t>
      </w:r>
      <w:r>
        <w:rPr>
          <w:lang w:val="fr-CA"/>
        </w:rPr>
        <w:t>.</w:t>
      </w:r>
      <w:r w:rsidR="00CE1573" w:rsidRPr="00B07C2C">
        <w:rPr>
          <w:lang w:val="fr-CA"/>
        </w:rPr>
        <w:t xml:space="preserve"> </w:t>
      </w:r>
      <w:r>
        <w:rPr>
          <w:lang w:val="fr-CA"/>
        </w:rPr>
        <w:t xml:space="preserve">Pour ouvrir un compte en ligne, </w:t>
      </w:r>
      <w:r w:rsidR="00264F63">
        <w:rPr>
          <w:lang w:val="fr-CA"/>
        </w:rPr>
        <w:t>les gens</w:t>
      </w:r>
      <w:r>
        <w:rPr>
          <w:lang w:val="fr-CA"/>
        </w:rPr>
        <w:t xml:space="preserve"> </w:t>
      </w:r>
      <w:r w:rsidR="00264F63">
        <w:rPr>
          <w:lang w:val="fr-CA"/>
        </w:rPr>
        <w:t xml:space="preserve">doivent avoir </w:t>
      </w:r>
      <w:r>
        <w:rPr>
          <w:lang w:val="fr-CA"/>
        </w:rPr>
        <w:t xml:space="preserve">un compte de courriel et </w:t>
      </w:r>
      <w:r w:rsidR="00264F63">
        <w:rPr>
          <w:lang w:val="fr-CA"/>
        </w:rPr>
        <w:t>savoir</w:t>
      </w:r>
      <w:r>
        <w:rPr>
          <w:lang w:val="fr-CA"/>
        </w:rPr>
        <w:t xml:space="preserve"> accéder à leurs messages à partir de ce compte.</w:t>
      </w:r>
      <w:r w:rsidR="00CE1573" w:rsidRPr="00B07C2C">
        <w:rPr>
          <w:lang w:val="fr-CA"/>
        </w:rPr>
        <w:t xml:space="preserve"> </w:t>
      </w:r>
      <w:r w:rsidR="00264F63">
        <w:rPr>
          <w:lang w:val="fr-CA"/>
        </w:rPr>
        <w:t>Ils</w:t>
      </w:r>
      <w:r>
        <w:rPr>
          <w:lang w:val="fr-CA"/>
        </w:rPr>
        <w:t xml:space="preserve"> ont ensuite besoin d’aide pour ouvrir une session et naviguer sur le site même.</w:t>
      </w:r>
      <w:r w:rsidR="00CE1573" w:rsidRPr="00B07C2C">
        <w:rPr>
          <w:lang w:val="fr-CA"/>
        </w:rPr>
        <w:t xml:space="preserve"> </w:t>
      </w:r>
      <w:r>
        <w:rPr>
          <w:lang w:val="fr-CA"/>
        </w:rPr>
        <w:t>L’ouverture d</w:t>
      </w:r>
      <w:r w:rsidR="00264F63">
        <w:rPr>
          <w:lang w:val="fr-CA"/>
        </w:rPr>
        <w:t>’une</w:t>
      </w:r>
      <w:r>
        <w:rPr>
          <w:lang w:val="fr-CA"/>
        </w:rPr>
        <w:t xml:space="preserve"> session exige l’authentification d</w:t>
      </w:r>
      <w:r w:rsidR="00F47E85">
        <w:rPr>
          <w:lang w:val="fr-CA"/>
        </w:rPr>
        <w:t>’une</w:t>
      </w:r>
      <w:r>
        <w:rPr>
          <w:lang w:val="fr-CA"/>
        </w:rPr>
        <w:t xml:space="preserve"> carte de crédit par la banque affiliée.</w:t>
      </w:r>
      <w:r w:rsidR="00693B23" w:rsidRPr="00B07C2C">
        <w:rPr>
          <w:lang w:val="fr-CA"/>
        </w:rPr>
        <w:t xml:space="preserve"> </w:t>
      </w:r>
      <w:r>
        <w:rPr>
          <w:lang w:val="fr-CA"/>
        </w:rPr>
        <w:t xml:space="preserve">Les couches de nouveaux apprentissages et de problèmes potentiels sont </w:t>
      </w:r>
      <w:r w:rsidR="00264F63">
        <w:rPr>
          <w:lang w:val="fr-CA"/>
        </w:rPr>
        <w:t>immenses</w:t>
      </w:r>
      <w:r>
        <w:rPr>
          <w:lang w:val="fr-CA"/>
        </w:rPr>
        <w:t xml:space="preserve"> à gérer sans soutien, </w:t>
      </w:r>
      <w:r w:rsidR="00264F63">
        <w:rPr>
          <w:lang w:val="fr-CA"/>
        </w:rPr>
        <w:t>ajoute le coordonnateur</w:t>
      </w:r>
      <w:r>
        <w:rPr>
          <w:lang w:val="fr-CA"/>
        </w:rPr>
        <w:t>.</w:t>
      </w:r>
    </w:p>
    <w:p w:rsidR="00CE1573" w:rsidRPr="00B07C2C" w:rsidRDefault="00176493" w:rsidP="00AF716F">
      <w:pPr>
        <w:pStyle w:val="IntenseQuote"/>
        <w:rPr>
          <w:lang w:val="fr-CA"/>
        </w:rPr>
      </w:pPr>
      <w:r w:rsidRPr="00176493">
        <w:rPr>
          <w:lang w:val="fr-CA"/>
        </w:rPr>
        <w:t xml:space="preserve">Combien [au gouvernement] </w:t>
      </w:r>
      <w:r>
        <w:rPr>
          <w:lang w:val="fr-CA"/>
        </w:rPr>
        <w:t>ignorent que cela posera</w:t>
      </w:r>
      <w:r w:rsidRPr="00176493">
        <w:rPr>
          <w:lang w:val="fr-CA"/>
        </w:rPr>
        <w:t xml:space="preserve"> un problème?</w:t>
      </w:r>
    </w:p>
    <w:p w:rsidR="00CE1573" w:rsidRPr="00B07C2C" w:rsidRDefault="007E40F5" w:rsidP="00EF6F74">
      <w:pPr>
        <w:pStyle w:val="Heading3"/>
        <w:rPr>
          <w:lang w:val="fr-CA"/>
        </w:rPr>
      </w:pPr>
      <w:r>
        <w:rPr>
          <w:lang w:val="fr-CA"/>
        </w:rPr>
        <w:lastRenderedPageBreak/>
        <w:t>Communication avec ses proches</w:t>
      </w:r>
    </w:p>
    <w:p w:rsidR="009B1A6A" w:rsidRPr="00B07C2C" w:rsidRDefault="00874C2A" w:rsidP="00851E4B">
      <w:pPr>
        <w:rPr>
          <w:lang w:val="fr-CA"/>
        </w:rPr>
      </w:pPr>
      <w:r>
        <w:rPr>
          <w:lang w:val="fr-CA"/>
        </w:rPr>
        <w:t xml:space="preserve">Le même couple qui a </w:t>
      </w:r>
      <w:r w:rsidR="00264F63">
        <w:rPr>
          <w:lang w:val="fr-CA"/>
        </w:rPr>
        <w:t>entendu parler</w:t>
      </w:r>
      <w:r>
        <w:rPr>
          <w:lang w:val="fr-CA"/>
        </w:rPr>
        <w:t xml:space="preserve"> du programme par l’entremise du POAFE aimerait également utiliser la technolog</w:t>
      </w:r>
      <w:r w:rsidR="00264F63">
        <w:rPr>
          <w:lang w:val="fr-CA"/>
        </w:rPr>
        <w:t>ie pour rester en contact avec son</w:t>
      </w:r>
      <w:r>
        <w:rPr>
          <w:lang w:val="fr-CA"/>
        </w:rPr>
        <w:t xml:space="preserve"> fils adulte qui enseigne à l’étranger.</w:t>
      </w:r>
      <w:r w:rsidR="008910E3" w:rsidRPr="00B07C2C">
        <w:rPr>
          <w:lang w:val="fr-CA"/>
        </w:rPr>
        <w:t xml:space="preserve"> </w:t>
      </w:r>
      <w:r>
        <w:rPr>
          <w:lang w:val="fr-CA"/>
        </w:rPr>
        <w:t xml:space="preserve">Avant de partir, </w:t>
      </w:r>
      <w:r w:rsidR="00264F63">
        <w:rPr>
          <w:lang w:val="fr-CA"/>
        </w:rPr>
        <w:t>le</w:t>
      </w:r>
      <w:r>
        <w:rPr>
          <w:lang w:val="fr-CA"/>
        </w:rPr>
        <w:t xml:space="preserve"> fils a installé Skype sur son ancien ordinateur portatif.</w:t>
      </w:r>
      <w:r w:rsidR="00147202" w:rsidRPr="00B07C2C">
        <w:rPr>
          <w:lang w:val="fr-CA"/>
        </w:rPr>
        <w:t xml:space="preserve"> </w:t>
      </w:r>
      <w:r>
        <w:rPr>
          <w:lang w:val="fr-CA"/>
        </w:rPr>
        <w:t xml:space="preserve">Cependant, </w:t>
      </w:r>
      <w:r w:rsidR="00F47E85">
        <w:rPr>
          <w:lang w:val="fr-CA"/>
        </w:rPr>
        <w:t>les parents</w:t>
      </w:r>
      <w:r>
        <w:rPr>
          <w:lang w:val="fr-CA"/>
        </w:rPr>
        <w:t xml:space="preserve"> ont récemment commencé à utiliser WhatsApp sur leur téléphone, ce qu’ils préfèrent maintenant.</w:t>
      </w:r>
      <w:r w:rsidR="00147202" w:rsidRPr="00B07C2C">
        <w:rPr>
          <w:lang w:val="fr-CA"/>
        </w:rPr>
        <w:t xml:space="preserve"> </w:t>
      </w:r>
      <w:r>
        <w:rPr>
          <w:lang w:val="fr-CA"/>
        </w:rPr>
        <w:t>Le père préfère cela puisqu’il peut communiquer avec son fils à tout moment.</w:t>
      </w:r>
      <w:r w:rsidR="00CD6E86" w:rsidRPr="00B07C2C">
        <w:rPr>
          <w:lang w:val="fr-CA"/>
        </w:rPr>
        <w:t xml:space="preserve"> </w:t>
      </w:r>
      <w:r>
        <w:rPr>
          <w:lang w:val="fr-CA"/>
        </w:rPr>
        <w:t xml:space="preserve">Il aime aussi relever le défi d’apprendre </w:t>
      </w:r>
      <w:r w:rsidR="00DD5EA8">
        <w:rPr>
          <w:lang w:val="fr-CA"/>
        </w:rPr>
        <w:t>de</w:t>
      </w:r>
      <w:r>
        <w:rPr>
          <w:lang w:val="fr-CA"/>
        </w:rPr>
        <w:t xml:space="preserve"> nouvelle</w:t>
      </w:r>
      <w:r w:rsidR="00DD5EA8">
        <w:rPr>
          <w:lang w:val="fr-CA"/>
        </w:rPr>
        <w:t xml:space="preserve">s </w:t>
      </w:r>
      <w:r>
        <w:rPr>
          <w:lang w:val="fr-CA"/>
        </w:rPr>
        <w:t>tâche</w:t>
      </w:r>
      <w:r w:rsidR="00DD5EA8">
        <w:rPr>
          <w:lang w:val="fr-CA"/>
        </w:rPr>
        <w:t xml:space="preserve">s </w:t>
      </w:r>
      <w:r>
        <w:rPr>
          <w:lang w:val="fr-CA"/>
        </w:rPr>
        <w:t>ou application</w:t>
      </w:r>
      <w:r w:rsidR="00DD5EA8">
        <w:rPr>
          <w:lang w:val="fr-CA"/>
        </w:rPr>
        <w:t>s,</w:t>
      </w:r>
      <w:r>
        <w:rPr>
          <w:lang w:val="fr-CA"/>
        </w:rPr>
        <w:t xml:space="preserve"> et a appris à joindre des fichiers et des photos par lui-même.</w:t>
      </w:r>
      <w:r w:rsidR="00CD6E86" w:rsidRPr="00B07C2C">
        <w:rPr>
          <w:lang w:val="fr-CA"/>
        </w:rPr>
        <w:t xml:space="preserve"> </w:t>
      </w:r>
      <w:r>
        <w:rPr>
          <w:lang w:val="fr-CA"/>
        </w:rPr>
        <w:t xml:space="preserve">« Il m’envoie quelque chose, alors je dois trouver comment lui répondre », </w:t>
      </w:r>
      <w:r w:rsidR="00F47E85">
        <w:rPr>
          <w:lang w:val="fr-CA"/>
        </w:rPr>
        <w:t>commente-t-il</w:t>
      </w:r>
      <w:r>
        <w:rPr>
          <w:lang w:val="fr-CA"/>
        </w:rPr>
        <w:t>.</w:t>
      </w:r>
      <w:r w:rsidR="00CD6E86" w:rsidRPr="00B07C2C">
        <w:rPr>
          <w:lang w:val="fr-CA"/>
        </w:rPr>
        <w:t xml:space="preserve"> </w:t>
      </w:r>
      <w:r>
        <w:rPr>
          <w:lang w:val="fr-CA"/>
        </w:rPr>
        <w:t xml:space="preserve">La mère dit qu’elle aime l’application sur son téléphone parce qu’elle peut voir les endroits que son fils visite </w:t>
      </w:r>
      <w:r w:rsidR="00F47E85">
        <w:rPr>
          <w:lang w:val="fr-CA"/>
        </w:rPr>
        <w:t xml:space="preserve">quand </w:t>
      </w:r>
      <w:r>
        <w:rPr>
          <w:lang w:val="fr-CA"/>
        </w:rPr>
        <w:t>il voyage pendant les congés scolaires.</w:t>
      </w:r>
      <w:r w:rsidR="00CD6E86" w:rsidRPr="00B07C2C">
        <w:rPr>
          <w:lang w:val="fr-CA"/>
        </w:rPr>
        <w:t xml:space="preserve"> </w:t>
      </w:r>
    </w:p>
    <w:p w:rsidR="00CD6E86" w:rsidRPr="00B07C2C" w:rsidRDefault="007E40F5" w:rsidP="00851E4B">
      <w:pPr>
        <w:pStyle w:val="Heading3"/>
        <w:rPr>
          <w:lang w:val="fr-CA"/>
        </w:rPr>
      </w:pPr>
      <w:r>
        <w:rPr>
          <w:lang w:val="fr-CA"/>
        </w:rPr>
        <w:t>Accès à l’emploi</w:t>
      </w:r>
      <w:r w:rsidR="00CD6E86" w:rsidRPr="00B07C2C">
        <w:rPr>
          <w:lang w:val="fr-CA"/>
        </w:rPr>
        <w:t xml:space="preserve"> </w:t>
      </w:r>
    </w:p>
    <w:p w:rsidR="00BC6905" w:rsidRPr="00B07C2C" w:rsidRDefault="00F47E85" w:rsidP="00851E4B">
      <w:pPr>
        <w:rPr>
          <w:lang w:val="fr-CA"/>
        </w:rPr>
      </w:pPr>
      <w:r>
        <w:rPr>
          <w:lang w:val="fr-CA"/>
        </w:rPr>
        <w:t xml:space="preserve">En plus d’utiliser </w:t>
      </w:r>
      <w:r w:rsidR="00497B9E">
        <w:rPr>
          <w:lang w:val="fr-CA"/>
        </w:rPr>
        <w:t xml:space="preserve">la technologie au travail, </w:t>
      </w:r>
      <w:r>
        <w:rPr>
          <w:lang w:val="fr-CA"/>
        </w:rPr>
        <w:t xml:space="preserve">les employés </w:t>
      </w:r>
      <w:r w:rsidR="00497B9E">
        <w:rPr>
          <w:lang w:val="fr-CA"/>
        </w:rPr>
        <w:t>devront aussi utiliser et parfois démontrer des capacités techniques simplement pour présenter une demande d’emploi.</w:t>
      </w:r>
    </w:p>
    <w:p w:rsidR="00BC6905" w:rsidRPr="00B07C2C" w:rsidRDefault="00497B9E" w:rsidP="00851E4B">
      <w:pPr>
        <w:rPr>
          <w:lang w:val="fr-CA"/>
        </w:rPr>
      </w:pPr>
      <w:r>
        <w:rPr>
          <w:lang w:val="fr-CA"/>
        </w:rPr>
        <w:t xml:space="preserve">Une apprenante dans un autre programme fait part de son expérience de demande d’emploi dans un magasin à grande surface. Elle </w:t>
      </w:r>
      <w:r w:rsidR="00F47E85">
        <w:rPr>
          <w:lang w:val="fr-CA"/>
        </w:rPr>
        <w:t>devait</w:t>
      </w:r>
      <w:r>
        <w:rPr>
          <w:lang w:val="fr-CA"/>
        </w:rPr>
        <w:t xml:space="preserve"> se créer un compte pour présenter sa demande, ce qu’elle n’était pas à l’aise de faire.</w:t>
      </w:r>
      <w:r w:rsidR="00CD6E86" w:rsidRPr="00B07C2C">
        <w:rPr>
          <w:lang w:val="fr-CA"/>
        </w:rPr>
        <w:t xml:space="preserve"> </w:t>
      </w:r>
      <w:r>
        <w:rPr>
          <w:lang w:val="fr-CA"/>
        </w:rPr>
        <w:t>« Pourquoi ai-je besoin d’un compte?</w:t>
      </w:r>
      <w:r w:rsidR="00CD6E86" w:rsidRPr="00B07C2C">
        <w:rPr>
          <w:lang w:val="fr-CA"/>
        </w:rPr>
        <w:t xml:space="preserve"> </w:t>
      </w:r>
      <w:r>
        <w:rPr>
          <w:lang w:val="fr-CA"/>
        </w:rPr>
        <w:t>Pourquoi dois-je avoir un nom d’utilisateur et un mot de passe juste pour ce travail? »</w:t>
      </w:r>
      <w:r w:rsidR="00CD6E86" w:rsidRPr="00B07C2C">
        <w:rPr>
          <w:lang w:val="fr-CA"/>
        </w:rPr>
        <w:t xml:space="preserve"> </w:t>
      </w:r>
      <w:r>
        <w:rPr>
          <w:lang w:val="fr-CA"/>
        </w:rPr>
        <w:t>Elle sembl</w:t>
      </w:r>
      <w:r w:rsidR="00F47E85">
        <w:rPr>
          <w:lang w:val="fr-CA"/>
        </w:rPr>
        <w:t>e</w:t>
      </w:r>
      <w:r>
        <w:rPr>
          <w:lang w:val="fr-CA"/>
        </w:rPr>
        <w:t xml:space="preserve"> frustrée.</w:t>
      </w:r>
      <w:r w:rsidR="00FC4EEE" w:rsidRPr="00B07C2C">
        <w:rPr>
          <w:lang w:val="fr-CA"/>
        </w:rPr>
        <w:t xml:space="preserve"> </w:t>
      </w:r>
      <w:r>
        <w:rPr>
          <w:lang w:val="fr-CA"/>
        </w:rPr>
        <w:t xml:space="preserve">Lorsqu’elle a quitté l’école il y a 30 ans, </w:t>
      </w:r>
      <w:r w:rsidR="00F47E85">
        <w:rPr>
          <w:lang w:val="fr-CA"/>
        </w:rPr>
        <w:t>explique-t-elle</w:t>
      </w:r>
      <w:r>
        <w:rPr>
          <w:lang w:val="fr-CA"/>
        </w:rPr>
        <w:t>, il était beaucoup plus facile de trouver un emploi.</w:t>
      </w:r>
      <w:r w:rsidR="00CD6E86" w:rsidRPr="00B07C2C">
        <w:rPr>
          <w:lang w:val="fr-CA"/>
        </w:rPr>
        <w:t xml:space="preserve"> </w:t>
      </w:r>
    </w:p>
    <w:p w:rsidR="00BC6905" w:rsidRPr="00B07C2C" w:rsidRDefault="005849CB" w:rsidP="00851E4B">
      <w:pPr>
        <w:rPr>
          <w:lang w:val="fr-CA"/>
        </w:rPr>
      </w:pPr>
      <w:r>
        <w:rPr>
          <w:lang w:val="fr-CA"/>
        </w:rPr>
        <w:t>Elle s’interroge également sur le type de questions comportementales posées, celles qui visent à mieux comprendre les traits de personnalité.</w:t>
      </w:r>
      <w:r w:rsidR="00CD6E86" w:rsidRPr="00B07C2C">
        <w:rPr>
          <w:lang w:val="fr-CA"/>
        </w:rPr>
        <w:t xml:space="preserve"> </w:t>
      </w:r>
      <w:r>
        <w:rPr>
          <w:lang w:val="fr-CA"/>
        </w:rPr>
        <w:t>« Certaines des questions étaient vraiment bizarre</w:t>
      </w:r>
      <w:r w:rsidR="00DD5EA8">
        <w:rPr>
          <w:lang w:val="fr-CA"/>
        </w:rPr>
        <w:t xml:space="preserve">s </w:t>
      </w:r>
      <w:r>
        <w:rPr>
          <w:lang w:val="fr-CA"/>
        </w:rPr>
        <w:t>et sans lien avec l’emploi. »</w:t>
      </w:r>
    </w:p>
    <w:p w:rsidR="00CD6E86" w:rsidRPr="00B07C2C" w:rsidRDefault="005849CB" w:rsidP="00851E4B">
      <w:pPr>
        <w:rPr>
          <w:lang w:val="fr-CA"/>
        </w:rPr>
      </w:pPr>
      <w:r>
        <w:rPr>
          <w:lang w:val="fr-CA"/>
        </w:rPr>
        <w:t xml:space="preserve">Par exemple, </w:t>
      </w:r>
      <w:r w:rsidR="00F47E85">
        <w:rPr>
          <w:lang w:val="fr-CA"/>
        </w:rPr>
        <w:t>explique</w:t>
      </w:r>
      <w:r>
        <w:rPr>
          <w:lang w:val="fr-CA"/>
        </w:rPr>
        <w:t xml:space="preserve"> une autre apprenante ayant vécu une expérience semblable, elle se rappelle qu’on lui a demandé : « Si vous étiez un fruit, lequel seriez-vous? »</w:t>
      </w:r>
      <w:r w:rsidR="00CD6E86" w:rsidRPr="00B07C2C">
        <w:rPr>
          <w:lang w:val="fr-CA"/>
        </w:rPr>
        <w:t xml:space="preserve"> </w:t>
      </w:r>
      <w:r>
        <w:rPr>
          <w:lang w:val="fr-CA"/>
        </w:rPr>
        <w:t>Comment est-on censé répondre à cette question?</w:t>
      </w:r>
      <w:r w:rsidR="00CD6E86" w:rsidRPr="00B07C2C">
        <w:rPr>
          <w:lang w:val="fr-CA"/>
        </w:rPr>
        <w:t xml:space="preserve"> </w:t>
      </w:r>
      <w:r>
        <w:rPr>
          <w:lang w:val="fr-CA"/>
        </w:rPr>
        <w:t>se demande-t-elle</w:t>
      </w:r>
      <w:r w:rsidR="005048F2" w:rsidRPr="00B07C2C">
        <w:rPr>
          <w:lang w:val="fr-CA"/>
        </w:rPr>
        <w:t>.</w:t>
      </w:r>
    </w:p>
    <w:p w:rsidR="00CD6E86" w:rsidRPr="00B07C2C" w:rsidRDefault="007E40F5" w:rsidP="00851E4B">
      <w:pPr>
        <w:pStyle w:val="Heading3"/>
        <w:rPr>
          <w:lang w:val="fr-CA"/>
        </w:rPr>
      </w:pPr>
      <w:r>
        <w:rPr>
          <w:lang w:val="fr-CA"/>
        </w:rPr>
        <w:t>Accès à l’éducation</w:t>
      </w:r>
    </w:p>
    <w:p w:rsidR="00A749C5" w:rsidRPr="00B07C2C" w:rsidRDefault="005849CB" w:rsidP="00851E4B">
      <w:pPr>
        <w:rPr>
          <w:lang w:val="fr-CA"/>
        </w:rPr>
      </w:pPr>
      <w:r>
        <w:rPr>
          <w:lang w:val="fr-CA"/>
        </w:rPr>
        <w:t>Le passage à l’apprentissage en ligne aux niveaux secondaire et postsecondaire a créé un nouvel obstacle à l’accès pour les adultes marginalisés sur le plan numérique.</w:t>
      </w:r>
      <w:r w:rsidR="00A749C5" w:rsidRPr="00B07C2C">
        <w:rPr>
          <w:lang w:val="fr-CA"/>
        </w:rPr>
        <w:t xml:space="preserve"> </w:t>
      </w:r>
      <w:r>
        <w:rPr>
          <w:lang w:val="fr-CA"/>
        </w:rPr>
        <w:t>Un</w:t>
      </w:r>
      <w:r w:rsidR="00F47E85">
        <w:rPr>
          <w:lang w:val="fr-CA"/>
        </w:rPr>
        <w:t xml:space="preserve"> formateur</w:t>
      </w:r>
      <w:r>
        <w:rPr>
          <w:lang w:val="fr-CA"/>
        </w:rPr>
        <w:t xml:space="preserve"> de programme qui travaille avec les apprenants pour les aider à obtenir leur diplôme d’études secondaires écrit ce qui suit :</w:t>
      </w:r>
    </w:p>
    <w:p w:rsidR="00A749C5" w:rsidRPr="00B07C2C" w:rsidRDefault="005849CB" w:rsidP="005507CD">
      <w:pPr>
        <w:pStyle w:val="IntenseQuote"/>
        <w:rPr>
          <w:lang w:val="fr-CA"/>
        </w:rPr>
      </w:pPr>
      <w:r w:rsidRPr="005849CB">
        <w:rPr>
          <w:lang w:val="fr-CA"/>
        </w:rPr>
        <w:t>Le passage récent de</w:t>
      </w:r>
      <w:r>
        <w:rPr>
          <w:lang w:val="fr-CA"/>
        </w:rPr>
        <w:t>s</w:t>
      </w:r>
      <w:r w:rsidRPr="005849CB">
        <w:rPr>
          <w:lang w:val="fr-CA"/>
        </w:rPr>
        <w:t xml:space="preserve"> cours </w:t>
      </w:r>
      <w:r w:rsidR="00F47E85">
        <w:rPr>
          <w:lang w:val="fr-CA"/>
        </w:rPr>
        <w:t>utilisant</w:t>
      </w:r>
      <w:r>
        <w:rPr>
          <w:lang w:val="fr-CA"/>
        </w:rPr>
        <w:t xml:space="preserve"> des </w:t>
      </w:r>
      <w:r w:rsidR="0021464D">
        <w:rPr>
          <w:lang w:val="fr-CA"/>
        </w:rPr>
        <w:t>cahiers</w:t>
      </w:r>
      <w:r w:rsidRPr="005849CB">
        <w:rPr>
          <w:lang w:val="fr-CA"/>
        </w:rPr>
        <w:t xml:space="preserve"> </w:t>
      </w:r>
      <w:r w:rsidR="00F47E85">
        <w:rPr>
          <w:lang w:val="fr-CA"/>
        </w:rPr>
        <w:t xml:space="preserve">d’exercices </w:t>
      </w:r>
      <w:r w:rsidRPr="005849CB">
        <w:rPr>
          <w:lang w:val="fr-CA"/>
        </w:rPr>
        <w:t>à des cours strictement en ligne par le biais du centre d’éducation des adultes a certainement imposé de nouvelles exigences aux apprenants du point de vue de la technologie numérique.</w:t>
      </w:r>
    </w:p>
    <w:p w:rsidR="00A749C5" w:rsidRPr="00B07C2C" w:rsidRDefault="0021464D" w:rsidP="005507CD">
      <w:pPr>
        <w:pStyle w:val="IntenseQuote"/>
        <w:rPr>
          <w:lang w:val="fr-CA"/>
        </w:rPr>
      </w:pPr>
      <w:r w:rsidRPr="0021464D">
        <w:rPr>
          <w:lang w:val="fr-CA"/>
        </w:rPr>
        <w:lastRenderedPageBreak/>
        <w:t>Le</w:t>
      </w:r>
      <w:r>
        <w:rPr>
          <w:lang w:val="fr-CA"/>
        </w:rPr>
        <w:t>s membres du personnel devront</w:t>
      </w:r>
      <w:r w:rsidRPr="0021464D">
        <w:rPr>
          <w:lang w:val="fr-CA"/>
        </w:rPr>
        <w:t xml:space="preserve"> également consacrer </w:t>
      </w:r>
      <w:r>
        <w:rPr>
          <w:lang w:val="fr-CA"/>
        </w:rPr>
        <w:t>leur</w:t>
      </w:r>
      <w:r w:rsidRPr="0021464D">
        <w:rPr>
          <w:lang w:val="fr-CA"/>
        </w:rPr>
        <w:t xml:space="preserve"> propre temps à apprendre à utiliser le nouveau système afin d</w:t>
      </w:r>
      <w:r>
        <w:rPr>
          <w:lang w:val="fr-CA"/>
        </w:rPr>
        <w:t>’aider leurs</w:t>
      </w:r>
      <w:r w:rsidRPr="0021464D">
        <w:rPr>
          <w:lang w:val="fr-CA"/>
        </w:rPr>
        <w:t xml:space="preserve"> élèves dans les centres d’apprentissage communautaires.</w:t>
      </w:r>
      <w:r w:rsidR="00A749C5" w:rsidRPr="00B07C2C">
        <w:rPr>
          <w:lang w:val="fr-CA"/>
        </w:rPr>
        <w:t xml:space="preserve"> </w:t>
      </w:r>
    </w:p>
    <w:p w:rsidR="00A749C5" w:rsidRPr="00B07C2C" w:rsidRDefault="0021464D" w:rsidP="005507CD">
      <w:pPr>
        <w:pStyle w:val="IntenseQuote"/>
        <w:rPr>
          <w:lang w:val="fr-CA"/>
        </w:rPr>
      </w:pPr>
      <w:r w:rsidRPr="0021464D">
        <w:rPr>
          <w:lang w:val="fr-CA"/>
        </w:rPr>
        <w:t>Le principal problème du modèle d’apprentissage en ligne utilisé dans le système secondaire, c’est que beaucoup d’</w:t>
      </w:r>
      <w:r>
        <w:rPr>
          <w:lang w:val="fr-CA"/>
        </w:rPr>
        <w:t>apprenants n’</w:t>
      </w:r>
      <w:r w:rsidRPr="0021464D">
        <w:rPr>
          <w:lang w:val="fr-CA"/>
        </w:rPr>
        <w:t xml:space="preserve">ont pas accès </w:t>
      </w:r>
      <w:r>
        <w:rPr>
          <w:lang w:val="fr-CA"/>
        </w:rPr>
        <w:t xml:space="preserve">à Internet </w:t>
      </w:r>
      <w:r w:rsidRPr="0021464D">
        <w:rPr>
          <w:lang w:val="fr-CA"/>
        </w:rPr>
        <w:t>à la maison.</w:t>
      </w:r>
      <w:r w:rsidR="004C73C8" w:rsidRPr="00B07C2C">
        <w:rPr>
          <w:lang w:val="fr-CA"/>
        </w:rPr>
        <w:t xml:space="preserve"> </w:t>
      </w:r>
    </w:p>
    <w:p w:rsidR="00C9709C" w:rsidRPr="00B07C2C" w:rsidRDefault="0021464D" w:rsidP="00C9709C">
      <w:pPr>
        <w:pStyle w:val="IntenseQuote"/>
        <w:rPr>
          <w:lang w:val="fr-CA"/>
        </w:rPr>
      </w:pPr>
      <w:r w:rsidRPr="0021464D">
        <w:rPr>
          <w:lang w:val="fr-CA"/>
        </w:rPr>
        <w:t xml:space="preserve">[Un autre] </w:t>
      </w:r>
      <w:r>
        <w:rPr>
          <w:lang w:val="fr-CA"/>
        </w:rPr>
        <w:t>problème</w:t>
      </w:r>
      <w:r w:rsidRPr="0021464D">
        <w:rPr>
          <w:lang w:val="fr-CA"/>
        </w:rPr>
        <w:t xml:space="preserve"> consister</w:t>
      </w:r>
      <w:r>
        <w:rPr>
          <w:lang w:val="fr-CA"/>
        </w:rPr>
        <w:t xml:space="preserve">a à surmonter la réticence des </w:t>
      </w:r>
      <w:r w:rsidR="003A7F91">
        <w:rPr>
          <w:lang w:val="fr-CA"/>
        </w:rPr>
        <w:t>apprenants</w:t>
      </w:r>
      <w:r w:rsidRPr="0021464D">
        <w:rPr>
          <w:lang w:val="fr-CA"/>
        </w:rPr>
        <w:t xml:space="preserve"> et à </w:t>
      </w:r>
      <w:r w:rsidR="003A7F91">
        <w:rPr>
          <w:lang w:val="fr-CA"/>
        </w:rPr>
        <w:t>a</w:t>
      </w:r>
      <w:r>
        <w:rPr>
          <w:lang w:val="fr-CA"/>
        </w:rPr>
        <w:t>paiser</w:t>
      </w:r>
      <w:r w:rsidRPr="0021464D">
        <w:rPr>
          <w:lang w:val="fr-CA"/>
        </w:rPr>
        <w:t xml:space="preserve"> leurs appréhensions à l’égard d</w:t>
      </w:r>
      <w:r>
        <w:rPr>
          <w:lang w:val="fr-CA"/>
        </w:rPr>
        <w:t xml:space="preserve">u passage à </w:t>
      </w:r>
      <w:r w:rsidRPr="0021464D">
        <w:rPr>
          <w:lang w:val="fr-CA"/>
        </w:rPr>
        <w:t xml:space="preserve">l’apprentissage </w:t>
      </w:r>
      <w:r>
        <w:rPr>
          <w:lang w:val="fr-CA"/>
        </w:rPr>
        <w:t>technologique</w:t>
      </w:r>
      <w:r w:rsidRPr="0021464D">
        <w:rPr>
          <w:lang w:val="fr-CA"/>
        </w:rPr>
        <w:t>.</w:t>
      </w:r>
      <w:r w:rsidR="00C9709C" w:rsidRPr="00B07C2C">
        <w:rPr>
          <w:lang w:val="fr-CA"/>
        </w:rPr>
        <w:t xml:space="preserve"> </w:t>
      </w:r>
    </w:p>
    <w:p w:rsidR="00DC4AA2" w:rsidRPr="00B07C2C" w:rsidRDefault="000F2D48" w:rsidP="00851E4B">
      <w:pPr>
        <w:rPr>
          <w:lang w:val="fr-CA"/>
        </w:rPr>
      </w:pPr>
      <w:r>
        <w:rPr>
          <w:lang w:val="fr-CA"/>
        </w:rPr>
        <w:t>Les apprenants ayant un niveau de scolarité plus élevé et un accès Inte</w:t>
      </w:r>
      <w:r w:rsidR="003A7F91">
        <w:rPr>
          <w:lang w:val="fr-CA"/>
        </w:rPr>
        <w:t>r</w:t>
      </w:r>
      <w:r>
        <w:rPr>
          <w:lang w:val="fr-CA"/>
        </w:rPr>
        <w:t xml:space="preserve">net à la maison peuvent également faire face à des </w:t>
      </w:r>
      <w:r w:rsidR="003A7F91">
        <w:rPr>
          <w:lang w:val="fr-CA"/>
        </w:rPr>
        <w:t>difficultés</w:t>
      </w:r>
      <w:r>
        <w:rPr>
          <w:lang w:val="fr-CA"/>
        </w:rPr>
        <w:t xml:space="preserve"> numér</w:t>
      </w:r>
      <w:r w:rsidR="003A7F91">
        <w:rPr>
          <w:lang w:val="fr-CA"/>
        </w:rPr>
        <w:t>iques, en particulier lorsqu’elles</w:t>
      </w:r>
      <w:r>
        <w:rPr>
          <w:lang w:val="fr-CA"/>
        </w:rPr>
        <w:t xml:space="preserve"> sont combiné</w:t>
      </w:r>
      <w:r w:rsidR="003A7F91">
        <w:rPr>
          <w:lang w:val="fr-CA"/>
        </w:rPr>
        <w:t>e</w:t>
      </w:r>
      <w:r>
        <w:rPr>
          <w:lang w:val="fr-CA"/>
        </w:rPr>
        <w:t>s à du contenu difficile.</w:t>
      </w:r>
      <w:r w:rsidR="004C73C8" w:rsidRPr="00B07C2C">
        <w:rPr>
          <w:lang w:val="fr-CA"/>
        </w:rPr>
        <w:t xml:space="preserve"> </w:t>
      </w:r>
      <w:r>
        <w:rPr>
          <w:lang w:val="fr-CA"/>
        </w:rPr>
        <w:t>Une femme dans un autre programme dit qu’elle se prépar</w:t>
      </w:r>
      <w:r w:rsidR="003A7F91">
        <w:rPr>
          <w:lang w:val="fr-CA"/>
        </w:rPr>
        <w:t>e</w:t>
      </w:r>
      <w:r>
        <w:rPr>
          <w:lang w:val="fr-CA"/>
        </w:rPr>
        <w:t xml:space="preserve"> à entrer dans un programme de </w:t>
      </w:r>
      <w:r w:rsidR="00EA03B6">
        <w:rPr>
          <w:lang w:val="fr-CA"/>
        </w:rPr>
        <w:t>soins infirmiers</w:t>
      </w:r>
      <w:r>
        <w:rPr>
          <w:lang w:val="fr-CA"/>
        </w:rPr>
        <w:t xml:space="preserve"> après avoir travaillé plusieurs années comme préposée aux services de soutien à la personne (PSSP).</w:t>
      </w:r>
      <w:r w:rsidR="00DC4AA2" w:rsidRPr="00B07C2C">
        <w:rPr>
          <w:lang w:val="fr-CA"/>
        </w:rPr>
        <w:t xml:space="preserve"> </w:t>
      </w:r>
      <w:r>
        <w:rPr>
          <w:lang w:val="fr-CA"/>
        </w:rPr>
        <w:t>Elle explique qu’elle veut « mettre à jour » ses compétences puisqu’elle n’était plus aux études depuis si longtemps.</w:t>
      </w:r>
      <w:r w:rsidR="00CD6E86" w:rsidRPr="00B07C2C">
        <w:rPr>
          <w:lang w:val="fr-CA"/>
        </w:rPr>
        <w:t xml:space="preserve"> </w:t>
      </w:r>
      <w:r>
        <w:rPr>
          <w:lang w:val="fr-CA"/>
        </w:rPr>
        <w:t>Elle aimerait se préparer à faire des présentations, apprendre à ajouter des pièces jointes à des courriels</w:t>
      </w:r>
      <w:r w:rsidR="003A7F91">
        <w:rPr>
          <w:lang w:val="fr-CA"/>
        </w:rPr>
        <w:t>, ainsi qu’</w:t>
      </w:r>
      <w:r>
        <w:rPr>
          <w:lang w:val="fr-CA"/>
        </w:rPr>
        <w:t xml:space="preserve">à utiliser un système de gestion de l’apprentissage </w:t>
      </w:r>
      <w:r w:rsidR="003A7F91">
        <w:rPr>
          <w:lang w:val="fr-CA"/>
        </w:rPr>
        <w:t>en préparation pour l</w:t>
      </w:r>
      <w:r>
        <w:rPr>
          <w:lang w:val="fr-CA"/>
        </w:rPr>
        <w:t>es cours en ligne.</w:t>
      </w:r>
      <w:r w:rsidR="00CD6E86" w:rsidRPr="00B07C2C">
        <w:rPr>
          <w:lang w:val="fr-CA"/>
        </w:rPr>
        <w:t xml:space="preserve"> </w:t>
      </w:r>
    </w:p>
    <w:p w:rsidR="004C73C8" w:rsidRPr="00B07C2C" w:rsidRDefault="000F2D48" w:rsidP="00851E4B">
      <w:pPr>
        <w:rPr>
          <w:lang w:val="fr-CA"/>
        </w:rPr>
      </w:pPr>
      <w:r>
        <w:rPr>
          <w:lang w:val="fr-CA"/>
        </w:rPr>
        <w:t xml:space="preserve">Elle a utilisé la technologie lorsqu’elle </w:t>
      </w:r>
      <w:r w:rsidR="003A7F91">
        <w:rPr>
          <w:lang w:val="fr-CA"/>
        </w:rPr>
        <w:t>suivait</w:t>
      </w:r>
      <w:r>
        <w:rPr>
          <w:lang w:val="fr-CA"/>
        </w:rPr>
        <w:t xml:space="preserve"> son cours de PSSP il y a plusieurs années, mais elle reconnaît que bien des choses ont changé.</w:t>
      </w:r>
      <w:r w:rsidR="00DC4AA2" w:rsidRPr="00B07C2C">
        <w:rPr>
          <w:lang w:val="fr-CA"/>
        </w:rPr>
        <w:t xml:space="preserve"> </w:t>
      </w:r>
      <w:r>
        <w:rPr>
          <w:lang w:val="fr-CA"/>
        </w:rPr>
        <w:t>« Il y a tellement de fonctions que je ne connais pas, dit</w:t>
      </w:r>
      <w:r w:rsidR="003A7F91">
        <w:rPr>
          <w:lang w:val="fr-CA"/>
        </w:rPr>
        <w:t>-elle</w:t>
      </w:r>
      <w:r>
        <w:rPr>
          <w:lang w:val="fr-CA"/>
        </w:rPr>
        <w:t>.</w:t>
      </w:r>
      <w:r w:rsidR="00DC4AA2" w:rsidRPr="00B07C2C">
        <w:rPr>
          <w:lang w:val="fr-CA"/>
        </w:rPr>
        <w:t xml:space="preserve"> </w:t>
      </w:r>
      <w:r>
        <w:rPr>
          <w:lang w:val="fr-CA"/>
        </w:rPr>
        <w:t>Ça pourrait probablement faire mon lavage! »</w:t>
      </w:r>
      <w:r w:rsidR="00CD6E86" w:rsidRPr="00B07C2C">
        <w:rPr>
          <w:lang w:val="fr-CA"/>
        </w:rPr>
        <w:t xml:space="preserve"> </w:t>
      </w:r>
      <w:r w:rsidR="003A7F91">
        <w:rPr>
          <w:lang w:val="fr-CA"/>
        </w:rPr>
        <w:t>ajoute-t-elle</w:t>
      </w:r>
      <w:r>
        <w:rPr>
          <w:lang w:val="fr-CA"/>
        </w:rPr>
        <w:t xml:space="preserve"> en plaisantant</w:t>
      </w:r>
      <w:r w:rsidR="00CD6E86" w:rsidRPr="00B07C2C">
        <w:rPr>
          <w:lang w:val="fr-CA"/>
        </w:rPr>
        <w:t xml:space="preserve">. </w:t>
      </w:r>
    </w:p>
    <w:p w:rsidR="00CD6E86" w:rsidRPr="00B07C2C" w:rsidRDefault="000F2D48" w:rsidP="00851E4B">
      <w:pPr>
        <w:pStyle w:val="IntenseQuote"/>
        <w:rPr>
          <w:lang w:val="fr-CA"/>
        </w:rPr>
      </w:pPr>
      <w:r w:rsidRPr="000F2D48">
        <w:rPr>
          <w:lang w:val="fr-CA"/>
        </w:rPr>
        <w:t xml:space="preserve">C’est vraiment </w:t>
      </w:r>
      <w:r>
        <w:rPr>
          <w:lang w:val="fr-CA"/>
        </w:rPr>
        <w:t>incroyable</w:t>
      </w:r>
      <w:r w:rsidRPr="000F2D48">
        <w:rPr>
          <w:lang w:val="fr-CA"/>
        </w:rPr>
        <w:t>.</w:t>
      </w:r>
      <w:r w:rsidR="00CD6E86" w:rsidRPr="00B07C2C">
        <w:rPr>
          <w:lang w:val="fr-CA"/>
        </w:rPr>
        <w:t xml:space="preserve"> </w:t>
      </w:r>
      <w:r w:rsidR="00EA03B6" w:rsidRPr="00EA03B6">
        <w:rPr>
          <w:lang w:val="fr-CA"/>
        </w:rPr>
        <w:t xml:space="preserve">J’ai lu tout le </w:t>
      </w:r>
      <w:r w:rsidR="00EA03B6">
        <w:rPr>
          <w:lang w:val="fr-CA"/>
        </w:rPr>
        <w:t>matériel</w:t>
      </w:r>
      <w:r w:rsidR="00EA03B6" w:rsidRPr="00EA03B6">
        <w:rPr>
          <w:lang w:val="fr-CA"/>
        </w:rPr>
        <w:t xml:space="preserve"> et j’ai commencé au débu</w:t>
      </w:r>
      <w:r w:rsidR="003A7F91">
        <w:rPr>
          <w:lang w:val="fr-CA"/>
        </w:rPr>
        <w:t>t parce que je voulais voir tout ce qui a changé</w:t>
      </w:r>
      <w:r w:rsidR="00EA03B6" w:rsidRPr="00EA03B6">
        <w:rPr>
          <w:lang w:val="fr-CA"/>
        </w:rPr>
        <w:t>.</w:t>
      </w:r>
    </w:p>
    <w:p w:rsidR="00DD0149" w:rsidRPr="00B07C2C" w:rsidRDefault="00EA03B6" w:rsidP="00851E4B">
      <w:pPr>
        <w:rPr>
          <w:lang w:val="fr-CA"/>
        </w:rPr>
      </w:pPr>
      <w:r>
        <w:rPr>
          <w:lang w:val="fr-CA"/>
        </w:rPr>
        <w:t>De plus, elle doit suivre un cours de chimie de 12</w:t>
      </w:r>
      <w:r w:rsidRPr="00EA03B6">
        <w:rPr>
          <w:vertAlign w:val="superscript"/>
          <w:lang w:val="fr-CA"/>
        </w:rPr>
        <w:t>e</w:t>
      </w:r>
      <w:r>
        <w:rPr>
          <w:lang w:val="fr-CA"/>
        </w:rPr>
        <w:t> année, un préalable au programme de soins infirmiers.</w:t>
      </w:r>
      <w:r w:rsidR="00DC4AA2" w:rsidRPr="00B07C2C">
        <w:rPr>
          <w:lang w:val="fr-CA"/>
        </w:rPr>
        <w:t xml:space="preserve"> </w:t>
      </w:r>
      <w:r>
        <w:rPr>
          <w:lang w:val="fr-CA"/>
        </w:rPr>
        <w:t>L</w:t>
      </w:r>
      <w:r w:rsidR="003A7F91">
        <w:rPr>
          <w:lang w:val="fr-CA"/>
        </w:rPr>
        <w:t>e formateur du programme</w:t>
      </w:r>
      <w:r>
        <w:rPr>
          <w:lang w:val="fr-CA"/>
        </w:rPr>
        <w:t xml:space="preserve"> a compilé des ressources en ligne qu’elle peut utiliser.</w:t>
      </w:r>
      <w:r w:rsidR="00CD6E86" w:rsidRPr="00B07C2C">
        <w:rPr>
          <w:lang w:val="fr-CA"/>
        </w:rPr>
        <w:t xml:space="preserve"> </w:t>
      </w:r>
      <w:r>
        <w:rPr>
          <w:lang w:val="fr-CA"/>
        </w:rPr>
        <w:t>L</w:t>
      </w:r>
      <w:r w:rsidR="003A7F91">
        <w:rPr>
          <w:lang w:val="fr-CA"/>
        </w:rPr>
        <w:t>’acquisition de</w:t>
      </w:r>
      <w:r>
        <w:rPr>
          <w:lang w:val="fr-CA"/>
        </w:rPr>
        <w:t xml:space="preserve"> nouvelles </w:t>
      </w:r>
      <w:r w:rsidR="003A7F91">
        <w:rPr>
          <w:lang w:val="fr-CA"/>
        </w:rPr>
        <w:t>compétences techniques combinée</w:t>
      </w:r>
      <w:r>
        <w:rPr>
          <w:lang w:val="fr-CA"/>
        </w:rPr>
        <w:t xml:space="preserve"> à la maîtrise de contenus difficiles en ligne sans pouvoir être en classe présente des défis d’apprentissage interreliés.</w:t>
      </w:r>
    </w:p>
    <w:p w:rsidR="00EE168F" w:rsidRPr="00B07C2C" w:rsidRDefault="00DD0149" w:rsidP="004F156B">
      <w:pPr>
        <w:spacing w:after="200"/>
        <w:rPr>
          <w:lang w:val="fr-CA"/>
        </w:rPr>
      </w:pPr>
      <w:r w:rsidRPr="00B07C2C">
        <w:rPr>
          <w:lang w:val="fr-CA"/>
        </w:rPr>
        <w:br w:type="page"/>
      </w:r>
    </w:p>
    <w:tbl>
      <w:tblPr>
        <w:tblStyle w:val="TableGrid"/>
        <w:tblpPr w:leftFromText="180" w:rightFromText="180" w:vertAnchor="text" w:horzAnchor="margin" w:tblpY="2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7"/>
      </w:tblGrid>
      <w:tr w:rsidR="00EE168F" w:rsidRPr="00B07C2C" w:rsidTr="00571E29">
        <w:tc>
          <w:tcPr>
            <w:tcW w:w="8203" w:type="dxa"/>
            <w:shd w:val="clear" w:color="auto" w:fill="559534"/>
          </w:tcPr>
          <w:p w:rsidR="00EE168F" w:rsidRPr="00B07C2C" w:rsidRDefault="00C77D21" w:rsidP="00C77D21">
            <w:pPr>
              <w:pStyle w:val="NoSpacing"/>
              <w:rPr>
                <w:lang w:val="fr-CA"/>
              </w:rPr>
            </w:pPr>
            <w:r>
              <w:rPr>
                <w:rStyle w:val="Emphasis"/>
                <w:color w:val="FFFFFF" w:themeColor="background1"/>
                <w:lang w:val="fr-CA"/>
              </w:rPr>
              <w:lastRenderedPageBreak/>
              <w:t>CONSIDÉRATIONS RELATIVES AU CURRICULUM</w:t>
            </w:r>
          </w:p>
        </w:tc>
      </w:tr>
      <w:tr w:rsidR="00EE168F" w:rsidRPr="00B07C2C" w:rsidTr="00571E29">
        <w:tc>
          <w:tcPr>
            <w:tcW w:w="8203" w:type="dxa"/>
            <w:shd w:val="clear" w:color="auto" w:fill="AFDB99"/>
          </w:tcPr>
          <w:p w:rsidR="00E01295" w:rsidRPr="00B07C2C" w:rsidRDefault="00DC28D5" w:rsidP="00196665">
            <w:pPr>
              <w:pStyle w:val="NoSpacing"/>
              <w:rPr>
                <w:lang w:val="fr-CA"/>
              </w:rPr>
            </w:pPr>
            <w:r>
              <w:rPr>
                <w:lang w:val="fr-CA"/>
              </w:rPr>
              <w:t>La littératie a toujours été un problème d’accès et de possibilités d’apprentissage, et non un problème de capacité individuell</w:t>
            </w:r>
            <w:r w:rsidR="00B24C7E">
              <w:rPr>
                <w:lang w:val="fr-CA"/>
              </w:rPr>
              <w:t>e</w:t>
            </w:r>
            <w:r>
              <w:rPr>
                <w:lang w:val="fr-CA"/>
              </w:rPr>
              <w:t xml:space="preserve"> (</w:t>
            </w:r>
            <w:r w:rsidR="00DD2C6E">
              <w:rPr>
                <w:lang w:val="fr-CA"/>
              </w:rPr>
              <w:t xml:space="preserve">contrairement à ce que </w:t>
            </w:r>
            <w:r>
              <w:rPr>
                <w:lang w:val="fr-CA"/>
              </w:rPr>
              <w:t xml:space="preserve">des initiatives d’évaluation à grande échelle nous poussent </w:t>
            </w:r>
            <w:r w:rsidR="00DD2C6E">
              <w:rPr>
                <w:lang w:val="fr-CA"/>
              </w:rPr>
              <w:t xml:space="preserve">à </w:t>
            </w:r>
            <w:r>
              <w:rPr>
                <w:lang w:val="fr-CA"/>
              </w:rPr>
              <w:t>croire).</w:t>
            </w:r>
            <w:r w:rsidR="004574CC" w:rsidRPr="00B07C2C">
              <w:rPr>
                <w:lang w:val="fr-CA"/>
              </w:rPr>
              <w:t xml:space="preserve"> </w:t>
            </w:r>
            <w:r>
              <w:rPr>
                <w:lang w:val="fr-CA"/>
              </w:rPr>
              <w:t>Le mot imprimé est une technologie, une reformulation de la langue parlée</w:t>
            </w:r>
            <w:r w:rsidR="00DD2C6E">
              <w:rPr>
                <w:lang w:val="fr-CA"/>
              </w:rPr>
              <w:t>,</w:t>
            </w:r>
            <w:r>
              <w:rPr>
                <w:lang w:val="fr-CA"/>
              </w:rPr>
              <w:t xml:space="preserve"> qu</w:t>
            </w:r>
            <w:r w:rsidR="00DD2C6E">
              <w:rPr>
                <w:lang w:val="fr-CA"/>
              </w:rPr>
              <w:t>’il faut apprendre intentionnellement et soutenir directement</w:t>
            </w:r>
            <w:r>
              <w:rPr>
                <w:lang w:val="fr-CA"/>
              </w:rPr>
              <w:t xml:space="preserve"> dans son acquisition et son utilisation.</w:t>
            </w:r>
            <w:r w:rsidR="004574CC" w:rsidRPr="00B07C2C">
              <w:rPr>
                <w:lang w:val="fr-CA"/>
              </w:rPr>
              <w:t xml:space="preserve"> </w:t>
            </w:r>
          </w:p>
          <w:p w:rsidR="00D42672" w:rsidRPr="00B07C2C" w:rsidRDefault="00DC28D5" w:rsidP="00196665">
            <w:pPr>
              <w:pStyle w:val="NoSpacing"/>
              <w:rPr>
                <w:lang w:val="fr-CA"/>
              </w:rPr>
            </w:pPr>
            <w:r>
              <w:rPr>
                <w:lang w:val="fr-CA"/>
              </w:rPr>
              <w:t xml:space="preserve">Sans accès à des possibilités d’apprentissage </w:t>
            </w:r>
            <w:r w:rsidR="002E1FE6">
              <w:rPr>
                <w:lang w:val="fr-CA"/>
              </w:rPr>
              <w:t>durables</w:t>
            </w:r>
            <w:r>
              <w:rPr>
                <w:lang w:val="fr-CA"/>
              </w:rPr>
              <w:t xml:space="preserve"> et variées dans le système scolaire, au travail et dans sa vie personnelle, et sans possibilité d’utiliser cette littératie dans des contextes précis, l’acquisition de la littératie restera toujours fragile.</w:t>
            </w:r>
          </w:p>
          <w:p w:rsidR="004574CC" w:rsidRPr="00B07C2C" w:rsidRDefault="00A168C1" w:rsidP="00196665">
            <w:pPr>
              <w:pStyle w:val="NoSpacing"/>
              <w:rPr>
                <w:lang w:val="fr-CA"/>
              </w:rPr>
            </w:pPr>
            <w:r>
              <w:rPr>
                <w:noProof/>
                <w:lang w:eastAsia="en-US"/>
              </w:rPr>
              <mc:AlternateContent>
                <mc:Choice Requires="wps">
                  <w:drawing>
                    <wp:anchor distT="0" distB="0" distL="114300" distR="114300" simplePos="0" relativeHeight="251809792" behindDoc="0" locked="0" layoutInCell="1" allowOverlap="1" wp14:anchorId="32A3C690">
                      <wp:simplePos x="0" y="0"/>
                      <wp:positionH relativeFrom="column">
                        <wp:posOffset>4259580</wp:posOffset>
                      </wp:positionH>
                      <wp:positionV relativeFrom="paragraph">
                        <wp:posOffset>-999490</wp:posOffset>
                      </wp:positionV>
                      <wp:extent cx="715645" cy="374650"/>
                      <wp:effectExtent l="0" t="0" r="0" b="0"/>
                      <wp:wrapNone/>
                      <wp:docPr id="67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1D" w:rsidRPr="00C50897" w:rsidRDefault="00A7151D" w:rsidP="00C50897">
                                  <w:pPr>
                                    <w:spacing w:after="0"/>
                                    <w:rPr>
                                      <w:rFonts w:asciiTheme="minorHAnsi" w:hAnsiTheme="minorHAnsi"/>
                                      <w:sz w:val="14"/>
                                      <w:szCs w:val="14"/>
                                      <w:lang w:val="fr-CA"/>
                                    </w:rPr>
                                  </w:pPr>
                                  <w:r>
                                    <w:rPr>
                                      <w:rFonts w:asciiTheme="minorHAnsi" w:hAnsiTheme="minorHAnsi"/>
                                      <w:sz w:val="14"/>
                                      <w:szCs w:val="14"/>
                                      <w:lang w:val="fr-CA"/>
                                    </w:rPr>
                                    <w:t>Reformulation</w:t>
                                  </w:r>
                                  <w:r>
                                    <w:rPr>
                                      <w:rFonts w:asciiTheme="minorHAnsi" w:hAnsiTheme="minorHAnsi"/>
                                      <w:sz w:val="14"/>
                                      <w:szCs w:val="14"/>
                                      <w:lang w:val="fr-CA"/>
                                    </w:rPr>
                                    <w:br/>
                                    <w:t>du texte et technologie</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A3C690" id="Text Box 24" o:spid="_x0000_s1037" type="#_x0000_t202" style="position:absolute;margin-left:335.4pt;margin-top:-78.7pt;width:56.35pt;height:29.5pt;z-index:251809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" filled="f" stroked="f">
                      <v:textbox style="mso-fit-shape-to-text:t" inset="0,0,0,0">
                        <w:txbxContent>
                          <w:p w:rsidR="00A7151D" w:rsidRPr="00C50897" w:rsidRDefault="00A7151D" w:rsidP="00C50897">
                            <w:pPr>
                              <w:spacing w:after="0"/>
                              <w:rPr>
                                <w:rFonts w:asciiTheme="minorHAnsi" w:hAnsiTheme="minorHAnsi"/>
                                <w:sz w:val="14"/>
                                <w:szCs w:val="14"/>
                                <w:lang w:val="fr-CA"/>
                              </w:rPr>
                            </w:pPr>
                            <w:r>
                              <w:rPr>
                                <w:rFonts w:asciiTheme="minorHAnsi" w:hAnsiTheme="minorHAnsi"/>
                                <w:sz w:val="14"/>
                                <w:szCs w:val="14"/>
                                <w:lang w:val="fr-CA"/>
                              </w:rPr>
                              <w:t>Reformulation</w:t>
                            </w:r>
                            <w:r>
                              <w:rPr>
                                <w:rFonts w:asciiTheme="minorHAnsi" w:hAnsiTheme="minorHAnsi"/>
                                <w:sz w:val="14"/>
                                <w:szCs w:val="14"/>
                                <w:lang w:val="fr-CA"/>
                              </w:rPr>
                              <w:br/>
                              <w:t>du texte et technologie</w:t>
                            </w:r>
                          </w:p>
                        </w:txbxContent>
                      </v:textbox>
                    </v:shape>
                  </w:pict>
                </mc:Fallback>
              </mc:AlternateContent>
            </w:r>
            <w:r>
              <w:rPr>
                <w:noProof/>
                <w:lang w:eastAsia="en-US"/>
              </w:rPr>
              <mc:AlternateContent>
                <mc:Choice Requires="wps">
                  <w:drawing>
                    <wp:anchor distT="0" distB="0" distL="114300" distR="114300" simplePos="0" relativeHeight="251808768" behindDoc="0" locked="0" layoutInCell="1" allowOverlap="1" wp14:anchorId="54C43690">
                      <wp:simplePos x="0" y="0"/>
                      <wp:positionH relativeFrom="column">
                        <wp:posOffset>3406140</wp:posOffset>
                      </wp:positionH>
                      <wp:positionV relativeFrom="paragraph">
                        <wp:posOffset>-784225</wp:posOffset>
                      </wp:positionV>
                      <wp:extent cx="715645" cy="249555"/>
                      <wp:effectExtent l="1270" t="0" r="0" b="2540"/>
                      <wp:wrapNone/>
                      <wp:docPr id="67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1D" w:rsidRPr="005B7759" w:rsidRDefault="00A7151D" w:rsidP="005B7759">
                                  <w:pPr>
                                    <w:spacing w:after="0"/>
                                    <w:rPr>
                                      <w:rFonts w:asciiTheme="minorHAnsi" w:hAnsiTheme="minorHAnsi"/>
                                      <w:sz w:val="14"/>
                                      <w:szCs w:val="14"/>
                                      <w:lang w:val="fr-CA"/>
                                    </w:rPr>
                                  </w:pPr>
                                  <w:r>
                                    <w:rPr>
                                      <w:rFonts w:asciiTheme="minorHAnsi" w:hAnsiTheme="minorHAnsi"/>
                                      <w:sz w:val="14"/>
                                      <w:szCs w:val="14"/>
                                      <w:lang w:val="fr-CA"/>
                                    </w:rPr>
                                    <w:t>Texte dans divers contextes</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C43690" id="Text Box 23" o:spid="_x0000_s1038" type="#_x0000_t202" style="position:absolute;margin-left:268.2pt;margin-top:-61.75pt;width:56.35pt;height:19.65pt;z-index:251808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9FasQ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" filled="f" stroked="f">
                      <v:textbox style="mso-fit-shape-to-text:t" inset="0,0,0,0">
                        <w:txbxContent>
                          <w:p w:rsidR="00A7151D" w:rsidRPr="005B7759" w:rsidRDefault="00A7151D" w:rsidP="005B7759">
                            <w:pPr>
                              <w:spacing w:after="0"/>
                              <w:rPr>
                                <w:rFonts w:asciiTheme="minorHAnsi" w:hAnsiTheme="minorHAnsi"/>
                                <w:sz w:val="14"/>
                                <w:szCs w:val="14"/>
                                <w:lang w:val="fr-CA"/>
                              </w:rPr>
                            </w:pPr>
                            <w:r>
                              <w:rPr>
                                <w:rFonts w:asciiTheme="minorHAnsi" w:hAnsiTheme="minorHAnsi"/>
                                <w:sz w:val="14"/>
                                <w:szCs w:val="14"/>
                                <w:lang w:val="fr-CA"/>
                              </w:rPr>
                              <w:t>Texte dans divers contextes</w:t>
                            </w:r>
                          </w:p>
                        </w:txbxContent>
                      </v:textbox>
                    </v:shape>
                  </w:pict>
                </mc:Fallback>
              </mc:AlternateContent>
            </w:r>
            <w:r>
              <w:rPr>
                <w:noProof/>
                <w:lang w:eastAsia="en-US"/>
              </w:rPr>
              <mc:AlternateContent>
                <mc:Choice Requires="wps">
                  <w:drawing>
                    <wp:anchor distT="0" distB="0" distL="114300" distR="114300" simplePos="0" relativeHeight="251807744" behindDoc="0" locked="0" layoutInCell="1" allowOverlap="1" wp14:anchorId="0E5360F4">
                      <wp:simplePos x="0" y="0"/>
                      <wp:positionH relativeFrom="column">
                        <wp:posOffset>2538095</wp:posOffset>
                      </wp:positionH>
                      <wp:positionV relativeFrom="paragraph">
                        <wp:posOffset>-567055</wp:posOffset>
                      </wp:positionV>
                      <wp:extent cx="715645" cy="374650"/>
                      <wp:effectExtent l="4445" t="0" r="3810" b="0"/>
                      <wp:wrapNone/>
                      <wp:docPr id="67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1D" w:rsidRPr="00B145D3" w:rsidRDefault="00A7151D" w:rsidP="005B7759">
                                  <w:pPr>
                                    <w:spacing w:after="0"/>
                                    <w:rPr>
                                      <w:rFonts w:asciiTheme="minorHAnsi" w:hAnsiTheme="minorHAnsi"/>
                                      <w:sz w:val="14"/>
                                      <w:szCs w:val="14"/>
                                      <w:lang w:val="fr-CA"/>
                                    </w:rPr>
                                  </w:pPr>
                                  <w:r w:rsidRPr="00B145D3">
                                    <w:rPr>
                                      <w:rFonts w:asciiTheme="minorHAnsi" w:hAnsiTheme="minorHAnsi"/>
                                      <w:sz w:val="14"/>
                                      <w:szCs w:val="14"/>
                                      <w:lang w:val="fr-CA"/>
                                    </w:rPr>
                                    <w:t>Fonctionnement</w:t>
                                  </w:r>
                                  <w:r w:rsidRPr="00B145D3">
                                    <w:rPr>
                                      <w:rFonts w:asciiTheme="minorHAnsi" w:hAnsiTheme="minorHAnsi"/>
                                      <w:sz w:val="14"/>
                                      <w:szCs w:val="14"/>
                                      <w:lang w:val="fr-CA"/>
                                    </w:rPr>
                                    <w:br/>
                                    <w:t>de base des systèmes textuels</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E5360F4" id="Text Box 22" o:spid="_x0000_s1039" type="#_x0000_t202" style="position:absolute;margin-left:199.85pt;margin-top:-44.65pt;width:56.35pt;height:29.5pt;z-index:251807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hOswIAALM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" filled="f" stroked="f">
                      <v:textbox style="mso-fit-shape-to-text:t" inset="0,0,0,0">
                        <w:txbxContent>
                          <w:p w:rsidR="00A7151D" w:rsidRPr="00B145D3" w:rsidRDefault="00A7151D" w:rsidP="005B7759">
                            <w:pPr>
                              <w:spacing w:after="0"/>
                              <w:rPr>
                                <w:rFonts w:asciiTheme="minorHAnsi" w:hAnsiTheme="minorHAnsi"/>
                                <w:sz w:val="14"/>
                                <w:szCs w:val="14"/>
                                <w:lang w:val="fr-CA"/>
                              </w:rPr>
                            </w:pPr>
                            <w:r w:rsidRPr="00B145D3">
                              <w:rPr>
                                <w:rFonts w:asciiTheme="minorHAnsi" w:hAnsiTheme="minorHAnsi"/>
                                <w:sz w:val="14"/>
                                <w:szCs w:val="14"/>
                                <w:lang w:val="fr-CA"/>
                              </w:rPr>
                              <w:t>Fonctionnement</w:t>
                            </w:r>
                            <w:r w:rsidRPr="00B145D3">
                              <w:rPr>
                                <w:rFonts w:asciiTheme="minorHAnsi" w:hAnsiTheme="minorHAnsi"/>
                                <w:sz w:val="14"/>
                                <w:szCs w:val="14"/>
                                <w:lang w:val="fr-CA"/>
                              </w:rPr>
                              <w:br/>
                              <w:t>de base des systèmes textuels</w:t>
                            </w:r>
                          </w:p>
                        </w:txbxContent>
                      </v:textbox>
                    </v:shape>
                  </w:pict>
                </mc:Fallback>
              </mc:AlternateContent>
            </w:r>
            <w:r w:rsidR="007A39FD">
              <w:rPr>
                <w:noProof/>
                <w:lang w:eastAsia="en-US"/>
              </w:rPr>
              <w:drawing>
                <wp:anchor distT="0" distB="0" distL="114300" distR="114300" simplePos="0" relativeHeight="251796480" behindDoc="0" locked="0" layoutInCell="1" allowOverlap="1">
                  <wp:simplePos x="0" y="0"/>
                  <wp:positionH relativeFrom="column">
                    <wp:posOffset>2255520</wp:posOffset>
                  </wp:positionH>
                  <wp:positionV relativeFrom="paragraph">
                    <wp:posOffset>-547370</wp:posOffset>
                  </wp:positionV>
                  <wp:extent cx="2787650" cy="11049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l="10355" r="12130"/>
                          <a:stretch/>
                        </pic:blipFill>
                        <pic:spPr bwMode="auto">
                          <a:xfrm>
                            <a:off x="0" y="0"/>
                            <a:ext cx="2787650" cy="1104900"/>
                          </a:xfrm>
                          <a:prstGeom prst="rect">
                            <a:avLst/>
                          </a:prstGeom>
                          <a:noFill/>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7A39FD">
              <w:rPr>
                <w:noProof/>
                <w:lang w:eastAsia="en-US"/>
              </w:rPr>
              <w:drawing>
                <wp:anchor distT="0" distB="0" distL="114300" distR="114300" simplePos="0" relativeHeight="251805696" behindDoc="0" locked="0" layoutInCell="1" allowOverlap="1">
                  <wp:simplePos x="0" y="0"/>
                  <wp:positionH relativeFrom="column">
                    <wp:posOffset>2261870</wp:posOffset>
                  </wp:positionH>
                  <wp:positionV relativeFrom="paragraph">
                    <wp:posOffset>-547370</wp:posOffset>
                  </wp:positionV>
                  <wp:extent cx="2781300" cy="1130300"/>
                  <wp:effectExtent l="19050" t="0" r="0" b="0"/>
                  <wp:wrapSquare wrapText="bothSides"/>
                  <wp:docPr id="6"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4"/>
                          <a:srcRect/>
                          <a:stretch>
                            <a:fillRect/>
                          </a:stretch>
                        </pic:blipFill>
                        <pic:spPr bwMode="auto">
                          <a:xfrm>
                            <a:off x="0" y="0"/>
                            <a:ext cx="2781300" cy="1130300"/>
                          </a:xfrm>
                          <a:prstGeom prst="rect">
                            <a:avLst/>
                          </a:prstGeom>
                          <a:noFill/>
                          <a:ln w="9525">
                            <a:noFill/>
                            <a:miter lim="800000"/>
                            <a:headEnd/>
                            <a:tailEnd/>
                          </a:ln>
                        </pic:spPr>
                      </pic:pic>
                    </a:graphicData>
                  </a:graphic>
                </wp:anchor>
              </w:drawing>
            </w:r>
            <w:r>
              <w:rPr>
                <w:noProof/>
                <w:lang w:eastAsia="en-US"/>
              </w:rPr>
              <mc:AlternateContent>
                <mc:Choice Requires="wps">
                  <w:drawing>
                    <wp:anchor distT="0" distB="0" distL="114300" distR="114300" simplePos="0" relativeHeight="251802624" behindDoc="0" locked="0" layoutInCell="1" allowOverlap="1" wp14:anchorId="128C8F6D">
                      <wp:simplePos x="0" y="0"/>
                      <wp:positionH relativeFrom="column">
                        <wp:posOffset>-1751965</wp:posOffset>
                      </wp:positionH>
                      <wp:positionV relativeFrom="paragraph">
                        <wp:posOffset>419100</wp:posOffset>
                      </wp:positionV>
                      <wp:extent cx="697865" cy="534035"/>
                      <wp:effectExtent l="0" t="0" r="1270" b="635"/>
                      <wp:wrapNone/>
                      <wp:docPr id="3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53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1D" w:rsidRPr="003575C8" w:rsidRDefault="00A7151D" w:rsidP="003575C8">
                                  <w:pPr>
                                    <w:spacing w:after="0"/>
                                    <w:rPr>
                                      <w:rFonts w:asciiTheme="minorHAnsi" w:hAnsiTheme="minorHAnsi"/>
                                      <w:sz w:val="14"/>
                                      <w:szCs w:val="16"/>
                                      <w:lang w:val="fr-CA"/>
                                    </w:rPr>
                                  </w:pPr>
                                  <w:r>
                                    <w:rPr>
                                      <w:rFonts w:asciiTheme="minorHAnsi" w:hAnsiTheme="minorHAnsi"/>
                                      <w:sz w:val="14"/>
                                      <w:szCs w:val="16"/>
                                      <w:lang w:val="fr-CA"/>
                                    </w:rPr>
                                    <w:t>Texte dans divers contextes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8C8F6D" id="Text Box 20" o:spid="_x0000_s1040" type="#_x0000_t202" style="position:absolute;margin-left:-137.95pt;margin-top:33pt;width:54.95pt;height:42.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" filled="f" stroked="f">
                      <v:textbox inset="0,0,0,0">
                        <w:txbxContent>
                          <w:p w:rsidR="00A7151D" w:rsidRPr="003575C8" w:rsidRDefault="00A7151D" w:rsidP="003575C8">
                            <w:pPr>
                              <w:spacing w:after="0"/>
                              <w:rPr>
                                <w:rFonts w:asciiTheme="minorHAnsi" w:hAnsiTheme="minorHAnsi"/>
                                <w:sz w:val="14"/>
                                <w:szCs w:val="16"/>
                                <w:lang w:val="fr-CA"/>
                              </w:rPr>
                            </w:pPr>
                            <w:r>
                              <w:rPr>
                                <w:rFonts w:asciiTheme="minorHAnsi" w:hAnsiTheme="minorHAnsi"/>
                                <w:sz w:val="14"/>
                                <w:szCs w:val="16"/>
                                <w:lang w:val="fr-CA"/>
                              </w:rPr>
                              <w:t>Texte dans divers contextes</w:t>
                            </w:r>
                          </w:p>
                        </w:txbxContent>
                      </v:textbox>
                    </v:shape>
                  </w:pict>
                </mc:Fallback>
              </mc:AlternateContent>
            </w:r>
            <w:r>
              <w:rPr>
                <w:noProof/>
                <w:lang w:eastAsia="en-US"/>
              </w:rPr>
              <mc:AlternateContent>
                <mc:Choice Requires="wps">
                  <w:drawing>
                    <wp:anchor distT="0" distB="0" distL="114300" distR="114300" simplePos="0" relativeHeight="251801600" behindDoc="0" locked="0" layoutInCell="1" allowOverlap="1" wp14:anchorId="63F38F57">
                      <wp:simplePos x="0" y="0"/>
                      <wp:positionH relativeFrom="column">
                        <wp:posOffset>-2615565</wp:posOffset>
                      </wp:positionH>
                      <wp:positionV relativeFrom="paragraph">
                        <wp:posOffset>623570</wp:posOffset>
                      </wp:positionV>
                      <wp:extent cx="755015" cy="534035"/>
                      <wp:effectExtent l="0" t="3175" r="0" b="0"/>
                      <wp:wrapNone/>
                      <wp:docPr id="3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 cy="53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1D" w:rsidRPr="003575C8" w:rsidRDefault="00A7151D" w:rsidP="003575C8">
                                  <w:pPr>
                                    <w:spacing w:after="0"/>
                                    <w:rPr>
                                      <w:rFonts w:asciiTheme="minorHAnsi" w:hAnsiTheme="minorHAnsi"/>
                                      <w:sz w:val="14"/>
                                      <w:szCs w:val="16"/>
                                      <w:lang w:val="fr-CA"/>
                                    </w:rPr>
                                  </w:pPr>
                                  <w:r>
                                    <w:rPr>
                                      <w:rFonts w:asciiTheme="minorHAnsi" w:hAnsiTheme="minorHAnsi"/>
                                      <w:sz w:val="14"/>
                                      <w:szCs w:val="16"/>
                                      <w:lang w:val="fr-CA"/>
                                    </w:rPr>
                                    <w:t>Fonctionnement</w:t>
                                  </w:r>
                                  <w:r>
                                    <w:rPr>
                                      <w:rFonts w:asciiTheme="minorHAnsi" w:hAnsiTheme="minorHAnsi"/>
                                      <w:sz w:val="14"/>
                                      <w:szCs w:val="16"/>
                                      <w:lang w:val="fr-CA"/>
                                    </w:rPr>
                                    <w:br/>
                                  </w:r>
                                  <w:r w:rsidRPr="003575C8">
                                    <w:rPr>
                                      <w:rFonts w:asciiTheme="minorHAnsi" w:hAnsiTheme="minorHAnsi"/>
                                      <w:sz w:val="14"/>
                                      <w:szCs w:val="16"/>
                                      <w:lang w:val="fr-CA"/>
                                    </w:rPr>
                                    <w:t>de base des systèmes textuels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F38F57" id="Text Box 19" o:spid="_x0000_s1041" type="#_x0000_t202" style="position:absolute;margin-left:-205.95pt;margin-top:49.1pt;width:59.45pt;height:42.0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" filled="f" stroked="f">
                      <v:textbox inset="0,0,0,0">
                        <w:txbxContent>
                          <w:p w:rsidR="00A7151D" w:rsidRPr="003575C8" w:rsidRDefault="00A7151D" w:rsidP="003575C8">
                            <w:pPr>
                              <w:spacing w:after="0"/>
                              <w:rPr>
                                <w:rFonts w:asciiTheme="minorHAnsi" w:hAnsiTheme="minorHAnsi"/>
                                <w:sz w:val="14"/>
                                <w:szCs w:val="16"/>
                                <w:lang w:val="fr-CA"/>
                              </w:rPr>
                            </w:pPr>
                            <w:r>
                              <w:rPr>
                                <w:rFonts w:asciiTheme="minorHAnsi" w:hAnsiTheme="minorHAnsi"/>
                                <w:sz w:val="14"/>
                                <w:szCs w:val="16"/>
                                <w:lang w:val="fr-CA"/>
                              </w:rPr>
                              <w:t>Fonctionnement</w:t>
                            </w:r>
                            <w:r>
                              <w:rPr>
                                <w:rFonts w:asciiTheme="minorHAnsi" w:hAnsiTheme="minorHAnsi"/>
                                <w:sz w:val="14"/>
                                <w:szCs w:val="16"/>
                                <w:lang w:val="fr-CA"/>
                              </w:rPr>
                              <w:br/>
                            </w:r>
                            <w:r w:rsidRPr="003575C8">
                              <w:rPr>
                                <w:rFonts w:asciiTheme="minorHAnsi" w:hAnsiTheme="minorHAnsi"/>
                                <w:sz w:val="14"/>
                                <w:szCs w:val="16"/>
                                <w:lang w:val="fr-CA"/>
                              </w:rPr>
                              <w:t>de base des systèmes textuels</w:t>
                            </w:r>
                          </w:p>
                        </w:txbxContent>
                      </v:textbox>
                    </v:shape>
                  </w:pict>
                </mc:Fallback>
              </mc:AlternateContent>
            </w:r>
            <w:r w:rsidR="002707C4">
              <w:rPr>
                <w:lang w:val="fr-CA"/>
              </w:rPr>
              <w:t xml:space="preserve">Bien que les gens parviennent souvent à apprendre le fonctionnement de base du système textuel au sein de leurs propres réseaux de soutien et d’utilisation, l’acquisition de compétences plus spécialisées en littératie exige </w:t>
            </w:r>
            <w:r w:rsidR="00646054">
              <w:rPr>
                <w:lang w:val="fr-CA"/>
              </w:rPr>
              <w:t>une participation active de leur part</w:t>
            </w:r>
            <w:r w:rsidR="002707C4">
              <w:rPr>
                <w:lang w:val="fr-CA"/>
              </w:rPr>
              <w:t xml:space="preserve"> dans divers contextes d’apprentissage et d’acquisition.</w:t>
            </w:r>
            <w:r w:rsidR="00CA2379" w:rsidRPr="00B07C2C">
              <w:rPr>
                <w:lang w:val="fr-CA"/>
              </w:rPr>
              <w:t xml:space="preserve"> </w:t>
            </w:r>
            <w:r w:rsidR="002707C4">
              <w:rPr>
                <w:lang w:val="fr-CA"/>
              </w:rPr>
              <w:t>La technologie a ensuite ajouté une autre couche d’apprentissage et un obstacle supplémentaire à l’accès, qui est particulièrement évident parce qu’elle requiert une infrastructure matérielle.</w:t>
            </w:r>
            <w:r w:rsidR="002926B7" w:rsidRPr="00B07C2C">
              <w:rPr>
                <w:lang w:val="fr-CA"/>
              </w:rPr>
              <w:t xml:space="preserve"> </w:t>
            </w:r>
          </w:p>
          <w:p w:rsidR="004574CC" w:rsidRPr="00B07C2C" w:rsidRDefault="00B24C7E" w:rsidP="00196665">
            <w:pPr>
              <w:pStyle w:val="NoSpacing"/>
              <w:rPr>
                <w:lang w:val="fr-CA"/>
              </w:rPr>
            </w:pPr>
            <w:r>
              <w:rPr>
                <w:lang w:val="fr-CA"/>
              </w:rPr>
              <w:t>La plupart des initiatives d’acquisition de</w:t>
            </w:r>
            <w:r w:rsidR="00646054">
              <w:rPr>
                <w:lang w:val="fr-CA"/>
              </w:rPr>
              <w:t xml:space="preserve"> la </w:t>
            </w:r>
            <w:r>
              <w:rPr>
                <w:lang w:val="fr-CA"/>
              </w:rPr>
              <w:t xml:space="preserve">littératie définissent celle-ci comme une capacité individuelle, intégrant des approches d’acquisition de la littératie (p. ex., accent mis sur la phonétique, l’acquisition du vocabulaire ou les niveaux de lecture séquentielle) qui sont guidées par la façon dont la littératie est </w:t>
            </w:r>
            <w:r w:rsidR="00646054">
              <w:rPr>
                <w:lang w:val="fr-CA"/>
              </w:rPr>
              <w:t>divisée</w:t>
            </w:r>
            <w:r>
              <w:rPr>
                <w:lang w:val="fr-CA"/>
              </w:rPr>
              <w:t xml:space="preserve"> pour </w:t>
            </w:r>
            <w:r w:rsidR="00646054">
              <w:rPr>
                <w:lang w:val="fr-CA"/>
              </w:rPr>
              <w:t>l</w:t>
            </w:r>
            <w:r>
              <w:rPr>
                <w:lang w:val="fr-CA"/>
              </w:rPr>
              <w:t>es tests à grande échelle.</w:t>
            </w:r>
            <w:r w:rsidR="004F156B" w:rsidRPr="00B07C2C">
              <w:rPr>
                <w:lang w:val="fr-CA"/>
              </w:rPr>
              <w:t xml:space="preserve"> </w:t>
            </w:r>
            <w:r>
              <w:rPr>
                <w:lang w:val="fr-CA"/>
              </w:rPr>
              <w:t>Mais la reformulation de la littératie par la technologie montre que la littératie est et a toujours été une question d’accès et de possibilités.</w:t>
            </w:r>
            <w:r w:rsidR="00E96015" w:rsidRPr="00B07C2C">
              <w:rPr>
                <w:lang w:val="fr-CA"/>
              </w:rPr>
              <w:t xml:space="preserve"> </w:t>
            </w:r>
            <w:r>
              <w:rPr>
                <w:lang w:val="fr-CA"/>
              </w:rPr>
              <w:t>Ce qu’il faut, ce sont des moyens utiles de définir l’acquisition de la littératie dans cette perspective.</w:t>
            </w:r>
          </w:p>
          <w:p w:rsidR="0026592D" w:rsidRPr="00B07C2C" w:rsidRDefault="00193AFB" w:rsidP="00196665">
            <w:pPr>
              <w:pStyle w:val="NoSpacing"/>
              <w:rPr>
                <w:lang w:val="fr-CA"/>
              </w:rPr>
            </w:pPr>
            <w:r>
              <w:rPr>
                <w:lang w:val="fr-CA"/>
              </w:rPr>
              <w:t>À l’appui de</w:t>
            </w:r>
            <w:r w:rsidRPr="00193AFB">
              <w:rPr>
                <w:lang w:val="fr-CA"/>
              </w:rPr>
              <w:t xml:space="preserve"> cette ligne de pensée</w:t>
            </w:r>
            <w:r>
              <w:rPr>
                <w:lang w:val="fr-CA"/>
              </w:rPr>
              <w:t xml:space="preserve">, il y a </w:t>
            </w:r>
            <w:r w:rsidRPr="00193AFB">
              <w:rPr>
                <w:lang w:val="fr-CA"/>
              </w:rPr>
              <w:t>un cadre</w:t>
            </w:r>
            <w:r w:rsidRPr="00B07C2C">
              <w:rPr>
                <w:rStyle w:val="FootnoteReference"/>
                <w:lang w:val="fr-CA"/>
              </w:rPr>
              <w:footnoteReference w:id="26"/>
            </w:r>
            <w:r w:rsidRPr="00193AFB">
              <w:rPr>
                <w:lang w:val="fr-CA"/>
              </w:rPr>
              <w:t xml:space="preserve"> qui organise l</w:t>
            </w:r>
            <w:r>
              <w:rPr>
                <w:lang w:val="fr-CA"/>
              </w:rPr>
              <w:t>’acquisition</w:t>
            </w:r>
            <w:r w:rsidRPr="00193AFB">
              <w:rPr>
                <w:lang w:val="fr-CA"/>
              </w:rPr>
              <w:t xml:space="preserve"> de la littératie numérique dans le but d’assurer l’inclusion de tous les citoyens</w:t>
            </w:r>
            <w:r w:rsidR="00E96015" w:rsidRPr="00B07C2C">
              <w:rPr>
                <w:lang w:val="fr-CA"/>
              </w:rPr>
              <w:t xml:space="preserve">. </w:t>
            </w:r>
            <w:r w:rsidR="007E23C5" w:rsidRPr="007E23C5">
              <w:rPr>
                <w:lang w:val="fr-CA"/>
              </w:rPr>
              <w:t xml:space="preserve">Les aspects du </w:t>
            </w:r>
            <w:r w:rsidR="007E23C5" w:rsidRPr="007E23C5">
              <w:rPr>
                <w:i/>
                <w:lang w:val="fr-CA"/>
              </w:rPr>
              <w:t>développement du capital humain numérique</w:t>
            </w:r>
            <w:r w:rsidR="007E23C5" w:rsidRPr="007E23C5">
              <w:rPr>
                <w:lang w:val="fr-CA"/>
              </w:rPr>
              <w:t xml:space="preserve"> dans le contexte des centres communautaires d</w:t>
            </w:r>
            <w:r w:rsidR="007E23C5">
              <w:rPr>
                <w:lang w:val="fr-CA"/>
              </w:rPr>
              <w:t>e formation</w:t>
            </w:r>
            <w:r w:rsidR="007E23C5" w:rsidRPr="007E23C5">
              <w:rPr>
                <w:lang w:val="fr-CA"/>
              </w:rPr>
              <w:t xml:space="preserve"> des adultes peuvent être utiles pour </w:t>
            </w:r>
            <w:r w:rsidR="007E23C5">
              <w:rPr>
                <w:lang w:val="fr-CA"/>
              </w:rPr>
              <w:t>reformuler</w:t>
            </w:r>
            <w:r w:rsidR="007E23C5" w:rsidRPr="007E23C5">
              <w:rPr>
                <w:lang w:val="fr-CA"/>
              </w:rPr>
              <w:t xml:space="preserve"> l</w:t>
            </w:r>
            <w:r w:rsidR="007E23C5">
              <w:rPr>
                <w:lang w:val="fr-CA"/>
              </w:rPr>
              <w:t>’acquisition de la littératie</w:t>
            </w:r>
            <w:r w:rsidR="007E23C5" w:rsidRPr="007E23C5">
              <w:rPr>
                <w:lang w:val="fr-CA"/>
              </w:rPr>
              <w:t xml:space="preserve">, en fournissant des principes, des résultats, des buts et des </w:t>
            </w:r>
            <w:r w:rsidR="007E23C5">
              <w:rPr>
                <w:lang w:val="fr-CA"/>
              </w:rPr>
              <w:t xml:space="preserve">mesures de </w:t>
            </w:r>
            <w:r w:rsidR="007E23C5" w:rsidRPr="007E23C5">
              <w:rPr>
                <w:lang w:val="fr-CA"/>
              </w:rPr>
              <w:t>soutien clairement énoncés.</w:t>
            </w:r>
          </w:p>
          <w:p w:rsidR="00571E29" w:rsidRPr="00B07C2C" w:rsidRDefault="004B6F2B" w:rsidP="00CA3BDD">
            <w:pPr>
              <w:pStyle w:val="NoSpacing"/>
              <w:jc w:val="center"/>
              <w:rPr>
                <w:lang w:val="fr-CA"/>
              </w:rPr>
            </w:pPr>
            <w:r>
              <w:rPr>
                <w:bCs w:val="0"/>
                <w:noProof/>
                <w:lang w:eastAsia="en-US"/>
              </w:rPr>
              <w:lastRenderedPageBreak/>
              <w:drawing>
                <wp:inline distT="0" distB="0" distL="0" distR="0">
                  <wp:extent cx="2819400" cy="1711535"/>
                  <wp:effectExtent l="1905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25"/>
                          <a:srcRect/>
                          <a:stretch>
                            <a:fillRect/>
                          </a:stretch>
                        </pic:blipFill>
                        <pic:spPr bwMode="auto">
                          <a:xfrm>
                            <a:off x="0" y="0"/>
                            <a:ext cx="2827618" cy="1716524"/>
                          </a:xfrm>
                          <a:prstGeom prst="rect">
                            <a:avLst/>
                          </a:prstGeom>
                          <a:noFill/>
                          <a:ln w="9525">
                            <a:noFill/>
                            <a:miter lim="800000"/>
                            <a:headEnd/>
                            <a:tailEnd/>
                          </a:ln>
                        </pic:spPr>
                      </pic:pic>
                    </a:graphicData>
                  </a:graphic>
                </wp:inline>
              </w:drawing>
            </w:r>
          </w:p>
        </w:tc>
      </w:tr>
    </w:tbl>
    <w:p w:rsidR="00513BBD" w:rsidRPr="00B07C2C" w:rsidRDefault="00152797" w:rsidP="00571E29">
      <w:pPr>
        <w:pStyle w:val="Heading1"/>
        <w:rPr>
          <w:lang w:val="fr-CA"/>
        </w:rPr>
      </w:pPr>
      <w:bookmarkStart w:id="23" w:name="_Toc528866739"/>
      <w:r>
        <w:rPr>
          <w:lang w:val="fr-CA"/>
        </w:rPr>
        <w:lastRenderedPageBreak/>
        <w:t>2. Défis socioéconomiques et obstacles à l’accès</w:t>
      </w:r>
      <w:bookmarkEnd w:id="23"/>
    </w:p>
    <w:p w:rsidR="00513BBD" w:rsidRPr="00B07C2C" w:rsidRDefault="00BE0B48" w:rsidP="00851E4B">
      <w:pPr>
        <w:rPr>
          <w:lang w:val="fr-CA"/>
        </w:rPr>
      </w:pPr>
      <w:r>
        <w:rPr>
          <w:lang w:val="fr-CA"/>
        </w:rPr>
        <w:t>Les programmes reconnaissent les grands défis socioéconomiques communautaires (c.-à-d. la pauvreté, les transferts d’emploi, le manque de transport</w:t>
      </w:r>
      <w:r w:rsidR="00001795">
        <w:rPr>
          <w:lang w:val="fr-CA"/>
        </w:rPr>
        <w:t>,</w:t>
      </w:r>
      <w:r>
        <w:rPr>
          <w:lang w:val="fr-CA"/>
        </w:rPr>
        <w:t xml:space="preserve"> et l’accès limité et coûteux à Internet à domicile) et les circonstances individuelles (c.-à-d. les déficiences et les problèmes de santé mentale et physique) qui nuisent à l’inclusion numérique et à l’acquisition d</w:t>
      </w:r>
      <w:r w:rsidR="00001795">
        <w:rPr>
          <w:lang w:val="fr-CA"/>
        </w:rPr>
        <w:t>e compétences en</w:t>
      </w:r>
      <w:r>
        <w:rPr>
          <w:lang w:val="fr-CA"/>
        </w:rPr>
        <w:t xml:space="preserve"> littératie numérique, et ils font leur possible pour y remédier.</w:t>
      </w:r>
    </w:p>
    <w:p w:rsidR="00453E9F" w:rsidRPr="00B07C2C" w:rsidRDefault="00075FDD" w:rsidP="00851E4B">
      <w:pPr>
        <w:pStyle w:val="Heading3"/>
        <w:rPr>
          <w:lang w:val="fr-CA"/>
        </w:rPr>
      </w:pPr>
      <w:r>
        <w:rPr>
          <w:lang w:val="fr-CA"/>
        </w:rPr>
        <w:t>Personnes vivant dans la pauvreté</w:t>
      </w:r>
    </w:p>
    <w:p w:rsidR="00172465" w:rsidRPr="00B07C2C" w:rsidRDefault="00084BC8" w:rsidP="00851E4B">
      <w:pPr>
        <w:rPr>
          <w:noProof/>
          <w:lang w:val="fr-CA" w:eastAsia="en-CA"/>
        </w:rPr>
      </w:pPr>
      <w:r w:rsidRPr="00084BC8">
        <w:rPr>
          <w:noProof/>
          <w:lang w:val="fr-CA" w:eastAsia="en-CA"/>
        </w:rPr>
        <w:t xml:space="preserve">La moitié des </w:t>
      </w:r>
      <w:r>
        <w:rPr>
          <w:noProof/>
          <w:lang w:val="fr-CA" w:eastAsia="en-CA"/>
        </w:rPr>
        <w:t>personnes apprenantes</w:t>
      </w:r>
      <w:r w:rsidRPr="00084BC8">
        <w:rPr>
          <w:noProof/>
          <w:lang w:val="fr-CA" w:eastAsia="en-CA"/>
        </w:rPr>
        <w:t xml:space="preserve"> qui fréquentent les centres d’apprentissage communautaires reçoivent une forme quelconque d’aide au revenu</w:t>
      </w:r>
      <w:r w:rsidR="007578F0" w:rsidRPr="00B07C2C">
        <w:rPr>
          <w:rStyle w:val="FootnoteReference"/>
          <w:noProof/>
          <w:lang w:val="fr-CA" w:eastAsia="en-CA"/>
        </w:rPr>
        <w:footnoteReference w:id="27"/>
      </w:r>
      <w:r>
        <w:rPr>
          <w:noProof/>
          <w:lang w:val="fr-CA" w:eastAsia="en-CA"/>
        </w:rPr>
        <w:t>.</w:t>
      </w:r>
      <w:r w:rsidR="00617DFA" w:rsidRPr="00B07C2C">
        <w:rPr>
          <w:noProof/>
          <w:lang w:val="fr-CA" w:eastAsia="en-CA"/>
        </w:rPr>
        <w:t xml:space="preserve"> </w:t>
      </w:r>
      <w:r>
        <w:rPr>
          <w:noProof/>
          <w:lang w:val="fr-CA" w:eastAsia="en-CA"/>
        </w:rPr>
        <w:t>L’autre moitié indique qu’elle occupe un emploi (23 %) ou dépend d</w:t>
      </w:r>
      <w:r w:rsidR="00001795">
        <w:rPr>
          <w:noProof/>
          <w:lang w:val="fr-CA" w:eastAsia="en-CA"/>
        </w:rPr>
        <w:t>es autres</w:t>
      </w:r>
      <w:r>
        <w:rPr>
          <w:noProof/>
          <w:lang w:val="fr-CA" w:eastAsia="en-CA"/>
        </w:rPr>
        <w:t xml:space="preserve"> (27 %).</w:t>
      </w:r>
      <w:r w:rsidR="00617DFA" w:rsidRPr="00B07C2C">
        <w:rPr>
          <w:noProof/>
          <w:lang w:val="fr-CA" w:eastAsia="en-CA"/>
        </w:rPr>
        <w:t xml:space="preserve"> </w:t>
      </w:r>
      <w:r>
        <w:rPr>
          <w:noProof/>
          <w:lang w:val="fr-CA" w:eastAsia="en-CA"/>
        </w:rPr>
        <w:t>On ne sait pas quel est leur niveau de revenu.</w:t>
      </w:r>
      <w:r w:rsidR="00617DFA" w:rsidRPr="00B07C2C">
        <w:rPr>
          <w:noProof/>
          <w:lang w:val="fr-CA" w:eastAsia="en-CA"/>
        </w:rPr>
        <w:t xml:space="preserve"> </w:t>
      </w:r>
      <w:r>
        <w:rPr>
          <w:noProof/>
          <w:lang w:val="fr-CA" w:eastAsia="en-CA"/>
        </w:rPr>
        <w:t>Cependant, il est très probable que ces apprenants aussi présentent un faible niveau de revenu.</w:t>
      </w:r>
    </w:p>
    <w:p w:rsidR="00172465" w:rsidRPr="00B07C2C" w:rsidRDefault="00084BC8" w:rsidP="00851E4B">
      <w:pPr>
        <w:rPr>
          <w:lang w:val="fr-CA"/>
        </w:rPr>
      </w:pPr>
      <w:r>
        <w:rPr>
          <w:lang w:val="fr-CA"/>
        </w:rPr>
        <w:t>Le personnel d</w:t>
      </w:r>
      <w:r w:rsidR="00001795">
        <w:rPr>
          <w:lang w:val="fr-CA"/>
        </w:rPr>
        <w:t>u programme</w:t>
      </w:r>
      <w:r>
        <w:rPr>
          <w:lang w:val="fr-CA"/>
        </w:rPr>
        <w:t xml:space="preserve"> </w:t>
      </w:r>
      <w:r w:rsidR="00001795">
        <w:rPr>
          <w:lang w:val="fr-CA"/>
        </w:rPr>
        <w:t>est pleinement conscient</w:t>
      </w:r>
      <w:r>
        <w:rPr>
          <w:lang w:val="fr-CA"/>
        </w:rPr>
        <w:t xml:space="preserve"> des défis et des difficultés qui façonnent la vie des personnes apprenantes, et il</w:t>
      </w:r>
      <w:r w:rsidR="00001795">
        <w:rPr>
          <w:lang w:val="fr-CA"/>
        </w:rPr>
        <w:t xml:space="preserve"> fait ce qu’il peu</w:t>
      </w:r>
      <w:r>
        <w:rPr>
          <w:lang w:val="fr-CA"/>
        </w:rPr>
        <w:t>t pour aider les apprenants à naviguer parmi les services et les mesures de soutien et à y accéder.</w:t>
      </w:r>
      <w:r w:rsidR="009574E3" w:rsidRPr="00B07C2C">
        <w:rPr>
          <w:lang w:val="fr-CA"/>
        </w:rPr>
        <w:t xml:space="preserve"> </w:t>
      </w:r>
    </w:p>
    <w:p w:rsidR="00CD6E86" w:rsidRPr="00B07C2C" w:rsidRDefault="00075FDD" w:rsidP="00851E4B">
      <w:pPr>
        <w:pStyle w:val="Heading3"/>
        <w:rPr>
          <w:lang w:val="fr-CA"/>
        </w:rPr>
      </w:pPr>
      <w:r>
        <w:rPr>
          <w:lang w:val="fr-CA"/>
        </w:rPr>
        <w:t>Manque d’accès abordable</w:t>
      </w:r>
    </w:p>
    <w:p w:rsidR="00D76D08" w:rsidRPr="00B07C2C" w:rsidRDefault="005665A0" w:rsidP="00D76D08">
      <w:pPr>
        <w:rPr>
          <w:lang w:val="fr-CA"/>
        </w:rPr>
      </w:pPr>
      <w:r>
        <w:rPr>
          <w:lang w:val="fr-CA"/>
        </w:rPr>
        <w:t>Les apprenants ont tendance à choisir des forfaits plus abordables de paiement à l’utilisation (p. ex., 100 $ par année ou 15 $ par mois) sur leur téléphone.</w:t>
      </w:r>
      <w:r w:rsidR="00D76D08" w:rsidRPr="00B07C2C">
        <w:rPr>
          <w:lang w:val="fr-CA"/>
        </w:rPr>
        <w:t xml:space="preserve"> </w:t>
      </w:r>
      <w:r>
        <w:rPr>
          <w:lang w:val="fr-CA"/>
        </w:rPr>
        <w:t>Souvent, ils n’ont pas d’autre</w:t>
      </w:r>
      <w:r w:rsidR="005E26D3">
        <w:rPr>
          <w:lang w:val="fr-CA"/>
        </w:rPr>
        <w:t xml:space="preserve"> appareil</w:t>
      </w:r>
      <w:r>
        <w:rPr>
          <w:lang w:val="fr-CA"/>
        </w:rPr>
        <w:t>.</w:t>
      </w:r>
      <w:r w:rsidR="00D76D08" w:rsidRPr="00B07C2C">
        <w:rPr>
          <w:lang w:val="fr-CA"/>
        </w:rPr>
        <w:t xml:space="preserve"> </w:t>
      </w:r>
      <w:r>
        <w:rPr>
          <w:lang w:val="fr-CA"/>
        </w:rPr>
        <w:t xml:space="preserve">Leur principal accès au Wi-Fi illimité et à d’autres appareils se fait </w:t>
      </w:r>
      <w:r w:rsidR="00AA504A">
        <w:rPr>
          <w:lang w:val="fr-CA"/>
        </w:rPr>
        <w:t>dans les</w:t>
      </w:r>
      <w:r>
        <w:rPr>
          <w:lang w:val="fr-CA"/>
        </w:rPr>
        <w:t xml:space="preserve"> centres d’apprentissage.</w:t>
      </w:r>
      <w:r w:rsidR="00D76D08" w:rsidRPr="00B07C2C">
        <w:rPr>
          <w:lang w:val="fr-CA"/>
        </w:rPr>
        <w:t xml:space="preserve"> </w:t>
      </w:r>
      <w:r w:rsidR="00AA504A">
        <w:rPr>
          <w:lang w:val="fr-CA"/>
        </w:rPr>
        <w:t>C’est bien d’avoir accès à Internet dans le programme,</w:t>
      </w:r>
      <w:r w:rsidR="005E26D3">
        <w:rPr>
          <w:lang w:val="fr-CA"/>
        </w:rPr>
        <w:t xml:space="preserve"> explique un coordonnateur de</w:t>
      </w:r>
      <w:r w:rsidR="00AA504A">
        <w:rPr>
          <w:lang w:val="fr-CA"/>
        </w:rPr>
        <w:t xml:space="preserve"> réseau dans l’Est de l’Ontario, mais ce n’est pas une solution à long terme.</w:t>
      </w:r>
    </w:p>
    <w:p w:rsidR="00D76D08" w:rsidRPr="00B07C2C" w:rsidRDefault="00266009" w:rsidP="00D76D08">
      <w:pPr>
        <w:pStyle w:val="IntenseQuote"/>
        <w:rPr>
          <w:lang w:val="fr-CA"/>
        </w:rPr>
      </w:pPr>
      <w:r w:rsidRPr="00266009">
        <w:rPr>
          <w:lang w:val="fr-CA"/>
        </w:rPr>
        <w:t>Que se passe-t-il lorsque les gens rentrent chez eux à la fin de la journée?</w:t>
      </w:r>
      <w:r w:rsidR="00D76D08" w:rsidRPr="00B07C2C">
        <w:rPr>
          <w:lang w:val="fr-CA"/>
        </w:rPr>
        <w:t xml:space="preserve"> </w:t>
      </w:r>
      <w:r w:rsidR="009660D4">
        <w:rPr>
          <w:lang w:val="fr-CA"/>
        </w:rPr>
        <w:t xml:space="preserve">Tout </w:t>
      </w:r>
      <w:r>
        <w:rPr>
          <w:lang w:val="fr-CA"/>
        </w:rPr>
        <w:t>est perdu</w:t>
      </w:r>
      <w:r w:rsidRPr="00266009">
        <w:rPr>
          <w:lang w:val="fr-CA"/>
        </w:rPr>
        <w:t>.</w:t>
      </w:r>
      <w:r w:rsidR="00D76D08" w:rsidRPr="00B07C2C">
        <w:rPr>
          <w:lang w:val="fr-CA"/>
        </w:rPr>
        <w:t xml:space="preserve"> </w:t>
      </w:r>
      <w:r w:rsidR="009660D4">
        <w:rPr>
          <w:lang w:val="fr-CA"/>
        </w:rPr>
        <w:t xml:space="preserve">Ils n’ont pas l’occasion de </w:t>
      </w:r>
      <w:r>
        <w:rPr>
          <w:lang w:val="fr-CA"/>
        </w:rPr>
        <w:lastRenderedPageBreak/>
        <w:t>renforce</w:t>
      </w:r>
      <w:r w:rsidR="009660D4">
        <w:rPr>
          <w:lang w:val="fr-CA"/>
        </w:rPr>
        <w:t>r</w:t>
      </w:r>
      <w:r>
        <w:rPr>
          <w:lang w:val="fr-CA"/>
        </w:rPr>
        <w:t xml:space="preserve"> leurs</w:t>
      </w:r>
      <w:r w:rsidRPr="00266009">
        <w:rPr>
          <w:lang w:val="fr-CA"/>
        </w:rPr>
        <w:t xml:space="preserve"> capacité</w:t>
      </w:r>
      <w:r>
        <w:rPr>
          <w:lang w:val="fr-CA"/>
        </w:rPr>
        <w:t>s</w:t>
      </w:r>
      <w:r w:rsidRPr="00266009">
        <w:rPr>
          <w:lang w:val="fr-CA"/>
        </w:rPr>
        <w:t>.</w:t>
      </w:r>
      <w:r w:rsidR="00D76D08" w:rsidRPr="00B07C2C">
        <w:rPr>
          <w:lang w:val="fr-CA"/>
        </w:rPr>
        <w:t xml:space="preserve"> </w:t>
      </w:r>
      <w:r>
        <w:rPr>
          <w:lang w:val="fr-CA"/>
        </w:rPr>
        <w:t>On s’efforce de le faire, mais</w:t>
      </w:r>
      <w:r w:rsidRPr="00266009">
        <w:rPr>
          <w:lang w:val="fr-CA"/>
        </w:rPr>
        <w:t xml:space="preserve"> il n’y a pas de soutien après l</w:t>
      </w:r>
      <w:r>
        <w:rPr>
          <w:lang w:val="fr-CA"/>
        </w:rPr>
        <w:t>a formation</w:t>
      </w:r>
      <w:r w:rsidRPr="00266009">
        <w:rPr>
          <w:lang w:val="fr-CA"/>
        </w:rPr>
        <w:t>.</w:t>
      </w:r>
    </w:p>
    <w:p w:rsidR="004C1533" w:rsidRPr="00B07C2C" w:rsidRDefault="00266009" w:rsidP="00851E4B">
      <w:pPr>
        <w:rPr>
          <w:lang w:val="fr-CA"/>
        </w:rPr>
      </w:pPr>
      <w:r>
        <w:rPr>
          <w:lang w:val="fr-CA"/>
        </w:rPr>
        <w:t>Un bénévole qui travaille avec des apprenants dans un programme urbain de l’</w:t>
      </w:r>
      <w:r w:rsidR="00B6683A">
        <w:rPr>
          <w:lang w:val="fr-CA"/>
        </w:rPr>
        <w:t>O</w:t>
      </w:r>
      <w:r>
        <w:rPr>
          <w:lang w:val="fr-CA"/>
        </w:rPr>
        <w:t>uest de l’Ontario dit</w:t>
      </w:r>
      <w:r w:rsidR="00B6683A">
        <w:rPr>
          <w:lang w:val="fr-CA"/>
        </w:rPr>
        <w:t xml:space="preserve"> ceci</w:t>
      </w:r>
      <w:r>
        <w:rPr>
          <w:lang w:val="fr-CA"/>
        </w:rPr>
        <w:t> :</w:t>
      </w:r>
    </w:p>
    <w:p w:rsidR="004C1533" w:rsidRPr="00B07C2C" w:rsidRDefault="00266009" w:rsidP="00851E4B">
      <w:pPr>
        <w:pStyle w:val="IntenseQuote"/>
        <w:rPr>
          <w:lang w:val="fr-CA"/>
        </w:rPr>
      </w:pPr>
      <w:r w:rsidRPr="00266009">
        <w:rPr>
          <w:lang w:val="fr-CA"/>
        </w:rPr>
        <w:t xml:space="preserve">Ils </w:t>
      </w:r>
      <w:r w:rsidR="00B6683A">
        <w:rPr>
          <w:lang w:val="fr-CA"/>
        </w:rPr>
        <w:t xml:space="preserve">ne </w:t>
      </w:r>
      <w:r>
        <w:rPr>
          <w:lang w:val="fr-CA"/>
        </w:rPr>
        <w:t>passent</w:t>
      </w:r>
      <w:r w:rsidRPr="00266009">
        <w:rPr>
          <w:lang w:val="fr-CA"/>
        </w:rPr>
        <w:t xml:space="preserve"> p</w:t>
      </w:r>
      <w:r w:rsidR="00B6683A">
        <w:rPr>
          <w:lang w:val="fr-CA"/>
        </w:rPr>
        <w:t>as beaucoup</w:t>
      </w:r>
      <w:r w:rsidRPr="00266009">
        <w:rPr>
          <w:lang w:val="fr-CA"/>
        </w:rPr>
        <w:t xml:space="preserve"> de temps ici.</w:t>
      </w:r>
      <w:r w:rsidR="004C1533" w:rsidRPr="00B07C2C">
        <w:rPr>
          <w:lang w:val="fr-CA"/>
        </w:rPr>
        <w:t xml:space="preserve"> </w:t>
      </w:r>
      <w:r w:rsidRPr="00266009">
        <w:rPr>
          <w:lang w:val="fr-CA"/>
        </w:rPr>
        <w:t xml:space="preserve">Je leur demande ensuite s’ils ont </w:t>
      </w:r>
      <w:r w:rsidR="00B6683A">
        <w:rPr>
          <w:lang w:val="fr-CA"/>
        </w:rPr>
        <w:t>un appareil</w:t>
      </w:r>
      <w:r w:rsidRPr="00266009">
        <w:rPr>
          <w:lang w:val="fr-CA"/>
        </w:rPr>
        <w:t xml:space="preserve"> à la maison pour continuer à travailler dessus.</w:t>
      </w:r>
      <w:r w:rsidR="004C1533" w:rsidRPr="00B07C2C">
        <w:rPr>
          <w:lang w:val="fr-CA"/>
        </w:rPr>
        <w:t xml:space="preserve"> </w:t>
      </w:r>
      <w:r w:rsidRPr="00266009">
        <w:rPr>
          <w:lang w:val="fr-CA"/>
        </w:rPr>
        <w:t>Souvent, la réponse est non.</w:t>
      </w:r>
      <w:r w:rsidR="004C1533" w:rsidRPr="00B07C2C">
        <w:rPr>
          <w:lang w:val="fr-CA"/>
        </w:rPr>
        <w:t xml:space="preserve"> </w:t>
      </w:r>
    </w:p>
    <w:p w:rsidR="004C1533" w:rsidRPr="00B07C2C" w:rsidRDefault="006B6060" w:rsidP="00851E4B">
      <w:pPr>
        <w:rPr>
          <w:lang w:val="fr-CA"/>
        </w:rPr>
      </w:pPr>
      <w:r>
        <w:rPr>
          <w:lang w:val="fr-CA"/>
        </w:rPr>
        <w:t>Les apprenants savent qu’ils peuvent aller à la bibliothèque, explique une coordonnatrice du même programme, mais ils sont occupés et leur horaire de travail est souvent imprévisible.</w:t>
      </w:r>
      <w:r w:rsidR="004C1533" w:rsidRPr="00B07C2C">
        <w:rPr>
          <w:lang w:val="fr-CA"/>
        </w:rPr>
        <w:t xml:space="preserve"> </w:t>
      </w:r>
      <w:r>
        <w:rPr>
          <w:lang w:val="fr-CA"/>
        </w:rPr>
        <w:t xml:space="preserve">Les bibliothèques de la région </w:t>
      </w:r>
      <w:r w:rsidR="00453F2B">
        <w:rPr>
          <w:lang w:val="fr-CA"/>
        </w:rPr>
        <w:t>disposent</w:t>
      </w:r>
      <w:r>
        <w:rPr>
          <w:lang w:val="fr-CA"/>
        </w:rPr>
        <w:t xml:space="preserve"> d’excellents services, comme le Wi-Fi gratuit, mais elles </w:t>
      </w:r>
      <w:r w:rsidR="00B6683A">
        <w:rPr>
          <w:lang w:val="fr-CA"/>
        </w:rPr>
        <w:t>s</w:t>
      </w:r>
      <w:r w:rsidR="00453F2B">
        <w:rPr>
          <w:lang w:val="fr-CA"/>
        </w:rPr>
        <w:t xml:space="preserve">ont </w:t>
      </w:r>
      <w:r w:rsidR="00B6683A">
        <w:rPr>
          <w:lang w:val="fr-CA"/>
        </w:rPr>
        <w:t>limitées dans la</w:t>
      </w:r>
      <w:r w:rsidR="00453F2B">
        <w:rPr>
          <w:lang w:val="fr-CA"/>
        </w:rPr>
        <w:t xml:space="preserve"> quantité </w:t>
      </w:r>
      <w:r>
        <w:rPr>
          <w:lang w:val="fr-CA"/>
        </w:rPr>
        <w:t>de soutien direct et d</w:t>
      </w:r>
      <w:r w:rsidR="00453F2B">
        <w:rPr>
          <w:lang w:val="fr-CA"/>
        </w:rPr>
        <w:t xml:space="preserve">e formation </w:t>
      </w:r>
      <w:r w:rsidR="00B6683A">
        <w:rPr>
          <w:lang w:val="fr-CA"/>
        </w:rPr>
        <w:t xml:space="preserve">qu’elles peuvent </w:t>
      </w:r>
      <w:r w:rsidR="00453F2B">
        <w:rPr>
          <w:lang w:val="fr-CA"/>
        </w:rPr>
        <w:t>offrir, s’il y a lieu</w:t>
      </w:r>
      <w:r>
        <w:rPr>
          <w:lang w:val="fr-CA"/>
        </w:rPr>
        <w:t xml:space="preserve">, </w:t>
      </w:r>
      <w:r w:rsidR="006B0103">
        <w:rPr>
          <w:lang w:val="fr-CA"/>
        </w:rPr>
        <w:t>ajoute-t-elle</w:t>
      </w:r>
      <w:r>
        <w:rPr>
          <w:lang w:val="fr-CA"/>
        </w:rPr>
        <w:t>.</w:t>
      </w:r>
    </w:p>
    <w:p w:rsidR="004C1533" w:rsidRPr="00B07C2C" w:rsidRDefault="001E2D0D" w:rsidP="00851E4B">
      <w:pPr>
        <w:pStyle w:val="IntenseQuote"/>
        <w:rPr>
          <w:lang w:val="fr-CA"/>
        </w:rPr>
      </w:pPr>
      <w:r w:rsidRPr="001E2D0D">
        <w:rPr>
          <w:lang w:val="fr-CA"/>
        </w:rPr>
        <w:t>L</w:t>
      </w:r>
      <w:r>
        <w:rPr>
          <w:lang w:val="fr-CA"/>
        </w:rPr>
        <w:t>e mieux</w:t>
      </w:r>
      <w:r w:rsidRPr="001E2D0D">
        <w:rPr>
          <w:lang w:val="fr-CA"/>
        </w:rPr>
        <w:t xml:space="preserve">, c’est </w:t>
      </w:r>
      <w:r>
        <w:rPr>
          <w:lang w:val="fr-CA"/>
        </w:rPr>
        <w:t>quand ils peuvent</w:t>
      </w:r>
      <w:r w:rsidRPr="001E2D0D">
        <w:rPr>
          <w:lang w:val="fr-CA"/>
        </w:rPr>
        <w:t xml:space="preserve"> faire quelque chose à la maison.</w:t>
      </w:r>
      <w:r w:rsidR="004C1533" w:rsidRPr="00B07C2C">
        <w:rPr>
          <w:lang w:val="fr-CA"/>
        </w:rPr>
        <w:t xml:space="preserve"> </w:t>
      </w:r>
      <w:r w:rsidRPr="001E2D0D">
        <w:rPr>
          <w:lang w:val="fr-CA"/>
        </w:rPr>
        <w:t xml:space="preserve">S’ils doivent </w:t>
      </w:r>
      <w:r w:rsidR="00B6683A">
        <w:rPr>
          <w:lang w:val="fr-CA"/>
        </w:rPr>
        <w:t>se rendre</w:t>
      </w:r>
      <w:r w:rsidRPr="001E2D0D">
        <w:rPr>
          <w:lang w:val="fr-CA"/>
        </w:rPr>
        <w:t xml:space="preserve"> quelque part et intégrer cela à leur vie, c’est beaucoup plus difficile.</w:t>
      </w:r>
    </w:p>
    <w:p w:rsidR="00F8627A" w:rsidRPr="00B07C2C" w:rsidRDefault="001E2D0D" w:rsidP="00D76D08">
      <w:pPr>
        <w:rPr>
          <w:lang w:val="fr-CA"/>
        </w:rPr>
      </w:pPr>
      <w:r>
        <w:rPr>
          <w:lang w:val="fr-CA"/>
        </w:rPr>
        <w:t>L’abordabilité devient un problème plus important dans les régions rurales et éloignées qui dépendent du service par satell</w:t>
      </w:r>
      <w:r w:rsidR="005E26D3">
        <w:rPr>
          <w:lang w:val="fr-CA"/>
        </w:rPr>
        <w:t>ite, déclare le coordonnateur de</w:t>
      </w:r>
      <w:r>
        <w:rPr>
          <w:lang w:val="fr-CA"/>
        </w:rPr>
        <w:t xml:space="preserve"> réseau.</w:t>
      </w:r>
      <w:r w:rsidR="00D76D08" w:rsidRPr="00B07C2C">
        <w:rPr>
          <w:lang w:val="fr-CA"/>
        </w:rPr>
        <w:t xml:space="preserve"> </w:t>
      </w:r>
      <w:r>
        <w:rPr>
          <w:lang w:val="fr-CA"/>
        </w:rPr>
        <w:t>L’accès par satellite coûte 100 $ par mois dans leur région.</w:t>
      </w:r>
      <w:r w:rsidR="00D76D08" w:rsidRPr="00B07C2C">
        <w:rPr>
          <w:lang w:val="fr-CA"/>
        </w:rPr>
        <w:t xml:space="preserve"> </w:t>
      </w:r>
      <w:r>
        <w:rPr>
          <w:lang w:val="fr-CA"/>
        </w:rPr>
        <w:t>Beaucoup ne peuvent tout simplement pas se le permettre.</w:t>
      </w:r>
      <w:r w:rsidR="00D76D08" w:rsidRPr="00B07C2C">
        <w:rPr>
          <w:lang w:val="fr-CA"/>
        </w:rPr>
        <w:t xml:space="preserve"> </w:t>
      </w:r>
      <w:r>
        <w:rPr>
          <w:lang w:val="fr-CA"/>
        </w:rPr>
        <w:t>Il faut que ce soit subventionné, souligne-t-il.</w:t>
      </w:r>
    </w:p>
    <w:p w:rsidR="00F8627A" w:rsidRPr="00B07C2C" w:rsidRDefault="001E2D0D" w:rsidP="00851E4B">
      <w:pPr>
        <w:pStyle w:val="IntenseQuote"/>
        <w:rPr>
          <w:lang w:val="fr-CA"/>
        </w:rPr>
      </w:pPr>
      <w:r w:rsidRPr="001E2D0D">
        <w:rPr>
          <w:lang w:val="fr-CA"/>
        </w:rPr>
        <w:t>Comment faire pour que les gens aient accès à d</w:t>
      </w:r>
      <w:r>
        <w:rPr>
          <w:lang w:val="fr-CA"/>
        </w:rPr>
        <w:t>u matériel gratuit ou bon marché</w:t>
      </w:r>
      <w:r w:rsidRPr="001E2D0D">
        <w:rPr>
          <w:lang w:val="fr-CA"/>
        </w:rPr>
        <w:t>?</w:t>
      </w:r>
    </w:p>
    <w:p w:rsidR="0078703C" w:rsidRPr="00B07C2C" w:rsidRDefault="001E2D0D" w:rsidP="00851E4B">
      <w:pPr>
        <w:rPr>
          <w:lang w:val="fr-CA"/>
        </w:rPr>
      </w:pPr>
      <w:r>
        <w:rPr>
          <w:lang w:val="fr-CA"/>
        </w:rPr>
        <w:t>C’est une source d’inquiétude et de disparité entre les régions urbaines et rurales ou éloignées, ajoute-t-il.</w:t>
      </w:r>
    </w:p>
    <w:p w:rsidR="00A61A24" w:rsidRPr="00B07C2C" w:rsidRDefault="00075FDD" w:rsidP="00851E4B">
      <w:pPr>
        <w:pStyle w:val="Heading3"/>
        <w:rPr>
          <w:lang w:val="fr-CA"/>
        </w:rPr>
      </w:pPr>
      <w:r>
        <w:rPr>
          <w:lang w:val="fr-CA"/>
        </w:rPr>
        <w:t xml:space="preserve">Manque de </w:t>
      </w:r>
      <w:r w:rsidR="008F780F">
        <w:rPr>
          <w:lang w:val="fr-CA"/>
        </w:rPr>
        <w:t xml:space="preserve">mesures de </w:t>
      </w:r>
      <w:r>
        <w:rPr>
          <w:lang w:val="fr-CA"/>
        </w:rPr>
        <w:t xml:space="preserve">soutien à l’emploi </w:t>
      </w:r>
      <w:r w:rsidR="00C93473">
        <w:rPr>
          <w:lang w:val="fr-CA"/>
        </w:rPr>
        <w:t xml:space="preserve">spécialisées </w:t>
      </w:r>
      <w:r>
        <w:rPr>
          <w:lang w:val="fr-CA"/>
        </w:rPr>
        <w:t>pour les femmes de plus de 50 ans</w:t>
      </w:r>
    </w:p>
    <w:p w:rsidR="007578F0" w:rsidRPr="00B07C2C" w:rsidRDefault="00A2791C" w:rsidP="00851E4B">
      <w:pPr>
        <w:rPr>
          <w:lang w:val="fr-CA"/>
        </w:rPr>
      </w:pPr>
      <w:r>
        <w:rPr>
          <w:lang w:val="fr-CA"/>
        </w:rPr>
        <w:t xml:space="preserve">Quatre femmes, toutes dans la cinquantaine et au début de la soixantaine, </w:t>
      </w:r>
      <w:r w:rsidR="00B6683A">
        <w:rPr>
          <w:lang w:val="fr-CA"/>
        </w:rPr>
        <w:t>parlent</w:t>
      </w:r>
      <w:r>
        <w:rPr>
          <w:lang w:val="fr-CA"/>
        </w:rPr>
        <w:t xml:space="preserve"> de l’anxiété qu’elles ressentent à vivre avec un seul revenu après avoir récemment perdu leur emploi.</w:t>
      </w:r>
      <w:r w:rsidR="00A61A24" w:rsidRPr="00B07C2C">
        <w:rPr>
          <w:lang w:val="fr-CA"/>
        </w:rPr>
        <w:t xml:space="preserve"> </w:t>
      </w:r>
      <w:r>
        <w:rPr>
          <w:lang w:val="fr-CA"/>
        </w:rPr>
        <w:t xml:space="preserve">Trois </w:t>
      </w:r>
      <w:r w:rsidR="00B6683A">
        <w:rPr>
          <w:lang w:val="fr-CA"/>
        </w:rPr>
        <w:t>disent</w:t>
      </w:r>
      <w:r>
        <w:rPr>
          <w:lang w:val="fr-CA"/>
        </w:rPr>
        <w:t xml:space="preserve"> qu’elles devront travailler au-delà de 65 ans pour subvenir à leurs besoins.</w:t>
      </w:r>
      <w:r w:rsidR="00B972C4" w:rsidRPr="00B07C2C">
        <w:rPr>
          <w:lang w:val="fr-CA"/>
        </w:rPr>
        <w:t xml:space="preserve"> </w:t>
      </w:r>
      <w:r>
        <w:rPr>
          <w:lang w:val="fr-CA"/>
        </w:rPr>
        <w:t>Elles se heurtent à de multiples défis pour trouver un emploi, y compris le manque de compétences techniques.</w:t>
      </w:r>
    </w:p>
    <w:p w:rsidR="00B972C4" w:rsidRPr="00B07C2C" w:rsidRDefault="00D721AD" w:rsidP="00851E4B">
      <w:pPr>
        <w:rPr>
          <w:lang w:val="fr-CA"/>
        </w:rPr>
      </w:pPr>
      <w:r>
        <w:rPr>
          <w:lang w:val="fr-CA"/>
        </w:rPr>
        <w:t>Dans leur collectivité, e</w:t>
      </w:r>
      <w:r w:rsidR="00A2791C">
        <w:rPr>
          <w:lang w:val="fr-CA"/>
        </w:rPr>
        <w:t>lles n</w:t>
      </w:r>
      <w:r w:rsidR="00B6683A">
        <w:rPr>
          <w:lang w:val="fr-CA"/>
        </w:rPr>
        <w:t>’arrivent à</w:t>
      </w:r>
      <w:r w:rsidR="00A2791C">
        <w:rPr>
          <w:lang w:val="fr-CA"/>
        </w:rPr>
        <w:t xml:space="preserve"> trouver que du travail à temps partiel moins bien rémunéré.</w:t>
      </w:r>
      <w:r w:rsidR="00A61A24" w:rsidRPr="00B07C2C">
        <w:rPr>
          <w:lang w:val="fr-CA"/>
        </w:rPr>
        <w:t xml:space="preserve"> </w:t>
      </w:r>
      <w:r w:rsidR="00A61138">
        <w:rPr>
          <w:lang w:val="fr-CA"/>
        </w:rPr>
        <w:t>Elles sont également limitées dans le genre de travail qu’elles peuvent exercer en raison de la fatigue physique et de maladies chroniques.</w:t>
      </w:r>
      <w:r w:rsidR="00A61A24" w:rsidRPr="00B07C2C">
        <w:rPr>
          <w:lang w:val="fr-CA"/>
        </w:rPr>
        <w:t xml:space="preserve"> </w:t>
      </w:r>
      <w:r w:rsidR="00A61138">
        <w:rPr>
          <w:lang w:val="fr-CA"/>
        </w:rPr>
        <w:t>Il n’y a simplement pas assez d’emplois décents, signale une participante.</w:t>
      </w:r>
      <w:r w:rsidR="00B972C4" w:rsidRPr="00B07C2C">
        <w:rPr>
          <w:lang w:val="fr-CA"/>
        </w:rPr>
        <w:t xml:space="preserve"> </w:t>
      </w:r>
      <w:r w:rsidR="00A61138">
        <w:rPr>
          <w:lang w:val="fr-CA"/>
        </w:rPr>
        <w:t xml:space="preserve">Elles </w:t>
      </w:r>
      <w:r>
        <w:rPr>
          <w:lang w:val="fr-CA"/>
        </w:rPr>
        <w:t>mentionnent le</w:t>
      </w:r>
      <w:r w:rsidR="00A61138">
        <w:rPr>
          <w:lang w:val="fr-CA"/>
        </w:rPr>
        <w:t xml:space="preserve"> bénévolat comme moyen de décrocher un emploi, mais </w:t>
      </w:r>
      <w:r>
        <w:rPr>
          <w:lang w:val="fr-CA"/>
        </w:rPr>
        <w:t>cela pose</w:t>
      </w:r>
      <w:r w:rsidR="00A61138">
        <w:rPr>
          <w:lang w:val="fr-CA"/>
        </w:rPr>
        <w:t xml:space="preserve"> un problème s’il faut payer l’essence pour se rendre à l’organisme.</w:t>
      </w:r>
      <w:r w:rsidR="00A61A24" w:rsidRPr="00B07C2C">
        <w:rPr>
          <w:lang w:val="fr-CA"/>
        </w:rPr>
        <w:t xml:space="preserve"> </w:t>
      </w:r>
      <w:r w:rsidR="00A61138">
        <w:rPr>
          <w:lang w:val="fr-CA"/>
        </w:rPr>
        <w:t xml:space="preserve">Une autre </w:t>
      </w:r>
      <w:r w:rsidR="00A61138">
        <w:rPr>
          <w:lang w:val="fr-CA"/>
        </w:rPr>
        <w:lastRenderedPageBreak/>
        <w:t>explique qu’elle ne peut même pas poser sa candidature à un poste de caissière, métier qu’elle exerçait dans le passé, puisqu’elle ne connaît pas les nouveaux systèmes de point de vente utilisés pour faire fonctionner les caisses enregistreuses informatisées.</w:t>
      </w:r>
      <w:r w:rsidR="00A61A24" w:rsidRPr="00B07C2C">
        <w:rPr>
          <w:lang w:val="fr-CA"/>
        </w:rPr>
        <w:t xml:space="preserve"> </w:t>
      </w:r>
    </w:p>
    <w:p w:rsidR="00B972C4" w:rsidRPr="00B07C2C" w:rsidRDefault="00A61138" w:rsidP="00851E4B">
      <w:pPr>
        <w:pStyle w:val="IntenseQuote"/>
        <w:rPr>
          <w:lang w:val="fr-CA"/>
        </w:rPr>
      </w:pPr>
      <w:r w:rsidRPr="00A61138">
        <w:rPr>
          <w:lang w:val="fr-CA"/>
        </w:rPr>
        <w:t xml:space="preserve">Je n’ai </w:t>
      </w:r>
      <w:r>
        <w:rPr>
          <w:lang w:val="fr-CA"/>
        </w:rPr>
        <w:t xml:space="preserve">aucune idée comment </w:t>
      </w:r>
      <w:r w:rsidRPr="00A61138">
        <w:rPr>
          <w:lang w:val="fr-CA"/>
        </w:rPr>
        <w:t>utiliser un</w:t>
      </w:r>
      <w:r>
        <w:rPr>
          <w:lang w:val="fr-CA"/>
        </w:rPr>
        <w:t>e caisse moderne</w:t>
      </w:r>
      <w:r w:rsidRPr="00A61138">
        <w:rPr>
          <w:lang w:val="fr-CA"/>
        </w:rPr>
        <w:t>.</w:t>
      </w:r>
    </w:p>
    <w:p w:rsidR="004E191A" w:rsidRPr="00B07C2C" w:rsidRDefault="00722532" w:rsidP="00AA0C00">
      <w:pPr>
        <w:rPr>
          <w:lang w:val="fr-CA"/>
        </w:rPr>
      </w:pPr>
      <w:r>
        <w:rPr>
          <w:lang w:val="fr-CA"/>
        </w:rPr>
        <w:t>Les employeurs veulent savoir que le candidat possède cette expérience avant de l’embaucher, ajoute-t-elle.</w:t>
      </w:r>
      <w:r w:rsidR="0066215A" w:rsidRPr="00B07C2C">
        <w:rPr>
          <w:lang w:val="fr-CA"/>
        </w:rPr>
        <w:t xml:space="preserve"> </w:t>
      </w:r>
      <w:r w:rsidR="00D721AD">
        <w:rPr>
          <w:lang w:val="fr-CA"/>
        </w:rPr>
        <w:t>Le programme local de services d’emploi les a t</w:t>
      </w:r>
      <w:r w:rsidR="00096653">
        <w:rPr>
          <w:lang w:val="fr-CA"/>
        </w:rPr>
        <w:t xml:space="preserve">outes </w:t>
      </w:r>
      <w:r w:rsidR="00D721AD">
        <w:rPr>
          <w:lang w:val="fr-CA"/>
        </w:rPr>
        <w:t>aiguillées</w:t>
      </w:r>
      <w:r w:rsidR="00096653">
        <w:rPr>
          <w:lang w:val="fr-CA"/>
        </w:rPr>
        <w:t xml:space="preserve"> vers le centre d’apprentissage pour </w:t>
      </w:r>
      <w:r w:rsidR="00D721AD">
        <w:rPr>
          <w:lang w:val="fr-CA"/>
        </w:rPr>
        <w:t>leur permettre d’</w:t>
      </w:r>
      <w:r w:rsidR="00096653">
        <w:rPr>
          <w:lang w:val="fr-CA"/>
        </w:rPr>
        <w:t>acquérir des compétences techniques.</w:t>
      </w:r>
      <w:r w:rsidR="00092143" w:rsidRPr="00B07C2C">
        <w:rPr>
          <w:lang w:val="fr-CA"/>
        </w:rPr>
        <w:t xml:space="preserve"> </w:t>
      </w:r>
      <w:r w:rsidR="00096653">
        <w:rPr>
          <w:lang w:val="fr-CA"/>
        </w:rPr>
        <w:t xml:space="preserve">Cependant, il y a peu de mesures de soutien en place pour les aider à transférer leurs compétences antérieures, à trouver </w:t>
      </w:r>
      <w:r w:rsidR="00D721AD">
        <w:rPr>
          <w:lang w:val="fr-CA"/>
        </w:rPr>
        <w:t>un emploi approprié</w:t>
      </w:r>
      <w:r w:rsidR="00096653">
        <w:rPr>
          <w:lang w:val="fr-CA"/>
        </w:rPr>
        <w:t xml:space="preserve"> et à établir des liens directs avec les employeurs.</w:t>
      </w:r>
      <w:r w:rsidR="00092143" w:rsidRPr="00B07C2C">
        <w:rPr>
          <w:lang w:val="fr-CA"/>
        </w:rPr>
        <w:t xml:space="preserve"> </w:t>
      </w:r>
      <w:r w:rsidR="00096653">
        <w:rPr>
          <w:lang w:val="fr-CA"/>
        </w:rPr>
        <w:t>Les mesures de soutien du gouvernement s’adressent aux jeunes, explique l’une d’elles, et non aux femmes de plus de 50 ans.</w:t>
      </w:r>
      <w:r w:rsidR="00A61A24" w:rsidRPr="00B07C2C">
        <w:rPr>
          <w:lang w:val="fr-CA"/>
        </w:rPr>
        <w:t xml:space="preserve"> </w:t>
      </w:r>
    </w:p>
    <w:tbl>
      <w:tblPr>
        <w:tblStyle w:val="TableGrid"/>
        <w:tblpPr w:leftFromText="180" w:rightFromText="180" w:vertAnchor="text" w:horzAnchor="margin" w:tblpY="2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7"/>
      </w:tblGrid>
      <w:tr w:rsidR="004E191A" w:rsidRPr="00B07C2C" w:rsidTr="00571E29">
        <w:tc>
          <w:tcPr>
            <w:tcW w:w="8203" w:type="dxa"/>
            <w:shd w:val="clear" w:color="auto" w:fill="559534"/>
          </w:tcPr>
          <w:p w:rsidR="004E191A" w:rsidRPr="00B07C2C" w:rsidRDefault="00075FDD" w:rsidP="00995041">
            <w:pPr>
              <w:pStyle w:val="NoSpacing"/>
              <w:rPr>
                <w:lang w:val="fr-CA"/>
              </w:rPr>
            </w:pPr>
            <w:r>
              <w:rPr>
                <w:rStyle w:val="Emphasis"/>
                <w:color w:val="FFFFFF" w:themeColor="background1"/>
                <w:lang w:val="fr-CA"/>
              </w:rPr>
              <w:t>CONSIDÉRATIONS</w:t>
            </w:r>
            <w:r w:rsidR="00995041">
              <w:rPr>
                <w:rStyle w:val="Emphasis"/>
                <w:color w:val="FFFFFF" w:themeColor="background1"/>
                <w:lang w:val="fr-CA"/>
              </w:rPr>
              <w:t xml:space="preserve"> stratégiques</w:t>
            </w:r>
          </w:p>
        </w:tc>
      </w:tr>
      <w:tr w:rsidR="004E191A" w:rsidRPr="00B07C2C" w:rsidTr="00571E29">
        <w:tc>
          <w:tcPr>
            <w:tcW w:w="8203" w:type="dxa"/>
            <w:shd w:val="clear" w:color="auto" w:fill="AFDB99"/>
          </w:tcPr>
          <w:p w:rsidR="004E191A" w:rsidRPr="00B07C2C" w:rsidRDefault="00FC4DAD" w:rsidP="00571E29">
            <w:pPr>
              <w:pStyle w:val="NoSpacing"/>
              <w:rPr>
                <w:lang w:val="fr-CA"/>
              </w:rPr>
            </w:pPr>
            <w:r>
              <w:rPr>
                <w:lang w:val="fr-CA"/>
              </w:rPr>
              <w:t xml:space="preserve">Les programmes </w:t>
            </w:r>
            <w:r w:rsidR="00D721AD">
              <w:rPr>
                <w:lang w:val="fr-CA"/>
              </w:rPr>
              <w:t>spécialisés dans le</w:t>
            </w:r>
            <w:r w:rsidR="00325C5B">
              <w:rPr>
                <w:lang w:val="fr-CA"/>
              </w:rPr>
              <w:t xml:space="preserve"> développement</w:t>
            </w:r>
            <w:r>
              <w:rPr>
                <w:lang w:val="fr-CA"/>
              </w:rPr>
              <w:t xml:space="preserve"> de la littératie numérique comme le Programme d’AFB jouent un rôle clé dans les efforts visant à créer des collectivités inclusives sur le plan numérique.</w:t>
            </w:r>
            <w:r w:rsidR="004E191A" w:rsidRPr="00B07C2C">
              <w:rPr>
                <w:lang w:val="fr-CA"/>
              </w:rPr>
              <w:t xml:space="preserve"> </w:t>
            </w:r>
            <w:r w:rsidR="00721031">
              <w:rPr>
                <w:lang w:val="fr-CA"/>
              </w:rPr>
              <w:t>Toutefois, leurs efforts seront toujours limités si les personnes avec qui ils travaillent n’ont pas accès à Internet à domicile.</w:t>
            </w:r>
            <w:r w:rsidR="004E191A" w:rsidRPr="00B07C2C">
              <w:rPr>
                <w:lang w:val="fr-CA"/>
              </w:rPr>
              <w:t xml:space="preserve"> </w:t>
            </w:r>
            <w:r w:rsidR="00721031">
              <w:rPr>
                <w:lang w:val="fr-CA"/>
              </w:rPr>
              <w:t xml:space="preserve">De plus, leur travail doit </w:t>
            </w:r>
            <w:r w:rsidR="00D721AD">
              <w:rPr>
                <w:lang w:val="fr-CA"/>
              </w:rPr>
              <w:t>s’inscrire</w:t>
            </w:r>
            <w:r w:rsidR="00721031">
              <w:rPr>
                <w:lang w:val="fr-CA"/>
              </w:rPr>
              <w:t xml:space="preserve"> dans un contexte plus vaste comprenant d’autres partenaires communautaires comme les bibliothèques, les programmes de soutien à l’emploi, d’autres programmes d’éducation des adultes et des </w:t>
            </w:r>
            <w:r w:rsidR="00D721AD">
              <w:rPr>
                <w:lang w:val="fr-CA"/>
              </w:rPr>
              <w:t>parties prenantes</w:t>
            </w:r>
            <w:r w:rsidR="00721031">
              <w:rPr>
                <w:lang w:val="fr-CA"/>
              </w:rPr>
              <w:t xml:space="preserve"> comme les gouvernements et les entreprises.</w:t>
            </w:r>
            <w:r w:rsidR="004E191A" w:rsidRPr="00B07C2C">
              <w:rPr>
                <w:lang w:val="fr-CA"/>
              </w:rPr>
              <w:t xml:space="preserve"> </w:t>
            </w:r>
          </w:p>
          <w:p w:rsidR="004E191A" w:rsidRPr="00B07C2C" w:rsidRDefault="00721031" w:rsidP="00571E29">
            <w:pPr>
              <w:pStyle w:val="NoSpacing"/>
              <w:rPr>
                <w:lang w:val="fr-CA"/>
              </w:rPr>
            </w:pPr>
            <w:r w:rsidRPr="00721031">
              <w:rPr>
                <w:lang w:val="fr-CA"/>
              </w:rPr>
              <w:t xml:space="preserve">Par exemple, la Ville de Portland a récemment élaboré un plan </w:t>
            </w:r>
            <w:r>
              <w:rPr>
                <w:lang w:val="fr-CA"/>
              </w:rPr>
              <w:t>d’action utile sur l’équité numérique</w:t>
            </w:r>
            <w:r w:rsidRPr="00B07C2C">
              <w:rPr>
                <w:vertAlign w:val="superscript"/>
                <w:lang w:val="fr-CA"/>
              </w:rPr>
              <w:footnoteReference w:id="28"/>
            </w:r>
            <w:r w:rsidRPr="00721031">
              <w:rPr>
                <w:lang w:val="fr-CA"/>
              </w:rPr>
              <w:t xml:space="preserve"> qui </w:t>
            </w:r>
            <w:r>
              <w:rPr>
                <w:lang w:val="fr-CA"/>
              </w:rPr>
              <w:t>permet de définir</w:t>
            </w:r>
            <w:r w:rsidRPr="00721031">
              <w:rPr>
                <w:lang w:val="fr-CA"/>
              </w:rPr>
              <w:t xml:space="preserve"> une approche aussi </w:t>
            </w:r>
            <w:r>
              <w:rPr>
                <w:lang w:val="fr-CA"/>
              </w:rPr>
              <w:t>vaste</w:t>
            </w:r>
            <w:r w:rsidRPr="00721031">
              <w:rPr>
                <w:lang w:val="fr-CA"/>
              </w:rPr>
              <w:t xml:space="preserve"> et multipartite :</w:t>
            </w:r>
          </w:p>
          <w:p w:rsidR="004E191A" w:rsidRPr="00B07C2C" w:rsidRDefault="00721031" w:rsidP="00571E29">
            <w:pPr>
              <w:pStyle w:val="NoSpacing"/>
              <w:numPr>
                <w:ilvl w:val="0"/>
                <w:numId w:val="3"/>
              </w:numPr>
              <w:rPr>
                <w:lang w:val="fr-CA"/>
              </w:rPr>
            </w:pPr>
            <w:r w:rsidRPr="00721031">
              <w:rPr>
                <w:lang w:val="fr-CA"/>
              </w:rPr>
              <w:t>Assurer l’</w:t>
            </w:r>
            <w:r w:rsidRPr="00721031">
              <w:rPr>
                <w:b/>
                <w:lang w:val="fr-CA"/>
              </w:rPr>
              <w:t>accès</w:t>
            </w:r>
            <w:r w:rsidRPr="00721031">
              <w:rPr>
                <w:lang w:val="fr-CA"/>
              </w:rPr>
              <w:t xml:space="preserve"> à Internet haute vitesse et à des appareils abordables pour les personnes dans le besoin.</w:t>
            </w:r>
          </w:p>
          <w:p w:rsidR="004E191A" w:rsidRPr="00B07C2C" w:rsidRDefault="005058EC" w:rsidP="00571E29">
            <w:pPr>
              <w:pStyle w:val="NoSpacing"/>
              <w:numPr>
                <w:ilvl w:val="0"/>
                <w:numId w:val="3"/>
              </w:numPr>
              <w:rPr>
                <w:lang w:val="fr-CA"/>
              </w:rPr>
            </w:pPr>
            <w:r w:rsidRPr="005058EC">
              <w:rPr>
                <w:lang w:val="fr-CA"/>
              </w:rPr>
              <w:t xml:space="preserve">Offrir de la </w:t>
            </w:r>
            <w:r w:rsidRPr="005058EC">
              <w:rPr>
                <w:b/>
                <w:lang w:val="fr-CA"/>
              </w:rPr>
              <w:t>formation et du soutien</w:t>
            </w:r>
            <w:r w:rsidRPr="005058EC">
              <w:rPr>
                <w:lang w:val="fr-CA"/>
              </w:rPr>
              <w:t xml:space="preserve"> pour veiller à ce que chacun possède les compétences nécessaires pour utiliser la technologie numérique afin d’améliorer sa qualité de vie.</w:t>
            </w:r>
          </w:p>
          <w:p w:rsidR="004E191A" w:rsidRPr="00B07C2C" w:rsidRDefault="005058EC" w:rsidP="00571E29">
            <w:pPr>
              <w:pStyle w:val="NoSpacing"/>
              <w:numPr>
                <w:ilvl w:val="0"/>
                <w:numId w:val="3"/>
              </w:numPr>
              <w:rPr>
                <w:lang w:val="fr-CA"/>
              </w:rPr>
            </w:pPr>
            <w:r>
              <w:rPr>
                <w:b/>
                <w:lang w:val="fr-CA"/>
              </w:rPr>
              <w:t>Donner les moyens</w:t>
            </w:r>
            <w:r w:rsidRPr="005058EC">
              <w:rPr>
                <w:lang w:val="fr-CA"/>
              </w:rPr>
              <w:t xml:space="preserve"> </w:t>
            </w:r>
            <w:r>
              <w:rPr>
                <w:lang w:val="fr-CA"/>
              </w:rPr>
              <w:t>aux partenaires communautaires de</w:t>
            </w:r>
            <w:r w:rsidRPr="005058EC">
              <w:rPr>
                <w:lang w:val="fr-CA"/>
              </w:rPr>
              <w:t xml:space="preserve"> combler le fossé numérique grâce au financement, à la coordination, à la formation et aux ressources en personnel.</w:t>
            </w:r>
          </w:p>
          <w:p w:rsidR="004E191A" w:rsidRPr="00B07C2C" w:rsidRDefault="005058EC" w:rsidP="00571E29">
            <w:pPr>
              <w:pStyle w:val="NoSpacing"/>
              <w:numPr>
                <w:ilvl w:val="0"/>
                <w:numId w:val="3"/>
              </w:numPr>
              <w:rPr>
                <w:lang w:val="fr-CA"/>
              </w:rPr>
            </w:pPr>
            <w:r w:rsidRPr="005058EC">
              <w:rPr>
                <w:b/>
                <w:lang w:val="fr-CA"/>
              </w:rPr>
              <w:t>Créer des possibilités</w:t>
            </w:r>
            <w:r w:rsidRPr="005058EC">
              <w:rPr>
                <w:lang w:val="fr-CA"/>
              </w:rPr>
              <w:t xml:space="preserve"> d’emploi dans l’économie numérique pour les populations mal desservies.</w:t>
            </w:r>
          </w:p>
          <w:p w:rsidR="004E191A" w:rsidRPr="00B07C2C" w:rsidRDefault="005058EC" w:rsidP="00571E29">
            <w:pPr>
              <w:pStyle w:val="NoSpacing"/>
              <w:numPr>
                <w:ilvl w:val="0"/>
                <w:numId w:val="3"/>
              </w:numPr>
              <w:rPr>
                <w:lang w:val="fr-CA"/>
              </w:rPr>
            </w:pPr>
            <w:r w:rsidRPr="005058EC">
              <w:rPr>
                <w:lang w:val="fr-CA"/>
              </w:rPr>
              <w:t xml:space="preserve">Établir un </w:t>
            </w:r>
            <w:r w:rsidRPr="005058EC">
              <w:rPr>
                <w:b/>
                <w:lang w:val="fr-CA"/>
              </w:rPr>
              <w:t>cadre stratégique</w:t>
            </w:r>
            <w:r w:rsidRPr="005058EC">
              <w:rPr>
                <w:lang w:val="fr-CA"/>
              </w:rPr>
              <w:t xml:space="preserve"> qui appuie l’équité numérique et l’adoption significative d’Internet, ce qui </w:t>
            </w:r>
            <w:r>
              <w:rPr>
                <w:lang w:val="fr-CA"/>
              </w:rPr>
              <w:t xml:space="preserve">entraîne </w:t>
            </w:r>
            <w:r w:rsidRPr="005058EC">
              <w:rPr>
                <w:lang w:val="fr-CA"/>
              </w:rPr>
              <w:t>de meilleurs résultats communautaires.</w:t>
            </w:r>
          </w:p>
          <w:p w:rsidR="004E191A" w:rsidRPr="00B07C2C" w:rsidRDefault="007178A0" w:rsidP="007178A0">
            <w:pPr>
              <w:pStyle w:val="NoSpacing"/>
              <w:rPr>
                <w:lang w:val="fr-CA"/>
              </w:rPr>
            </w:pPr>
            <w:r>
              <w:rPr>
                <w:lang w:val="fr-CA"/>
              </w:rPr>
              <w:t>Les centres d’alphabétisation communautaires peuvent jouer un rôle clé dans la formation et le soutien (le deuxième élément) des personnes exclues sur le plan numérique, mais ils ne peuvent pas travailler seuls.</w:t>
            </w:r>
            <w:r w:rsidR="004E191A" w:rsidRPr="00B07C2C">
              <w:rPr>
                <w:lang w:val="fr-CA"/>
              </w:rPr>
              <w:t xml:space="preserve"> </w:t>
            </w:r>
            <w:r>
              <w:rPr>
                <w:lang w:val="fr-CA"/>
              </w:rPr>
              <w:t xml:space="preserve">Leurs efforts doivent s’inscrire dans un effort global d’inclusion </w:t>
            </w:r>
            <w:r>
              <w:rPr>
                <w:lang w:val="fr-CA"/>
              </w:rPr>
              <w:lastRenderedPageBreak/>
              <w:t>numérique qui comprend également l’accès, la coordination entre les partenaires communautaires, les possibilités d’emploi et un cadre stratégique communautaire.</w:t>
            </w:r>
          </w:p>
        </w:tc>
      </w:tr>
    </w:tbl>
    <w:p w:rsidR="00793490" w:rsidRPr="00B07C2C" w:rsidRDefault="009E28CB" w:rsidP="00571E29">
      <w:pPr>
        <w:pStyle w:val="Heading1"/>
        <w:rPr>
          <w:lang w:val="fr-CA"/>
        </w:rPr>
      </w:pPr>
      <w:bookmarkStart w:id="24" w:name="_Toc528866740"/>
      <w:r w:rsidRPr="00B07C2C">
        <w:rPr>
          <w:lang w:val="fr-CA"/>
        </w:rPr>
        <w:lastRenderedPageBreak/>
        <w:t xml:space="preserve">3. </w:t>
      </w:r>
      <w:r w:rsidR="00A35AB8">
        <w:rPr>
          <w:lang w:val="fr-CA"/>
        </w:rPr>
        <w:t>Expérience</w:t>
      </w:r>
      <w:r w:rsidR="004B4794">
        <w:rPr>
          <w:lang w:val="fr-CA"/>
        </w:rPr>
        <w:t>s</w:t>
      </w:r>
      <w:r w:rsidR="00075FDD">
        <w:rPr>
          <w:lang w:val="fr-CA"/>
        </w:rPr>
        <w:t xml:space="preserve"> </w:t>
      </w:r>
      <w:r w:rsidR="003E7E79">
        <w:rPr>
          <w:lang w:val="fr-CA"/>
        </w:rPr>
        <w:t xml:space="preserve">des personnes apprenantes en matière </w:t>
      </w:r>
      <w:r w:rsidR="00075FDD">
        <w:rPr>
          <w:lang w:val="fr-CA"/>
        </w:rPr>
        <w:t>d’apprentissage et d’alphabétisation numériques</w:t>
      </w:r>
      <w:bookmarkEnd w:id="24"/>
    </w:p>
    <w:p w:rsidR="00513BBD" w:rsidRPr="00B07C2C" w:rsidRDefault="008354BF" w:rsidP="002924F7">
      <w:pPr>
        <w:rPr>
          <w:lang w:val="fr-CA"/>
        </w:rPr>
      </w:pPr>
      <w:r>
        <w:rPr>
          <w:lang w:val="fr-CA"/>
        </w:rPr>
        <w:t>Les personnes apprenantes présentent une vaste gamme d’expériences, de répertoires et d’aspirations en matière de littératie numérique.</w:t>
      </w:r>
      <w:r w:rsidR="00513BBD" w:rsidRPr="00B07C2C">
        <w:rPr>
          <w:lang w:val="fr-CA"/>
        </w:rPr>
        <w:t xml:space="preserve"> </w:t>
      </w:r>
      <w:r w:rsidR="00DE6F1F">
        <w:rPr>
          <w:lang w:val="fr-CA"/>
        </w:rPr>
        <w:t>Certaines ont peu ou pas d’expérience en technologie, tandis que d’autres possèdent une grande expertise dans un domaine devenu désuet ou sous-évalué sur le marché du travail.</w:t>
      </w:r>
      <w:r w:rsidR="00A53B5F" w:rsidRPr="00B07C2C">
        <w:rPr>
          <w:lang w:val="fr-CA"/>
        </w:rPr>
        <w:t xml:space="preserve"> </w:t>
      </w:r>
      <w:r w:rsidR="00DE6F1F">
        <w:rPr>
          <w:lang w:val="fr-CA"/>
        </w:rPr>
        <w:t>D’autres ont utilisé la technologie intensivement pendant un certain temps (pendant qu’elles suivaient un programme d’</w:t>
      </w:r>
      <w:r w:rsidR="005D4530">
        <w:rPr>
          <w:lang w:val="fr-CA"/>
        </w:rPr>
        <w:t>études</w:t>
      </w:r>
      <w:r w:rsidR="00DE6F1F">
        <w:rPr>
          <w:lang w:val="fr-CA"/>
        </w:rPr>
        <w:t>, par exemple), pour ensuite cesser d’utiliser ces compétences une fois qu’elles sont sur le marché du travail, constatant qu’elles doivent réapprendre et mettre à jour leurs compétences à leur retour aux études.</w:t>
      </w:r>
    </w:p>
    <w:p w:rsidR="00014E44" w:rsidRPr="00B07C2C" w:rsidRDefault="00075FDD" w:rsidP="00851E4B">
      <w:pPr>
        <w:pStyle w:val="Heading3"/>
        <w:rPr>
          <w:lang w:val="fr-CA"/>
        </w:rPr>
      </w:pPr>
      <w:r>
        <w:rPr>
          <w:lang w:val="fr-CA"/>
        </w:rPr>
        <w:t xml:space="preserve">Compétences </w:t>
      </w:r>
      <w:r w:rsidR="007304C0">
        <w:rPr>
          <w:lang w:val="fr-CA"/>
        </w:rPr>
        <w:t>préliminaires</w:t>
      </w:r>
    </w:p>
    <w:p w:rsidR="00233CB4" w:rsidRPr="00B07C2C" w:rsidRDefault="00473B48" w:rsidP="00851E4B">
      <w:pPr>
        <w:rPr>
          <w:lang w:val="fr-CA"/>
        </w:rPr>
      </w:pPr>
      <w:r>
        <w:rPr>
          <w:lang w:val="fr-CA"/>
        </w:rPr>
        <w:t xml:space="preserve">Toutes les personnes apprenantes qui ont participé à l’étude </w:t>
      </w:r>
      <w:r w:rsidR="0077297C">
        <w:rPr>
          <w:lang w:val="fr-CA"/>
        </w:rPr>
        <w:t>ont</w:t>
      </w:r>
      <w:r>
        <w:rPr>
          <w:lang w:val="fr-CA"/>
        </w:rPr>
        <w:t xml:space="preserve"> certaines compétences techniques et la plupart </w:t>
      </w:r>
      <w:r w:rsidR="0077297C">
        <w:rPr>
          <w:lang w:val="fr-CA"/>
        </w:rPr>
        <w:t>disent</w:t>
      </w:r>
      <w:r>
        <w:rPr>
          <w:lang w:val="fr-CA"/>
        </w:rPr>
        <w:t xml:space="preserve"> qu’elles poss</w:t>
      </w:r>
      <w:r w:rsidR="0077297C">
        <w:rPr>
          <w:lang w:val="fr-CA"/>
        </w:rPr>
        <w:t>èdent</w:t>
      </w:r>
      <w:r>
        <w:rPr>
          <w:lang w:val="fr-CA"/>
        </w:rPr>
        <w:t xml:space="preserve"> un téléphone intelligent.</w:t>
      </w:r>
      <w:r w:rsidR="00002CEE" w:rsidRPr="00B07C2C">
        <w:rPr>
          <w:lang w:val="fr-CA"/>
        </w:rPr>
        <w:t xml:space="preserve"> </w:t>
      </w:r>
      <w:r w:rsidR="001570DD">
        <w:rPr>
          <w:lang w:val="fr-CA"/>
        </w:rPr>
        <w:t>Certain</w:t>
      </w:r>
      <w:r>
        <w:rPr>
          <w:lang w:val="fr-CA"/>
        </w:rPr>
        <w:t xml:space="preserve">s </w:t>
      </w:r>
      <w:r w:rsidR="001570DD">
        <w:rPr>
          <w:lang w:val="fr-CA"/>
        </w:rPr>
        <w:t>formateurs et coordonnateurs</w:t>
      </w:r>
      <w:r>
        <w:rPr>
          <w:lang w:val="fr-CA"/>
        </w:rPr>
        <w:t xml:space="preserve"> </w:t>
      </w:r>
      <w:r w:rsidR="001570DD">
        <w:rPr>
          <w:lang w:val="fr-CA"/>
        </w:rPr>
        <w:t>disent</w:t>
      </w:r>
      <w:r>
        <w:rPr>
          <w:lang w:val="fr-CA"/>
        </w:rPr>
        <w:t xml:space="preserve"> avoir travaillé à l’occasion avec des personnes qui n’</w:t>
      </w:r>
      <w:r w:rsidR="001570DD">
        <w:rPr>
          <w:lang w:val="fr-CA"/>
        </w:rPr>
        <w:t>ont</w:t>
      </w:r>
      <w:r>
        <w:rPr>
          <w:lang w:val="fr-CA"/>
        </w:rPr>
        <w:t xml:space="preserve"> jamais utilisé un ordinateur, habituellement des personnes âgées.</w:t>
      </w:r>
      <w:r w:rsidR="00233CB4" w:rsidRPr="00B07C2C">
        <w:rPr>
          <w:lang w:val="fr-CA"/>
        </w:rPr>
        <w:t xml:space="preserve"> </w:t>
      </w:r>
    </w:p>
    <w:p w:rsidR="00233CB4" w:rsidRPr="00B07C2C" w:rsidRDefault="00473B48" w:rsidP="00851E4B">
      <w:pPr>
        <w:rPr>
          <w:lang w:val="fr-CA"/>
        </w:rPr>
      </w:pPr>
      <w:r>
        <w:rPr>
          <w:lang w:val="fr-CA"/>
        </w:rPr>
        <w:t>Une coordonnatrice ayant près de 20 ans d’expérience a constaté un changement énorme.</w:t>
      </w:r>
      <w:r w:rsidR="00233CB4" w:rsidRPr="00B07C2C">
        <w:rPr>
          <w:lang w:val="fr-CA"/>
        </w:rPr>
        <w:t xml:space="preserve"> </w:t>
      </w:r>
      <w:r>
        <w:rPr>
          <w:lang w:val="fr-CA"/>
        </w:rPr>
        <w:t xml:space="preserve">Dans les années 1990, </w:t>
      </w:r>
      <w:r w:rsidR="001570DD">
        <w:rPr>
          <w:lang w:val="fr-CA"/>
        </w:rPr>
        <w:t>lorsque</w:t>
      </w:r>
      <w:r>
        <w:rPr>
          <w:lang w:val="fr-CA"/>
        </w:rPr>
        <w:t xml:space="preserve"> la plupart des </w:t>
      </w:r>
      <w:r w:rsidR="001570DD">
        <w:rPr>
          <w:lang w:val="fr-CA"/>
        </w:rPr>
        <w:t>apprenants</w:t>
      </w:r>
      <w:r>
        <w:rPr>
          <w:lang w:val="fr-CA"/>
        </w:rPr>
        <w:t xml:space="preserve"> utilisaient la technologie pour la première fois, </w:t>
      </w:r>
      <w:r w:rsidR="001570DD">
        <w:rPr>
          <w:lang w:val="fr-CA"/>
        </w:rPr>
        <w:t>ils</w:t>
      </w:r>
      <w:r>
        <w:rPr>
          <w:lang w:val="fr-CA"/>
        </w:rPr>
        <w:t xml:space="preserve"> éprouvaient énormément de crainte et d’appréhension.</w:t>
      </w:r>
      <w:r w:rsidR="00233CB4" w:rsidRPr="00B07C2C">
        <w:rPr>
          <w:lang w:val="fr-CA"/>
        </w:rPr>
        <w:t xml:space="preserve"> </w:t>
      </w:r>
      <w:r>
        <w:rPr>
          <w:lang w:val="fr-CA"/>
        </w:rPr>
        <w:t xml:space="preserve">Ce sentiment général d’inquiétude a presque disparu, </w:t>
      </w:r>
      <w:r w:rsidR="001570DD">
        <w:rPr>
          <w:lang w:val="fr-CA"/>
        </w:rPr>
        <w:t>explique-t-elle</w:t>
      </w:r>
      <w:r>
        <w:rPr>
          <w:lang w:val="fr-CA"/>
        </w:rPr>
        <w:t>.</w:t>
      </w:r>
      <w:r w:rsidR="00233CB4" w:rsidRPr="00B07C2C">
        <w:rPr>
          <w:lang w:val="fr-CA"/>
        </w:rPr>
        <w:t xml:space="preserve"> </w:t>
      </w:r>
      <w:r>
        <w:rPr>
          <w:lang w:val="fr-CA"/>
        </w:rPr>
        <w:t>Un</w:t>
      </w:r>
      <w:r w:rsidR="001570DD">
        <w:rPr>
          <w:lang w:val="fr-CA"/>
        </w:rPr>
        <w:t xml:space="preserve"> formateur</w:t>
      </w:r>
      <w:r>
        <w:rPr>
          <w:lang w:val="fr-CA"/>
        </w:rPr>
        <w:t xml:space="preserve"> </w:t>
      </w:r>
      <w:r w:rsidR="001570DD">
        <w:rPr>
          <w:lang w:val="fr-CA"/>
        </w:rPr>
        <w:t>ajoute</w:t>
      </w:r>
      <w:r>
        <w:rPr>
          <w:lang w:val="fr-CA"/>
        </w:rPr>
        <w:t xml:space="preserve"> que de nombreux progrès technologiques réalisés au cours de la dernière décennie ont aidé à éliminer la nécessité d’enseigner beaucoup de compétences techniques de base, comme la dactylographie, l’utilisation d</w:t>
      </w:r>
      <w:r w:rsidR="00574A3D">
        <w:rPr>
          <w:lang w:val="fr-CA"/>
        </w:rPr>
        <w:t>e la souris</w:t>
      </w:r>
      <w:r>
        <w:rPr>
          <w:lang w:val="fr-CA"/>
        </w:rPr>
        <w:t xml:space="preserve"> ou l</w:t>
      </w:r>
      <w:r w:rsidR="00574A3D">
        <w:rPr>
          <w:lang w:val="fr-CA"/>
        </w:rPr>
        <w:t xml:space="preserve">’enregistrement </w:t>
      </w:r>
      <w:r>
        <w:rPr>
          <w:lang w:val="fr-CA"/>
        </w:rPr>
        <w:t>d’un fichier dans un dossier.</w:t>
      </w:r>
      <w:r w:rsidR="00CE014D" w:rsidRPr="00B07C2C">
        <w:rPr>
          <w:lang w:val="fr-CA"/>
        </w:rPr>
        <w:t xml:space="preserve"> </w:t>
      </w:r>
      <w:r w:rsidR="00574A3D">
        <w:rPr>
          <w:lang w:val="fr-CA"/>
        </w:rPr>
        <w:t xml:space="preserve">La </w:t>
      </w:r>
      <w:r w:rsidR="001570DD">
        <w:rPr>
          <w:lang w:val="fr-CA"/>
        </w:rPr>
        <w:t>coordonnatrice et le formateur travaillent tou</w:t>
      </w:r>
      <w:r w:rsidR="00574A3D">
        <w:rPr>
          <w:lang w:val="fr-CA"/>
        </w:rPr>
        <w:t xml:space="preserve">s </w:t>
      </w:r>
      <w:r w:rsidR="001570DD">
        <w:rPr>
          <w:lang w:val="fr-CA"/>
        </w:rPr>
        <w:t xml:space="preserve">les </w:t>
      </w:r>
      <w:r w:rsidR="00574A3D">
        <w:rPr>
          <w:lang w:val="fr-CA"/>
        </w:rPr>
        <w:t>deux dans un programme urbain.</w:t>
      </w:r>
    </w:p>
    <w:p w:rsidR="00E3279F" w:rsidRPr="00B07C2C" w:rsidRDefault="00574A3D" w:rsidP="00851E4B">
      <w:pPr>
        <w:rPr>
          <w:lang w:val="fr-CA"/>
        </w:rPr>
      </w:pPr>
      <w:r>
        <w:rPr>
          <w:lang w:val="fr-CA"/>
        </w:rPr>
        <w:t xml:space="preserve">En général, bon nombre des participants </w:t>
      </w:r>
      <w:r w:rsidR="001570DD">
        <w:rPr>
          <w:lang w:val="fr-CA"/>
        </w:rPr>
        <w:t>sont</w:t>
      </w:r>
      <w:r>
        <w:rPr>
          <w:lang w:val="fr-CA"/>
        </w:rPr>
        <w:t xml:space="preserve"> à l’aise d’utiliser leur téléphone intelligent, quoique de façon limitée.</w:t>
      </w:r>
      <w:r w:rsidR="00E3279F" w:rsidRPr="00B07C2C">
        <w:rPr>
          <w:lang w:val="fr-CA"/>
        </w:rPr>
        <w:t xml:space="preserve"> </w:t>
      </w:r>
      <w:r w:rsidR="00BD350F">
        <w:rPr>
          <w:lang w:val="fr-CA"/>
        </w:rPr>
        <w:t xml:space="preserve">Leurs appareils </w:t>
      </w:r>
      <w:r w:rsidR="001570DD">
        <w:rPr>
          <w:lang w:val="fr-CA"/>
        </w:rPr>
        <w:t>sont</w:t>
      </w:r>
      <w:r w:rsidR="00BD350F">
        <w:rPr>
          <w:lang w:val="fr-CA"/>
        </w:rPr>
        <w:t xml:space="preserve"> souvent configurés par d’autres et leur utilisation port</w:t>
      </w:r>
      <w:r w:rsidR="001570DD">
        <w:rPr>
          <w:lang w:val="fr-CA"/>
        </w:rPr>
        <w:t>e</w:t>
      </w:r>
      <w:r w:rsidR="00BD350F">
        <w:rPr>
          <w:lang w:val="fr-CA"/>
        </w:rPr>
        <w:t xml:space="preserve"> essentiellement sur une poignée d’applications et de processus.</w:t>
      </w:r>
      <w:r w:rsidR="00E3279F" w:rsidRPr="00B07C2C">
        <w:rPr>
          <w:lang w:val="fr-CA"/>
        </w:rPr>
        <w:t xml:space="preserve"> </w:t>
      </w:r>
    </w:p>
    <w:p w:rsidR="00643432" w:rsidRPr="00B07C2C" w:rsidRDefault="001570DD" w:rsidP="00851E4B">
      <w:pPr>
        <w:rPr>
          <w:lang w:val="fr-CA"/>
        </w:rPr>
      </w:pPr>
      <w:r>
        <w:rPr>
          <w:lang w:val="fr-CA"/>
        </w:rPr>
        <w:t>Un</w:t>
      </w:r>
      <w:r w:rsidR="000E66CB">
        <w:rPr>
          <w:lang w:val="fr-CA"/>
        </w:rPr>
        <w:t xml:space="preserve"> coordonnat</w:t>
      </w:r>
      <w:r>
        <w:rPr>
          <w:lang w:val="fr-CA"/>
        </w:rPr>
        <w:t>eur</w:t>
      </w:r>
      <w:r w:rsidR="000E66CB">
        <w:rPr>
          <w:lang w:val="fr-CA"/>
        </w:rPr>
        <w:t xml:space="preserve"> explique que leurs compétences sont « marginalisées et fragmentées ».</w:t>
      </w:r>
      <w:r w:rsidR="005C21C9" w:rsidRPr="00B07C2C">
        <w:rPr>
          <w:lang w:val="fr-CA"/>
        </w:rPr>
        <w:t xml:space="preserve"> </w:t>
      </w:r>
      <w:r w:rsidR="000E66CB">
        <w:rPr>
          <w:lang w:val="fr-CA"/>
        </w:rPr>
        <w:t>Un</w:t>
      </w:r>
      <w:r>
        <w:rPr>
          <w:lang w:val="fr-CA"/>
        </w:rPr>
        <w:t xml:space="preserve"> formateur</w:t>
      </w:r>
      <w:r w:rsidR="000E66CB">
        <w:rPr>
          <w:lang w:val="fr-CA"/>
        </w:rPr>
        <w:t xml:space="preserve"> d’un autre programme écrit ce qui suit :</w:t>
      </w:r>
      <w:r w:rsidR="00643432" w:rsidRPr="00B07C2C">
        <w:rPr>
          <w:lang w:val="fr-CA"/>
        </w:rPr>
        <w:t xml:space="preserve"> </w:t>
      </w:r>
    </w:p>
    <w:p w:rsidR="00643432" w:rsidRPr="00B07C2C" w:rsidRDefault="000E66CB" w:rsidP="00851E4B">
      <w:pPr>
        <w:pStyle w:val="IntenseQuote"/>
        <w:rPr>
          <w:lang w:val="fr-CA"/>
        </w:rPr>
      </w:pPr>
      <w:r w:rsidRPr="000E66CB">
        <w:rPr>
          <w:lang w:val="fr-CA"/>
        </w:rPr>
        <w:t>Certaines personnes éprouvent de</w:t>
      </w:r>
      <w:r>
        <w:rPr>
          <w:lang w:val="fr-CA"/>
        </w:rPr>
        <w:t xml:space="preserve"> la</w:t>
      </w:r>
      <w:r w:rsidRPr="000E66CB">
        <w:rPr>
          <w:lang w:val="fr-CA"/>
        </w:rPr>
        <w:t xml:space="preserve"> difficult</w:t>
      </w:r>
      <w:r>
        <w:rPr>
          <w:lang w:val="fr-CA"/>
        </w:rPr>
        <w:t>é à absorber</w:t>
      </w:r>
      <w:r w:rsidRPr="000E66CB">
        <w:rPr>
          <w:lang w:val="fr-CA"/>
        </w:rPr>
        <w:t xml:space="preserve"> de l’information </w:t>
      </w:r>
      <w:r>
        <w:rPr>
          <w:lang w:val="fr-CA"/>
        </w:rPr>
        <w:t>à l’</w:t>
      </w:r>
      <w:r w:rsidRPr="000E66CB">
        <w:rPr>
          <w:lang w:val="fr-CA"/>
        </w:rPr>
        <w:t>écran associée à la technologie numérique.</w:t>
      </w:r>
      <w:r w:rsidR="00643432" w:rsidRPr="00B07C2C">
        <w:rPr>
          <w:lang w:val="fr-CA"/>
        </w:rPr>
        <w:t xml:space="preserve"> </w:t>
      </w:r>
      <w:r w:rsidRPr="000E66CB">
        <w:rPr>
          <w:lang w:val="fr-CA"/>
        </w:rPr>
        <w:t>L</w:t>
      </w:r>
      <w:r>
        <w:rPr>
          <w:lang w:val="fr-CA"/>
        </w:rPr>
        <w:t xml:space="preserve">eur </w:t>
      </w:r>
      <w:r w:rsidRPr="000E66CB">
        <w:rPr>
          <w:lang w:val="fr-CA"/>
        </w:rPr>
        <w:t xml:space="preserve">accès personnel à l’extérieur de nos </w:t>
      </w:r>
      <w:r w:rsidRPr="000E66CB">
        <w:rPr>
          <w:lang w:val="fr-CA"/>
        </w:rPr>
        <w:lastRenderedPageBreak/>
        <w:t>centres peut être limité, ce qui menace les progrès accomplis.</w:t>
      </w:r>
    </w:p>
    <w:p w:rsidR="002924F7" w:rsidRPr="00B07C2C" w:rsidRDefault="00E04922" w:rsidP="00851E4B">
      <w:pPr>
        <w:rPr>
          <w:lang w:val="fr-CA"/>
        </w:rPr>
      </w:pPr>
      <w:r>
        <w:rPr>
          <w:lang w:val="fr-CA"/>
        </w:rPr>
        <w:t>L</w:t>
      </w:r>
      <w:r w:rsidR="001570DD">
        <w:rPr>
          <w:lang w:val="fr-CA"/>
        </w:rPr>
        <w:t>e formateur</w:t>
      </w:r>
      <w:r>
        <w:rPr>
          <w:lang w:val="fr-CA"/>
        </w:rPr>
        <w:t xml:space="preserve"> décrit une série de défis interreliés qui ont une incidence sur l’acquisition de</w:t>
      </w:r>
      <w:r w:rsidR="001570DD">
        <w:rPr>
          <w:lang w:val="fr-CA"/>
        </w:rPr>
        <w:t xml:space="preserve"> compétences en</w:t>
      </w:r>
      <w:r>
        <w:rPr>
          <w:lang w:val="fr-CA"/>
        </w:rPr>
        <w:t xml:space="preserve"> littératie numérique, soit de</w:t>
      </w:r>
      <w:r w:rsidR="00CA7BEA">
        <w:rPr>
          <w:lang w:val="fr-CA"/>
        </w:rPr>
        <w:t xml:space="preserve"> faibles</w:t>
      </w:r>
      <w:r>
        <w:rPr>
          <w:lang w:val="fr-CA"/>
        </w:rPr>
        <w:t xml:space="preserve"> capacités </w:t>
      </w:r>
      <w:r w:rsidR="001570DD">
        <w:rPr>
          <w:lang w:val="fr-CA"/>
        </w:rPr>
        <w:t>en littératie imprimée</w:t>
      </w:r>
      <w:r>
        <w:rPr>
          <w:lang w:val="fr-CA"/>
        </w:rPr>
        <w:t>, combinées à de nouveaux environnements numériques qui présentent des défis supplémentaires en matière de navigation et de lecture, ainsi que des possibilités d’accès irréguli</w:t>
      </w:r>
      <w:r w:rsidR="001570DD">
        <w:rPr>
          <w:lang w:val="fr-CA"/>
        </w:rPr>
        <w:t>ères</w:t>
      </w:r>
      <w:r>
        <w:rPr>
          <w:lang w:val="fr-CA"/>
        </w:rPr>
        <w:t>.</w:t>
      </w:r>
      <w:r w:rsidR="002924F7" w:rsidRPr="00B07C2C">
        <w:rPr>
          <w:lang w:val="fr-CA"/>
        </w:rPr>
        <w:t xml:space="preserve"> </w:t>
      </w:r>
    </w:p>
    <w:p w:rsidR="00E3279F" w:rsidRPr="00B07C2C" w:rsidRDefault="00E04922" w:rsidP="00851E4B">
      <w:pPr>
        <w:rPr>
          <w:lang w:val="fr-CA"/>
        </w:rPr>
      </w:pPr>
      <w:r>
        <w:rPr>
          <w:lang w:val="fr-CA"/>
        </w:rPr>
        <w:t xml:space="preserve">Avec </w:t>
      </w:r>
      <w:r w:rsidR="001570DD">
        <w:rPr>
          <w:lang w:val="fr-CA"/>
        </w:rPr>
        <w:t>leurs</w:t>
      </w:r>
      <w:r>
        <w:rPr>
          <w:lang w:val="fr-CA"/>
        </w:rPr>
        <w:t xml:space="preserve"> connaissances et </w:t>
      </w:r>
      <w:r w:rsidR="001570DD">
        <w:rPr>
          <w:lang w:val="fr-CA"/>
        </w:rPr>
        <w:t xml:space="preserve">leur </w:t>
      </w:r>
      <w:r>
        <w:rPr>
          <w:lang w:val="fr-CA"/>
        </w:rPr>
        <w:t xml:space="preserve">expérience limitées, explique un tuteur, leur apprentissage initial est très </w:t>
      </w:r>
      <w:r w:rsidR="00CA7BEA">
        <w:rPr>
          <w:lang w:val="fr-CA"/>
        </w:rPr>
        <w:t>mince</w:t>
      </w:r>
      <w:r>
        <w:rPr>
          <w:lang w:val="fr-CA"/>
        </w:rPr>
        <w:t xml:space="preserve"> et </w:t>
      </w:r>
      <w:r w:rsidR="001570DD">
        <w:rPr>
          <w:lang w:val="fr-CA"/>
        </w:rPr>
        <w:t>se rapporte</w:t>
      </w:r>
      <w:r>
        <w:rPr>
          <w:lang w:val="fr-CA"/>
        </w:rPr>
        <w:t xml:space="preserve"> à un appareil et à une application </w:t>
      </w:r>
      <w:r w:rsidR="001570DD">
        <w:rPr>
          <w:lang w:val="fr-CA"/>
        </w:rPr>
        <w:t>en particulier</w:t>
      </w:r>
      <w:r>
        <w:rPr>
          <w:lang w:val="fr-CA"/>
        </w:rPr>
        <w:t>.</w:t>
      </w:r>
      <w:r w:rsidR="00E3279F" w:rsidRPr="00B07C2C">
        <w:rPr>
          <w:lang w:val="fr-CA"/>
        </w:rPr>
        <w:t xml:space="preserve"> </w:t>
      </w:r>
    </w:p>
    <w:p w:rsidR="00E3279F" w:rsidRPr="00B07C2C" w:rsidRDefault="00CA7BEA" w:rsidP="00851E4B">
      <w:pPr>
        <w:pStyle w:val="IntenseQuote"/>
        <w:rPr>
          <w:lang w:val="fr-CA"/>
        </w:rPr>
      </w:pPr>
      <w:r w:rsidRPr="00CA7BEA">
        <w:rPr>
          <w:lang w:val="fr-CA"/>
        </w:rPr>
        <w:t>Ils ne savent pas comment relier tous les éléments.</w:t>
      </w:r>
      <w:r w:rsidR="00E3279F" w:rsidRPr="00B07C2C">
        <w:rPr>
          <w:lang w:val="fr-CA"/>
        </w:rPr>
        <w:t xml:space="preserve"> </w:t>
      </w:r>
      <w:r w:rsidRPr="00CA7BEA">
        <w:rPr>
          <w:lang w:val="fr-CA"/>
        </w:rPr>
        <w:t>L’une des choses que je constate</w:t>
      </w:r>
      <w:r>
        <w:rPr>
          <w:lang w:val="fr-CA"/>
        </w:rPr>
        <w:t xml:space="preserve"> que je fais</w:t>
      </w:r>
      <w:r w:rsidRPr="00CA7BEA">
        <w:rPr>
          <w:lang w:val="fr-CA"/>
        </w:rPr>
        <w:t xml:space="preserve">, c’est </w:t>
      </w:r>
      <w:r>
        <w:rPr>
          <w:lang w:val="fr-CA"/>
        </w:rPr>
        <w:t>de relier ces éléments</w:t>
      </w:r>
      <w:r w:rsidRPr="00CA7BEA">
        <w:rPr>
          <w:lang w:val="fr-CA"/>
        </w:rPr>
        <w:t>.</w:t>
      </w:r>
      <w:r w:rsidR="00E3279F" w:rsidRPr="00B07C2C">
        <w:rPr>
          <w:lang w:val="fr-CA"/>
        </w:rPr>
        <w:t xml:space="preserve"> </w:t>
      </w:r>
      <w:r w:rsidRPr="00CA7BEA">
        <w:rPr>
          <w:lang w:val="fr-CA"/>
        </w:rPr>
        <w:t xml:space="preserve">S’ils doivent utiliser un </w:t>
      </w:r>
      <w:r>
        <w:rPr>
          <w:lang w:val="fr-CA"/>
        </w:rPr>
        <w:t xml:space="preserve">autre </w:t>
      </w:r>
      <w:r w:rsidRPr="00CA7BEA">
        <w:rPr>
          <w:lang w:val="fr-CA"/>
        </w:rPr>
        <w:t>apparei</w:t>
      </w:r>
      <w:r>
        <w:rPr>
          <w:lang w:val="fr-CA"/>
        </w:rPr>
        <w:t>l, ou le même appareil, mais</w:t>
      </w:r>
      <w:r w:rsidRPr="00CA7BEA">
        <w:rPr>
          <w:lang w:val="fr-CA"/>
        </w:rPr>
        <w:t xml:space="preserve"> un </w:t>
      </w:r>
      <w:r>
        <w:rPr>
          <w:lang w:val="fr-CA"/>
        </w:rPr>
        <w:t>autre logiciel de traitement de texte</w:t>
      </w:r>
      <w:r w:rsidRPr="00CA7BEA">
        <w:rPr>
          <w:lang w:val="fr-CA"/>
        </w:rPr>
        <w:t>, ils n</w:t>
      </w:r>
      <w:r w:rsidR="001570DD">
        <w:rPr>
          <w:lang w:val="fr-CA"/>
        </w:rPr>
        <w:t xml:space="preserve">’arrivent pas encore à </w:t>
      </w:r>
      <w:r>
        <w:rPr>
          <w:lang w:val="fr-CA"/>
        </w:rPr>
        <w:t>relier tous les éléments</w:t>
      </w:r>
      <w:r w:rsidRPr="00CA7BEA">
        <w:rPr>
          <w:lang w:val="fr-CA"/>
        </w:rPr>
        <w:t>.</w:t>
      </w:r>
      <w:r w:rsidR="00E3279F" w:rsidRPr="00B07C2C">
        <w:rPr>
          <w:lang w:val="fr-CA"/>
        </w:rPr>
        <w:t xml:space="preserve"> </w:t>
      </w:r>
    </w:p>
    <w:p w:rsidR="004C1533" w:rsidRPr="00B07C2C" w:rsidRDefault="00A925B1" w:rsidP="00851E4B">
      <w:pPr>
        <w:rPr>
          <w:lang w:val="fr-CA"/>
        </w:rPr>
      </w:pPr>
      <w:r>
        <w:rPr>
          <w:lang w:val="fr-CA"/>
        </w:rPr>
        <w:t xml:space="preserve">Le même tuteur dit que son but </w:t>
      </w:r>
      <w:r w:rsidR="001570DD">
        <w:rPr>
          <w:lang w:val="fr-CA"/>
        </w:rPr>
        <w:t>consiste à</w:t>
      </w:r>
      <w:r>
        <w:rPr>
          <w:lang w:val="fr-CA"/>
        </w:rPr>
        <w:t xml:space="preserve"> d’aider les personnes apprenantes à « contextualiser » les applications et les appareils.</w:t>
      </w:r>
      <w:r w:rsidR="00E3279F" w:rsidRPr="00B07C2C">
        <w:rPr>
          <w:lang w:val="fr-CA"/>
        </w:rPr>
        <w:t xml:space="preserve"> </w:t>
      </w:r>
      <w:r>
        <w:rPr>
          <w:lang w:val="fr-CA"/>
        </w:rPr>
        <w:t>Il ne se contente pas d’articuler l’apprentissage autour d’un produit donné comme Word, explique-t-il.</w:t>
      </w:r>
      <w:r w:rsidR="00E3279F" w:rsidRPr="00B07C2C">
        <w:rPr>
          <w:lang w:val="fr-CA"/>
        </w:rPr>
        <w:t xml:space="preserve"> </w:t>
      </w:r>
      <w:r>
        <w:rPr>
          <w:lang w:val="fr-CA"/>
        </w:rPr>
        <w:t>Il aide les apprenants à comprendre le traitement de texte en général et leur montre ensuite comment utiliser l’application à laquelle ils ont accès.</w:t>
      </w:r>
    </w:p>
    <w:p w:rsidR="004C1533" w:rsidRPr="00B07C2C" w:rsidRDefault="00A925B1" w:rsidP="00851E4B">
      <w:pPr>
        <w:pStyle w:val="IntenseQuote"/>
        <w:rPr>
          <w:lang w:val="fr-CA"/>
        </w:rPr>
      </w:pPr>
      <w:r w:rsidRPr="00A925B1">
        <w:rPr>
          <w:lang w:val="fr-CA"/>
        </w:rPr>
        <w:t>Les gens a</w:t>
      </w:r>
      <w:r>
        <w:rPr>
          <w:lang w:val="fr-CA"/>
        </w:rPr>
        <w:t>iment</w:t>
      </w:r>
      <w:r w:rsidRPr="00A925B1">
        <w:rPr>
          <w:lang w:val="fr-CA"/>
        </w:rPr>
        <w:t xml:space="preserve"> l</w:t>
      </w:r>
      <w:r>
        <w:rPr>
          <w:lang w:val="fr-CA"/>
        </w:rPr>
        <w:t xml:space="preserve">a </w:t>
      </w:r>
      <w:r w:rsidR="001570DD">
        <w:rPr>
          <w:lang w:val="fr-CA"/>
        </w:rPr>
        <w:t>contextualisation</w:t>
      </w:r>
      <w:r w:rsidRPr="00A925B1">
        <w:rPr>
          <w:lang w:val="fr-CA"/>
        </w:rPr>
        <w:t>.</w:t>
      </w:r>
      <w:r w:rsidR="004C1533" w:rsidRPr="00B07C2C">
        <w:rPr>
          <w:lang w:val="fr-CA"/>
        </w:rPr>
        <w:t xml:space="preserve"> </w:t>
      </w:r>
      <w:r w:rsidRPr="00A925B1">
        <w:rPr>
          <w:lang w:val="fr-CA"/>
        </w:rPr>
        <w:t>C’est leur vie.</w:t>
      </w:r>
      <w:r w:rsidR="004C1533" w:rsidRPr="00B07C2C">
        <w:rPr>
          <w:lang w:val="fr-CA"/>
        </w:rPr>
        <w:t xml:space="preserve"> </w:t>
      </w:r>
      <w:r w:rsidRPr="00A925B1">
        <w:rPr>
          <w:lang w:val="fr-CA"/>
        </w:rPr>
        <w:t xml:space="preserve">C’est </w:t>
      </w:r>
      <w:r w:rsidR="001570DD">
        <w:rPr>
          <w:lang w:val="fr-CA"/>
        </w:rPr>
        <w:t>leur réalité</w:t>
      </w:r>
      <w:r w:rsidRPr="00A925B1">
        <w:rPr>
          <w:lang w:val="fr-CA"/>
        </w:rPr>
        <w:t>.</w:t>
      </w:r>
    </w:p>
    <w:p w:rsidR="00CE014D" w:rsidRPr="00B07C2C" w:rsidRDefault="003760C1" w:rsidP="00851E4B">
      <w:pPr>
        <w:rPr>
          <w:lang w:val="fr-CA"/>
        </w:rPr>
      </w:pPr>
      <w:r>
        <w:rPr>
          <w:lang w:val="fr-CA"/>
        </w:rPr>
        <w:t xml:space="preserve">Il demande également aux apprenants d’apporter leur propre appareil aux séances hebdomadaires pour </w:t>
      </w:r>
      <w:r w:rsidR="001570DD">
        <w:rPr>
          <w:lang w:val="fr-CA"/>
        </w:rPr>
        <w:t>apprendre</w:t>
      </w:r>
      <w:r>
        <w:rPr>
          <w:lang w:val="fr-CA"/>
        </w:rPr>
        <w:t xml:space="preserve"> dans le contexte de leur appareil.</w:t>
      </w:r>
      <w:r w:rsidR="004C1533" w:rsidRPr="00B07C2C">
        <w:rPr>
          <w:lang w:val="fr-CA"/>
        </w:rPr>
        <w:t xml:space="preserve"> </w:t>
      </w:r>
    </w:p>
    <w:p w:rsidR="007552D6" w:rsidRPr="00B07C2C" w:rsidRDefault="003760C1" w:rsidP="00851E4B">
      <w:pPr>
        <w:rPr>
          <w:lang w:val="fr-CA"/>
        </w:rPr>
      </w:pPr>
      <w:r>
        <w:rPr>
          <w:lang w:val="fr-CA"/>
        </w:rPr>
        <w:t>Un</w:t>
      </w:r>
      <w:r w:rsidR="00F07D44">
        <w:rPr>
          <w:lang w:val="fr-CA"/>
        </w:rPr>
        <w:t xml:space="preserve"> formateur fait</w:t>
      </w:r>
      <w:r>
        <w:rPr>
          <w:lang w:val="fr-CA"/>
        </w:rPr>
        <w:t xml:space="preserve"> remarquer que les apprenants ne sont pas toujours conscients des capacités de leur téléphone intelligent – qu’il s’agit en fait d’un mini-ordinateur et qu’il est très puissant.</w:t>
      </w:r>
      <w:r w:rsidR="00CE014D" w:rsidRPr="00B07C2C">
        <w:rPr>
          <w:lang w:val="fr-CA"/>
        </w:rPr>
        <w:t xml:space="preserve"> </w:t>
      </w:r>
      <w:r>
        <w:rPr>
          <w:lang w:val="fr-CA"/>
        </w:rPr>
        <w:t>Une formatrice travaillant avec des apprenants débutants trouve Padlet utile.</w:t>
      </w:r>
      <w:r w:rsidR="007552D6" w:rsidRPr="00B07C2C">
        <w:rPr>
          <w:lang w:val="fr-CA"/>
        </w:rPr>
        <w:t xml:space="preserve"> </w:t>
      </w:r>
      <w:r>
        <w:rPr>
          <w:lang w:val="fr-CA"/>
        </w:rPr>
        <w:t xml:space="preserve">Son objectif est de trouver des outils qui offrent une </w:t>
      </w:r>
      <w:r w:rsidR="00596DC1">
        <w:rPr>
          <w:lang w:val="fr-CA"/>
        </w:rPr>
        <w:t>initiation</w:t>
      </w:r>
      <w:r>
        <w:rPr>
          <w:lang w:val="fr-CA"/>
        </w:rPr>
        <w:t xml:space="preserve"> amusante et intéressante à la technologie et qui </w:t>
      </w:r>
      <w:r w:rsidR="00596DC1">
        <w:rPr>
          <w:lang w:val="fr-CA"/>
        </w:rPr>
        <w:t>favorisent</w:t>
      </w:r>
      <w:r>
        <w:rPr>
          <w:lang w:val="fr-CA"/>
        </w:rPr>
        <w:t xml:space="preserve"> l’intégration de la communication multimodale.</w:t>
      </w:r>
      <w:r w:rsidR="00233CB4" w:rsidRPr="00B07C2C">
        <w:rPr>
          <w:lang w:val="fr-CA"/>
        </w:rPr>
        <w:t xml:space="preserve"> </w:t>
      </w:r>
      <w:r w:rsidR="00596DC1">
        <w:rPr>
          <w:lang w:val="fr-CA"/>
        </w:rPr>
        <w:t>Elle intègre également l’utilisation des appareils des personnes apprenantes pour transférer une photo, par exemple.</w:t>
      </w:r>
      <w:r w:rsidR="00CE014D" w:rsidRPr="00B07C2C">
        <w:rPr>
          <w:lang w:val="fr-CA"/>
        </w:rPr>
        <w:t xml:space="preserve"> </w:t>
      </w:r>
      <w:r w:rsidR="00596DC1">
        <w:rPr>
          <w:lang w:val="fr-CA"/>
        </w:rPr>
        <w:t>Une formatrice travaillant avec des apprenants de niveau supérieur encourage ses étudiants à prendre des photos des notes écrites pour l</w:t>
      </w:r>
      <w:r w:rsidR="00F07D44">
        <w:rPr>
          <w:lang w:val="fr-CA"/>
        </w:rPr>
        <w:t>e cours</w:t>
      </w:r>
      <w:r w:rsidR="00596DC1">
        <w:rPr>
          <w:lang w:val="fr-CA"/>
        </w:rPr>
        <w:t>.</w:t>
      </w:r>
    </w:p>
    <w:p w:rsidR="00F875C6" w:rsidRPr="00B07C2C" w:rsidRDefault="007304C0" w:rsidP="00F875C6">
      <w:pPr>
        <w:pStyle w:val="Heading4"/>
        <w:rPr>
          <w:lang w:val="fr-CA"/>
        </w:rPr>
      </w:pPr>
      <w:r>
        <w:rPr>
          <w:lang w:val="fr-CA"/>
        </w:rPr>
        <w:t>Sentiment d’exclusion</w:t>
      </w:r>
    </w:p>
    <w:p w:rsidR="00F875C6" w:rsidRPr="00B07C2C" w:rsidRDefault="00F07D44" w:rsidP="00F875C6">
      <w:pPr>
        <w:rPr>
          <w:lang w:val="fr-CA"/>
        </w:rPr>
      </w:pPr>
      <w:r>
        <w:rPr>
          <w:lang w:val="fr-CA"/>
        </w:rPr>
        <w:t>I</w:t>
      </w:r>
      <w:r w:rsidR="00AE2CBD">
        <w:rPr>
          <w:lang w:val="fr-CA"/>
        </w:rPr>
        <w:t xml:space="preserve">l y a </w:t>
      </w:r>
      <w:r>
        <w:rPr>
          <w:lang w:val="fr-CA"/>
        </w:rPr>
        <w:t xml:space="preserve">aussi </w:t>
      </w:r>
      <w:r w:rsidR="00AE2CBD">
        <w:rPr>
          <w:lang w:val="fr-CA"/>
        </w:rPr>
        <w:t>des implications socioculturelles.</w:t>
      </w:r>
      <w:r w:rsidR="00F875C6" w:rsidRPr="00B07C2C">
        <w:rPr>
          <w:lang w:val="fr-CA"/>
        </w:rPr>
        <w:t xml:space="preserve"> </w:t>
      </w:r>
      <w:r w:rsidR="00AE2CBD">
        <w:rPr>
          <w:lang w:val="fr-CA"/>
        </w:rPr>
        <w:t>Un apprenant qui n’a pas de téléphone intelligent, explique un</w:t>
      </w:r>
      <w:r>
        <w:rPr>
          <w:lang w:val="fr-CA"/>
        </w:rPr>
        <w:t xml:space="preserve"> formateur</w:t>
      </w:r>
      <w:r w:rsidR="00AE2CBD">
        <w:rPr>
          <w:lang w:val="fr-CA"/>
        </w:rPr>
        <w:t>, peut sentir :</w:t>
      </w:r>
    </w:p>
    <w:p w:rsidR="00F875C6" w:rsidRPr="00B07C2C" w:rsidRDefault="009574E3" w:rsidP="00F875C6">
      <w:pPr>
        <w:pStyle w:val="IntenseQuote"/>
        <w:rPr>
          <w:lang w:val="fr-CA"/>
        </w:rPr>
      </w:pPr>
      <w:r w:rsidRPr="00B07C2C">
        <w:rPr>
          <w:lang w:val="fr-CA"/>
        </w:rPr>
        <w:t>[</w:t>
      </w:r>
      <w:r w:rsidR="00AE2CBD">
        <w:rPr>
          <w:lang w:val="fr-CA"/>
        </w:rPr>
        <w:t>Qu’il ne fait pas</w:t>
      </w:r>
      <w:r w:rsidRPr="00B07C2C">
        <w:rPr>
          <w:lang w:val="fr-CA"/>
        </w:rPr>
        <w:t>]</w:t>
      </w:r>
      <w:r w:rsidR="00F875C6" w:rsidRPr="00B07C2C">
        <w:rPr>
          <w:lang w:val="fr-CA"/>
        </w:rPr>
        <w:t xml:space="preserve"> </w:t>
      </w:r>
      <w:r w:rsidR="00AE2CBD">
        <w:rPr>
          <w:lang w:val="fr-CA"/>
        </w:rPr>
        <w:t>« partie de la gang »</w:t>
      </w:r>
      <w:r w:rsidR="005C5EB2" w:rsidRPr="00B07C2C">
        <w:rPr>
          <w:lang w:val="fr-CA"/>
        </w:rPr>
        <w:t xml:space="preserve"> </w:t>
      </w:r>
      <w:r w:rsidR="00AE2CBD">
        <w:rPr>
          <w:lang w:val="fr-CA"/>
        </w:rPr>
        <w:t>ou partie du groupe de personnes plus avancées sur le plan technologique</w:t>
      </w:r>
      <w:r w:rsidR="00F875C6" w:rsidRPr="00B07C2C">
        <w:rPr>
          <w:lang w:val="fr-CA"/>
        </w:rPr>
        <w:t xml:space="preserve">. </w:t>
      </w:r>
      <w:r w:rsidR="00F07D44">
        <w:rPr>
          <w:lang w:val="fr-CA"/>
        </w:rPr>
        <w:lastRenderedPageBreak/>
        <w:t>Certains apprenants se sentent mis de côté</w:t>
      </w:r>
      <w:r w:rsidR="00AE2CBD" w:rsidRPr="00AE2CBD">
        <w:rPr>
          <w:lang w:val="fr-CA"/>
        </w:rPr>
        <w:t>.</w:t>
      </w:r>
      <w:r w:rsidR="005C5EB2" w:rsidRPr="00B07C2C">
        <w:rPr>
          <w:lang w:val="fr-CA"/>
        </w:rPr>
        <w:t xml:space="preserve"> </w:t>
      </w:r>
      <w:r w:rsidR="00F07D44">
        <w:rPr>
          <w:lang w:val="fr-CA"/>
        </w:rPr>
        <w:t xml:space="preserve">Ils perdent </w:t>
      </w:r>
      <w:r w:rsidR="00AE2CBD">
        <w:rPr>
          <w:lang w:val="fr-CA"/>
        </w:rPr>
        <w:t>leur sentiment d’appartenance</w:t>
      </w:r>
      <w:r w:rsidR="00AE2CBD" w:rsidRPr="00AE2CBD">
        <w:rPr>
          <w:lang w:val="fr-CA"/>
        </w:rPr>
        <w:t>.</w:t>
      </w:r>
      <w:r w:rsidR="00F875C6" w:rsidRPr="00B07C2C">
        <w:rPr>
          <w:lang w:val="fr-CA"/>
        </w:rPr>
        <w:t xml:space="preserve"> </w:t>
      </w:r>
      <w:r w:rsidR="00AE2CBD" w:rsidRPr="00AE2CBD">
        <w:rPr>
          <w:lang w:val="fr-CA"/>
        </w:rPr>
        <w:t>Ils</w:t>
      </w:r>
      <w:r w:rsidR="00AE2CBD">
        <w:rPr>
          <w:lang w:val="fr-CA"/>
        </w:rPr>
        <w:t xml:space="preserve"> </w:t>
      </w:r>
      <w:r w:rsidR="00F167F0">
        <w:rPr>
          <w:lang w:val="fr-CA"/>
        </w:rPr>
        <w:t>se sentent exclus</w:t>
      </w:r>
      <w:r w:rsidR="00AE2CBD">
        <w:rPr>
          <w:lang w:val="fr-CA"/>
        </w:rPr>
        <w:t xml:space="preserve"> d</w:t>
      </w:r>
      <w:r w:rsidR="00F07D44">
        <w:rPr>
          <w:lang w:val="fr-CA"/>
        </w:rPr>
        <w:t>u</w:t>
      </w:r>
      <w:r w:rsidR="00AE2CBD" w:rsidRPr="00AE2CBD">
        <w:rPr>
          <w:lang w:val="fr-CA"/>
        </w:rPr>
        <w:t xml:space="preserve"> groupe de personnes qui </w:t>
      </w:r>
      <w:r w:rsidR="00F07D44">
        <w:rPr>
          <w:lang w:val="fr-CA"/>
        </w:rPr>
        <w:t>possèdent</w:t>
      </w:r>
      <w:r w:rsidR="00AE2CBD" w:rsidRPr="00AE2CBD">
        <w:rPr>
          <w:lang w:val="fr-CA"/>
        </w:rPr>
        <w:t xml:space="preserve"> </w:t>
      </w:r>
      <w:r w:rsidR="00F07D44">
        <w:rPr>
          <w:lang w:val="fr-CA"/>
        </w:rPr>
        <w:t>un téléphone</w:t>
      </w:r>
      <w:r w:rsidR="00AE2CBD" w:rsidRPr="00AE2CBD">
        <w:rPr>
          <w:lang w:val="fr-CA"/>
        </w:rPr>
        <w:t xml:space="preserve"> </w:t>
      </w:r>
      <w:r w:rsidR="00F07D44">
        <w:rPr>
          <w:lang w:val="fr-CA"/>
        </w:rPr>
        <w:t>intelligent</w:t>
      </w:r>
      <w:r w:rsidR="00AE2CBD" w:rsidRPr="00AE2CBD">
        <w:rPr>
          <w:lang w:val="fr-CA"/>
        </w:rPr>
        <w:t xml:space="preserve"> ou qui </w:t>
      </w:r>
      <w:r w:rsidR="00F07D44">
        <w:rPr>
          <w:lang w:val="fr-CA"/>
        </w:rPr>
        <w:t>porte</w:t>
      </w:r>
      <w:r w:rsidR="00AE2CBD" w:rsidRPr="00AE2CBD">
        <w:rPr>
          <w:lang w:val="fr-CA"/>
        </w:rPr>
        <w:t xml:space="preserve"> quelque chose dans l</w:t>
      </w:r>
      <w:r w:rsidR="00F167F0">
        <w:rPr>
          <w:lang w:val="fr-CA"/>
        </w:rPr>
        <w:t>’</w:t>
      </w:r>
      <w:r w:rsidR="00AE2CBD" w:rsidRPr="00AE2CBD">
        <w:rPr>
          <w:lang w:val="fr-CA"/>
        </w:rPr>
        <w:t>oreille tout le temps.</w:t>
      </w:r>
      <w:r w:rsidRPr="00B07C2C">
        <w:rPr>
          <w:lang w:val="fr-CA"/>
        </w:rPr>
        <w:t xml:space="preserve"> </w:t>
      </w:r>
    </w:p>
    <w:p w:rsidR="009574E3" w:rsidRPr="00B07C2C" w:rsidRDefault="00F167F0" w:rsidP="00851E4B">
      <w:pPr>
        <w:rPr>
          <w:lang w:val="fr-CA"/>
        </w:rPr>
      </w:pPr>
      <w:r>
        <w:rPr>
          <w:lang w:val="fr-CA"/>
        </w:rPr>
        <w:t>Un apprenant d’un autre programme a fait un commentaire semblable.</w:t>
      </w:r>
      <w:r w:rsidR="009574E3" w:rsidRPr="00B07C2C">
        <w:rPr>
          <w:lang w:val="fr-CA"/>
        </w:rPr>
        <w:t xml:space="preserve"> </w:t>
      </w:r>
      <w:r w:rsidR="00F07D44">
        <w:rPr>
          <w:lang w:val="fr-CA"/>
        </w:rPr>
        <w:t>Avant de participer à un programme d’alphabétisation, i</w:t>
      </w:r>
      <w:r>
        <w:rPr>
          <w:lang w:val="fr-CA"/>
        </w:rPr>
        <w:t>l avait l’impression de manquer tellement de choses</w:t>
      </w:r>
      <w:r w:rsidR="00F07D44">
        <w:rPr>
          <w:lang w:val="fr-CA"/>
        </w:rPr>
        <w:t xml:space="preserve"> liées à la technologie.</w:t>
      </w:r>
    </w:p>
    <w:p w:rsidR="00C531AD" w:rsidRPr="00B07C2C" w:rsidRDefault="00F167F0" w:rsidP="009574E3">
      <w:pPr>
        <w:pStyle w:val="IntenseQuote"/>
        <w:rPr>
          <w:lang w:val="fr-CA"/>
        </w:rPr>
      </w:pPr>
      <w:r w:rsidRPr="00F167F0">
        <w:rPr>
          <w:lang w:val="fr-CA"/>
        </w:rPr>
        <w:t xml:space="preserve">Je déteste </w:t>
      </w:r>
      <w:r w:rsidR="00F07D44">
        <w:rPr>
          <w:lang w:val="fr-CA"/>
        </w:rPr>
        <w:t>être</w:t>
      </w:r>
      <w:r>
        <w:rPr>
          <w:lang w:val="fr-CA"/>
        </w:rPr>
        <w:t xml:space="preserve"> perdu</w:t>
      </w:r>
      <w:r w:rsidRPr="00F167F0">
        <w:rPr>
          <w:lang w:val="fr-CA"/>
        </w:rPr>
        <w:t>.</w:t>
      </w:r>
      <w:r w:rsidR="00C531AD" w:rsidRPr="00B07C2C">
        <w:rPr>
          <w:lang w:val="fr-CA"/>
        </w:rPr>
        <w:t xml:space="preserve"> </w:t>
      </w:r>
      <w:r w:rsidRPr="00F167F0">
        <w:rPr>
          <w:lang w:val="fr-CA"/>
        </w:rPr>
        <w:t>Je veux pouvoir dire « Je sais de quoi vous parlez » pour ne pas me sentir perdu.</w:t>
      </w:r>
    </w:p>
    <w:p w:rsidR="00014E44" w:rsidRPr="00B07C2C" w:rsidRDefault="00F07D44" w:rsidP="00851E4B">
      <w:pPr>
        <w:pStyle w:val="Heading3"/>
        <w:rPr>
          <w:lang w:val="fr-CA"/>
        </w:rPr>
      </w:pPr>
      <w:r>
        <w:rPr>
          <w:lang w:val="fr-CA"/>
        </w:rPr>
        <w:t>C</w:t>
      </w:r>
      <w:r w:rsidR="007304C0">
        <w:rPr>
          <w:lang w:val="fr-CA"/>
        </w:rPr>
        <w:t xml:space="preserve">ompétences </w:t>
      </w:r>
      <w:r>
        <w:rPr>
          <w:lang w:val="fr-CA"/>
        </w:rPr>
        <w:t xml:space="preserve">interreliées </w:t>
      </w:r>
      <w:r w:rsidR="007304C0">
        <w:rPr>
          <w:lang w:val="fr-CA"/>
        </w:rPr>
        <w:t>en littératie et en technologie</w:t>
      </w:r>
    </w:p>
    <w:p w:rsidR="0003653C" w:rsidRPr="00B07C2C" w:rsidRDefault="00626D34" w:rsidP="00851E4B">
      <w:pPr>
        <w:rPr>
          <w:lang w:val="fr-CA"/>
        </w:rPr>
      </w:pPr>
      <w:r>
        <w:rPr>
          <w:lang w:val="fr-CA"/>
        </w:rPr>
        <w:t xml:space="preserve">Certains </w:t>
      </w:r>
      <w:r w:rsidR="00B53115">
        <w:rPr>
          <w:lang w:val="fr-CA"/>
        </w:rPr>
        <w:t xml:space="preserve">des </w:t>
      </w:r>
      <w:r>
        <w:rPr>
          <w:lang w:val="fr-CA"/>
        </w:rPr>
        <w:t xml:space="preserve">apprenants </w:t>
      </w:r>
      <w:r w:rsidR="00B53115">
        <w:rPr>
          <w:lang w:val="fr-CA"/>
        </w:rPr>
        <w:t xml:space="preserve">participants </w:t>
      </w:r>
      <w:r w:rsidR="00F07D44">
        <w:rPr>
          <w:lang w:val="fr-CA"/>
        </w:rPr>
        <w:t>décrivent</w:t>
      </w:r>
      <w:r>
        <w:rPr>
          <w:lang w:val="fr-CA"/>
        </w:rPr>
        <w:t xml:space="preserve"> des situations où ils doivent acquérir des compétences et des connaissances interreliées en littératie et en technologie pour des contextes particuliers.</w:t>
      </w:r>
      <w:r w:rsidR="005C21C9" w:rsidRPr="00B07C2C">
        <w:rPr>
          <w:lang w:val="fr-CA"/>
        </w:rPr>
        <w:t xml:space="preserve"> </w:t>
      </w:r>
      <w:r w:rsidR="00F07D44">
        <w:rPr>
          <w:lang w:val="fr-CA"/>
        </w:rPr>
        <w:t>Par exemple, une apprenante</w:t>
      </w:r>
      <w:r w:rsidR="00CF616D">
        <w:rPr>
          <w:lang w:val="fr-CA"/>
        </w:rPr>
        <w:t xml:space="preserve"> apprend à créer un site Web simple et à s’initier aux ventes en ligne pour soutenir sa petite entreprise de menuiserie.</w:t>
      </w:r>
      <w:r w:rsidR="005C21C9" w:rsidRPr="00B07C2C">
        <w:rPr>
          <w:lang w:val="fr-CA"/>
        </w:rPr>
        <w:t xml:space="preserve"> </w:t>
      </w:r>
      <w:r w:rsidR="00CF616D">
        <w:rPr>
          <w:lang w:val="fr-CA"/>
        </w:rPr>
        <w:t xml:space="preserve">Elle doit acquérir des compétences générales en calcul pour soutenir son entreprise et </w:t>
      </w:r>
      <w:r w:rsidR="00F07D44">
        <w:rPr>
          <w:lang w:val="fr-CA"/>
        </w:rPr>
        <w:t>suivre</w:t>
      </w:r>
      <w:r w:rsidR="00CF616D">
        <w:rPr>
          <w:lang w:val="fr-CA"/>
        </w:rPr>
        <w:t xml:space="preserve"> ses dépenses et son revenu dans une feuille de calcul</w:t>
      </w:r>
      <w:r w:rsidR="00F07D44">
        <w:rPr>
          <w:lang w:val="fr-CA"/>
        </w:rPr>
        <w:t xml:space="preserve"> simple</w:t>
      </w:r>
      <w:r w:rsidR="00CF616D">
        <w:rPr>
          <w:lang w:val="fr-CA"/>
        </w:rPr>
        <w:t>.</w:t>
      </w:r>
      <w:r w:rsidR="005C21C9" w:rsidRPr="00B07C2C">
        <w:rPr>
          <w:lang w:val="fr-CA"/>
        </w:rPr>
        <w:t xml:space="preserve"> </w:t>
      </w:r>
      <w:r w:rsidR="00355072">
        <w:rPr>
          <w:lang w:val="fr-CA"/>
        </w:rPr>
        <w:t>Elle acquiert également des compétences et des connaissances plus vastes en matière de marketing et de transactions en ligne.</w:t>
      </w:r>
    </w:p>
    <w:p w:rsidR="005C21C9" w:rsidRPr="00B07C2C" w:rsidRDefault="00B53115" w:rsidP="00851E4B">
      <w:pPr>
        <w:rPr>
          <w:lang w:val="fr-CA"/>
        </w:rPr>
      </w:pPr>
      <w:r>
        <w:rPr>
          <w:lang w:val="fr-CA"/>
        </w:rPr>
        <w:t>Quelques-uns des apprenants participants veulent s’inscrire à des programmes postsecondaires et doivent aborder des préoccupations interreliées en matière de littératie, de numératie, de technologie, de contenu et d</w:t>
      </w:r>
      <w:r w:rsidR="00F07D44">
        <w:rPr>
          <w:lang w:val="fr-CA"/>
        </w:rPr>
        <w:t>e préparation générale</w:t>
      </w:r>
      <w:r>
        <w:rPr>
          <w:lang w:val="fr-CA"/>
        </w:rPr>
        <w:t>, notamment :</w:t>
      </w:r>
    </w:p>
    <w:p w:rsidR="00DA3459" w:rsidRPr="00B07C2C" w:rsidRDefault="003801BB" w:rsidP="00851E4B">
      <w:pPr>
        <w:pStyle w:val="ListParagraph2"/>
        <w:rPr>
          <w:lang w:val="fr-CA"/>
        </w:rPr>
      </w:pPr>
      <w:r>
        <w:rPr>
          <w:lang w:val="fr-CA"/>
        </w:rPr>
        <w:t xml:space="preserve">Naviguer dans les systèmes de gestion de l’apprentissage en ligne </w:t>
      </w:r>
      <w:r w:rsidR="00450E16">
        <w:rPr>
          <w:lang w:val="fr-CA"/>
        </w:rPr>
        <w:t>adoptés</w:t>
      </w:r>
      <w:r>
        <w:rPr>
          <w:lang w:val="fr-CA"/>
        </w:rPr>
        <w:t xml:space="preserve"> par certains établissements et utilisés de différentes façons par les formateurs et formatrices d</w:t>
      </w:r>
      <w:r w:rsidR="00F817CC">
        <w:rPr>
          <w:lang w:val="fr-CA"/>
        </w:rPr>
        <w:t>e niveau collégial</w:t>
      </w:r>
      <w:r>
        <w:rPr>
          <w:lang w:val="fr-CA"/>
        </w:rPr>
        <w:t>.</w:t>
      </w:r>
    </w:p>
    <w:p w:rsidR="00DA3459" w:rsidRPr="00B07C2C" w:rsidRDefault="00FF0CF5" w:rsidP="00851E4B">
      <w:pPr>
        <w:pStyle w:val="ListParagraph2"/>
        <w:rPr>
          <w:lang w:val="fr-CA"/>
        </w:rPr>
      </w:pPr>
      <w:r>
        <w:rPr>
          <w:lang w:val="fr-CA"/>
        </w:rPr>
        <w:t xml:space="preserve">Acquérir des connaissances spécialisées dans certaines disciplines et </w:t>
      </w:r>
      <w:r w:rsidR="00450E16">
        <w:rPr>
          <w:lang w:val="fr-CA"/>
        </w:rPr>
        <w:t>suivre</w:t>
      </w:r>
      <w:r>
        <w:rPr>
          <w:lang w:val="fr-CA"/>
        </w:rPr>
        <w:t xml:space="preserve"> des cours préalables obligatoires au niveau secondaire (même si l’apprenant a obtenu un diplôme), qui peuvent être exigés pour présenter une demande dans le cadre d’un programme en particulier; l’accès aux cours se fait souvent en ligne.</w:t>
      </w:r>
    </w:p>
    <w:p w:rsidR="00726A80" w:rsidRPr="00B07C2C" w:rsidRDefault="008947E4" w:rsidP="00851E4B">
      <w:pPr>
        <w:pStyle w:val="ListParagraph2"/>
        <w:rPr>
          <w:lang w:val="fr-CA"/>
        </w:rPr>
      </w:pPr>
      <w:r w:rsidRPr="008947E4">
        <w:rPr>
          <w:lang w:val="fr-CA"/>
        </w:rPr>
        <w:t xml:space="preserve">Certains </w:t>
      </w:r>
      <w:r>
        <w:rPr>
          <w:lang w:val="fr-CA"/>
        </w:rPr>
        <w:t>apprenants</w:t>
      </w:r>
      <w:r w:rsidRPr="008947E4">
        <w:rPr>
          <w:lang w:val="fr-CA"/>
        </w:rPr>
        <w:t xml:space="preserve"> travaillent également à </w:t>
      </w:r>
      <w:r w:rsidR="00A80C23">
        <w:rPr>
          <w:lang w:val="fr-CA"/>
        </w:rPr>
        <w:t>obtenir un GED</w:t>
      </w:r>
      <w:r w:rsidRPr="008947E4">
        <w:rPr>
          <w:lang w:val="fr-CA"/>
        </w:rPr>
        <w:t xml:space="preserve"> et accèdent aux documents en ligne par </w:t>
      </w:r>
      <w:r w:rsidR="00A80C23">
        <w:rPr>
          <w:lang w:val="fr-CA"/>
        </w:rPr>
        <w:t>le biais d’Apprentissage électronique</w:t>
      </w:r>
      <w:r w:rsidR="00A80C23" w:rsidRPr="00B07C2C">
        <w:rPr>
          <w:rStyle w:val="FootnoteReference"/>
          <w:lang w:val="fr-CA"/>
        </w:rPr>
        <w:footnoteReference w:id="29"/>
      </w:r>
      <w:r w:rsidRPr="008947E4">
        <w:rPr>
          <w:lang w:val="fr-CA"/>
        </w:rPr>
        <w:t>, où ils doivent gérer le</w:t>
      </w:r>
      <w:r w:rsidR="00A80C23">
        <w:rPr>
          <w:lang w:val="fr-CA"/>
        </w:rPr>
        <w:t xml:space="preserve"> matériel</w:t>
      </w:r>
      <w:r w:rsidRPr="008947E4">
        <w:rPr>
          <w:lang w:val="fr-CA"/>
        </w:rPr>
        <w:t xml:space="preserve"> et le système en ligne de façon </w:t>
      </w:r>
      <w:r w:rsidR="00450E16">
        <w:rPr>
          <w:lang w:val="fr-CA"/>
        </w:rPr>
        <w:t>autonome</w:t>
      </w:r>
      <w:r w:rsidR="0035557E" w:rsidRPr="00B07C2C">
        <w:rPr>
          <w:lang w:val="fr-CA"/>
        </w:rPr>
        <w:t>.</w:t>
      </w:r>
    </w:p>
    <w:p w:rsidR="007552D6" w:rsidRPr="00B07C2C" w:rsidRDefault="00FF5E39" w:rsidP="007552D6">
      <w:pPr>
        <w:rPr>
          <w:lang w:val="fr-CA"/>
        </w:rPr>
      </w:pPr>
      <w:r>
        <w:rPr>
          <w:lang w:val="fr-CA"/>
        </w:rPr>
        <w:lastRenderedPageBreak/>
        <w:t xml:space="preserve">Une formatrice qui aide les apprenants à passer leur GED fait remarquer que ses étudiants </w:t>
      </w:r>
      <w:r w:rsidR="00450E16">
        <w:rPr>
          <w:lang w:val="fr-CA"/>
        </w:rPr>
        <w:t>possèdent</w:t>
      </w:r>
      <w:r>
        <w:rPr>
          <w:lang w:val="fr-CA"/>
        </w:rPr>
        <w:t xml:space="preserve"> énormément d’expérience en technologie.</w:t>
      </w:r>
      <w:r w:rsidR="007552D6" w:rsidRPr="00B07C2C">
        <w:rPr>
          <w:lang w:val="fr-CA"/>
        </w:rPr>
        <w:t xml:space="preserve"> </w:t>
      </w:r>
      <w:r w:rsidR="00D86488">
        <w:rPr>
          <w:lang w:val="fr-CA"/>
        </w:rPr>
        <w:t xml:space="preserve">Plutôt que d’essayer de trouver un </w:t>
      </w:r>
      <w:r w:rsidR="00450E16">
        <w:rPr>
          <w:lang w:val="fr-CA"/>
        </w:rPr>
        <w:t xml:space="preserve">nouvel </w:t>
      </w:r>
      <w:r w:rsidR="00D86488">
        <w:rPr>
          <w:lang w:val="fr-CA"/>
        </w:rPr>
        <w:t xml:space="preserve">outil ou </w:t>
      </w:r>
      <w:r>
        <w:rPr>
          <w:lang w:val="fr-CA"/>
        </w:rPr>
        <w:t xml:space="preserve">une </w:t>
      </w:r>
      <w:r w:rsidR="00450E16">
        <w:rPr>
          <w:lang w:val="fr-CA"/>
        </w:rPr>
        <w:t xml:space="preserve">nouvelle </w:t>
      </w:r>
      <w:r>
        <w:rPr>
          <w:lang w:val="fr-CA"/>
        </w:rPr>
        <w:t xml:space="preserve">technologie </w:t>
      </w:r>
      <w:r w:rsidR="00450E16">
        <w:rPr>
          <w:lang w:val="fr-CA"/>
        </w:rPr>
        <w:t>à leur enseigner</w:t>
      </w:r>
      <w:r>
        <w:rPr>
          <w:lang w:val="fr-CA"/>
        </w:rPr>
        <w:t>, elle s</w:t>
      </w:r>
      <w:r w:rsidR="00D86488">
        <w:rPr>
          <w:lang w:val="fr-CA"/>
        </w:rPr>
        <w:t>’efforce surtout d’utiliser</w:t>
      </w:r>
      <w:r>
        <w:rPr>
          <w:lang w:val="fr-CA"/>
        </w:rPr>
        <w:t xml:space="preserve"> la technologie pour améliorer l</w:t>
      </w:r>
      <w:r w:rsidR="00D86488">
        <w:rPr>
          <w:lang w:val="fr-CA"/>
        </w:rPr>
        <w:t>e travail d’enseignement et d</w:t>
      </w:r>
      <w:r>
        <w:rPr>
          <w:lang w:val="fr-CA"/>
        </w:rPr>
        <w:t>’apprentissage en général.</w:t>
      </w:r>
    </w:p>
    <w:p w:rsidR="007552D6" w:rsidRPr="00B07C2C" w:rsidRDefault="0001652B" w:rsidP="007552D6">
      <w:pPr>
        <w:pStyle w:val="IntenseQuote"/>
        <w:rPr>
          <w:lang w:val="fr-CA"/>
        </w:rPr>
      </w:pPr>
      <w:r>
        <w:rPr>
          <w:lang w:val="fr-CA"/>
        </w:rPr>
        <w:t>C’est moins une question de</w:t>
      </w:r>
      <w:r w:rsidRPr="0001652B">
        <w:rPr>
          <w:lang w:val="fr-CA"/>
        </w:rPr>
        <w:t xml:space="preserve"> les exposer à de nouvelles expériences de littératie numérique que de leur demander ce qui existe pour améliorer </w:t>
      </w:r>
      <w:r w:rsidR="008B57EE">
        <w:rPr>
          <w:lang w:val="fr-CA"/>
        </w:rPr>
        <w:t>notre</w:t>
      </w:r>
      <w:r w:rsidRPr="0001652B">
        <w:rPr>
          <w:lang w:val="fr-CA"/>
        </w:rPr>
        <w:t xml:space="preserve"> façon de travailler ou d’enseigner.</w:t>
      </w:r>
      <w:r w:rsidR="007552D6" w:rsidRPr="00B07C2C">
        <w:rPr>
          <w:lang w:val="fr-CA"/>
        </w:rPr>
        <w:t xml:space="preserve"> </w:t>
      </w:r>
      <w:r w:rsidR="008B57EE" w:rsidRPr="008B57EE">
        <w:rPr>
          <w:lang w:val="fr-CA"/>
        </w:rPr>
        <w:t>Google Classroom en est un exemple.</w:t>
      </w:r>
    </w:p>
    <w:p w:rsidR="007552D6" w:rsidRPr="00B07C2C" w:rsidRDefault="008B57EE" w:rsidP="007552D6">
      <w:pPr>
        <w:rPr>
          <w:lang w:val="fr-CA"/>
        </w:rPr>
      </w:pPr>
      <w:r>
        <w:rPr>
          <w:lang w:val="fr-CA"/>
        </w:rPr>
        <w:t xml:space="preserve">Google Classroom permet aux </w:t>
      </w:r>
      <w:r w:rsidR="00450E16">
        <w:rPr>
          <w:lang w:val="fr-CA"/>
        </w:rPr>
        <w:t>apprenants</w:t>
      </w:r>
      <w:r>
        <w:rPr>
          <w:lang w:val="fr-CA"/>
        </w:rPr>
        <w:t xml:space="preserve"> de s’habituer à utiliser </w:t>
      </w:r>
      <w:r w:rsidR="008243B3">
        <w:rPr>
          <w:lang w:val="fr-CA"/>
        </w:rPr>
        <w:t>des</w:t>
      </w:r>
      <w:r>
        <w:rPr>
          <w:lang w:val="fr-CA"/>
        </w:rPr>
        <w:t xml:space="preserve"> système</w:t>
      </w:r>
      <w:r w:rsidR="008243B3">
        <w:rPr>
          <w:lang w:val="fr-CA"/>
        </w:rPr>
        <w:t>s</w:t>
      </w:r>
      <w:r>
        <w:rPr>
          <w:lang w:val="fr-CA"/>
        </w:rPr>
        <w:t xml:space="preserve"> de gestion de l’apprentissage, couramment utilisés dans les établissements d’enseignement secondaire et postsecondaire.</w:t>
      </w:r>
      <w:r w:rsidR="007552D6" w:rsidRPr="00B07C2C">
        <w:rPr>
          <w:lang w:val="fr-CA"/>
        </w:rPr>
        <w:t xml:space="preserve"> </w:t>
      </w:r>
      <w:r w:rsidR="009F46DE">
        <w:rPr>
          <w:lang w:val="fr-CA"/>
        </w:rPr>
        <w:t>La formatrice dit que c’est l’occasion d’imiter les processus qu’ils pourraient devoir utiliser dans les programmes collégiaux.</w:t>
      </w:r>
    </w:p>
    <w:p w:rsidR="00726A80" w:rsidRPr="00B07C2C" w:rsidRDefault="007304C0" w:rsidP="00851E4B">
      <w:pPr>
        <w:pStyle w:val="Heading4"/>
        <w:rPr>
          <w:lang w:val="fr-CA"/>
        </w:rPr>
      </w:pPr>
      <w:r w:rsidRPr="007304C0">
        <w:rPr>
          <w:lang w:val="fr-CA"/>
        </w:rPr>
        <w:t>Utilisation des technologies d’assistance</w:t>
      </w:r>
      <w:r w:rsidR="00726A80" w:rsidRPr="00B07C2C">
        <w:rPr>
          <w:lang w:val="fr-CA"/>
        </w:rPr>
        <w:t xml:space="preserve"> </w:t>
      </w:r>
    </w:p>
    <w:p w:rsidR="00B22AD7" w:rsidRPr="00B07C2C" w:rsidRDefault="00F13BC6" w:rsidP="00851E4B">
      <w:pPr>
        <w:rPr>
          <w:lang w:val="fr-CA"/>
        </w:rPr>
      </w:pPr>
      <w:r>
        <w:rPr>
          <w:lang w:val="fr-CA"/>
        </w:rPr>
        <w:t>Un apprenant ayant une déficience de lecture explique que lire tout seul peut être difficile.</w:t>
      </w:r>
      <w:r w:rsidR="00726A80" w:rsidRPr="00B07C2C">
        <w:rPr>
          <w:lang w:val="fr-CA"/>
        </w:rPr>
        <w:t xml:space="preserve"> </w:t>
      </w:r>
      <w:r w:rsidR="00E13EBB">
        <w:rPr>
          <w:lang w:val="fr-CA"/>
        </w:rPr>
        <w:t>Il préfère en</w:t>
      </w:r>
      <w:r w:rsidR="00450E16">
        <w:rPr>
          <w:lang w:val="fr-CA"/>
        </w:rPr>
        <w:t>tend</w:t>
      </w:r>
      <w:r w:rsidR="00E13EBB">
        <w:rPr>
          <w:lang w:val="fr-CA"/>
        </w:rPr>
        <w:t xml:space="preserve">re le texte lu à haute voix et pense qu’un logiciel de lecture de texte </w:t>
      </w:r>
      <w:r w:rsidR="00450E16">
        <w:rPr>
          <w:lang w:val="fr-CA"/>
        </w:rPr>
        <w:t xml:space="preserve">lui </w:t>
      </w:r>
      <w:r w:rsidR="00E13EBB">
        <w:rPr>
          <w:lang w:val="fr-CA"/>
        </w:rPr>
        <w:t>serait utile.</w:t>
      </w:r>
      <w:r w:rsidR="00726A80" w:rsidRPr="00B07C2C">
        <w:rPr>
          <w:lang w:val="fr-CA"/>
        </w:rPr>
        <w:t xml:space="preserve"> </w:t>
      </w:r>
    </w:p>
    <w:p w:rsidR="00726A80" w:rsidRPr="00B07C2C" w:rsidRDefault="00E13EBB" w:rsidP="00B22AD7">
      <w:pPr>
        <w:pStyle w:val="IntenseQuote"/>
        <w:rPr>
          <w:lang w:val="fr-CA"/>
        </w:rPr>
      </w:pPr>
      <w:r w:rsidRPr="00E13EBB">
        <w:rPr>
          <w:lang w:val="fr-CA"/>
        </w:rPr>
        <w:t xml:space="preserve">Je trouve </w:t>
      </w:r>
      <w:r>
        <w:rPr>
          <w:lang w:val="fr-CA"/>
        </w:rPr>
        <w:t>ça</w:t>
      </w:r>
      <w:r w:rsidRPr="00E13EBB">
        <w:rPr>
          <w:lang w:val="fr-CA"/>
        </w:rPr>
        <w:t xml:space="preserve"> tellement </w:t>
      </w:r>
      <w:r w:rsidR="00450E16">
        <w:rPr>
          <w:lang w:val="fr-CA"/>
        </w:rPr>
        <w:t>dur</w:t>
      </w:r>
      <w:r w:rsidRPr="00E13EBB">
        <w:rPr>
          <w:lang w:val="fr-CA"/>
        </w:rPr>
        <w:t xml:space="preserve"> parce que j</w:t>
      </w:r>
      <w:r w:rsidR="00450E16">
        <w:rPr>
          <w:lang w:val="fr-CA"/>
        </w:rPr>
        <w:t xml:space="preserve">’ai de la difficulté </w:t>
      </w:r>
      <w:r w:rsidRPr="00E13EBB">
        <w:rPr>
          <w:lang w:val="fr-CA"/>
        </w:rPr>
        <w:t>avec les mots et ça enlève le plaisir de lire.</w:t>
      </w:r>
      <w:r w:rsidR="00726A80" w:rsidRPr="00B07C2C">
        <w:rPr>
          <w:lang w:val="fr-CA"/>
        </w:rPr>
        <w:t xml:space="preserve"> </w:t>
      </w:r>
      <w:r w:rsidRPr="00E13EBB">
        <w:rPr>
          <w:lang w:val="fr-CA"/>
        </w:rPr>
        <w:t xml:space="preserve">Si </w:t>
      </w:r>
      <w:r>
        <w:rPr>
          <w:lang w:val="fr-CA"/>
        </w:rPr>
        <w:t>on me lisait le texte</w:t>
      </w:r>
      <w:r w:rsidRPr="00E13EBB">
        <w:rPr>
          <w:lang w:val="fr-CA"/>
        </w:rPr>
        <w:t>, ce serait un avantage.</w:t>
      </w:r>
    </w:p>
    <w:p w:rsidR="00C531AD" w:rsidRPr="00B07C2C" w:rsidRDefault="00E13EBB" w:rsidP="00B22AD7">
      <w:pPr>
        <w:rPr>
          <w:lang w:val="fr-CA"/>
        </w:rPr>
      </w:pPr>
      <w:r>
        <w:rPr>
          <w:lang w:val="fr-CA"/>
        </w:rPr>
        <w:t>Il a essayé cette stratégie à la maison pour lire la Bible avec un coffret de CD et il trouve cela utile.</w:t>
      </w:r>
      <w:r w:rsidR="00726A80" w:rsidRPr="00B07C2C">
        <w:rPr>
          <w:lang w:val="fr-CA"/>
        </w:rPr>
        <w:t xml:space="preserve"> </w:t>
      </w:r>
      <w:r>
        <w:rPr>
          <w:lang w:val="fr-CA"/>
        </w:rPr>
        <w:t>Il n’a pas encore essayé d’autres stratégies fonctionnelles ou appareils particuliers.</w:t>
      </w:r>
      <w:r w:rsidR="00B22AD7" w:rsidRPr="00B07C2C">
        <w:rPr>
          <w:lang w:val="fr-CA"/>
        </w:rPr>
        <w:t xml:space="preserve"> </w:t>
      </w:r>
    </w:p>
    <w:p w:rsidR="00014E44" w:rsidRPr="00B07C2C" w:rsidRDefault="007304C0" w:rsidP="00851E4B">
      <w:pPr>
        <w:pStyle w:val="Heading3"/>
        <w:rPr>
          <w:lang w:val="fr-CA"/>
        </w:rPr>
      </w:pPr>
      <w:r>
        <w:rPr>
          <w:lang w:val="fr-CA"/>
        </w:rPr>
        <w:t>Recontextualisation des compétences préalables en littératie et en technologie</w:t>
      </w:r>
    </w:p>
    <w:p w:rsidR="00AF3896" w:rsidRPr="00B07C2C" w:rsidRDefault="001A1173" w:rsidP="00851E4B">
      <w:pPr>
        <w:rPr>
          <w:lang w:val="fr-CA"/>
        </w:rPr>
      </w:pPr>
      <w:r>
        <w:rPr>
          <w:lang w:val="fr-CA"/>
        </w:rPr>
        <w:t xml:space="preserve">D’autres participants à l’étude doivent recontextualiser des compétences et des connaissances </w:t>
      </w:r>
      <w:r w:rsidR="00B1731D">
        <w:rPr>
          <w:lang w:val="fr-CA"/>
        </w:rPr>
        <w:t xml:space="preserve">préalablement acquises </w:t>
      </w:r>
      <w:r>
        <w:rPr>
          <w:lang w:val="fr-CA"/>
        </w:rPr>
        <w:t>en littératie et en technologie dans de nouvelles situations.</w:t>
      </w:r>
      <w:r w:rsidR="00DA3459" w:rsidRPr="00B07C2C">
        <w:rPr>
          <w:lang w:val="fr-CA"/>
        </w:rPr>
        <w:t xml:space="preserve"> </w:t>
      </w:r>
      <w:r w:rsidR="00B1731D">
        <w:rPr>
          <w:lang w:val="fr-CA"/>
        </w:rPr>
        <w:t>Par exemple, une apprenante</w:t>
      </w:r>
      <w:r>
        <w:rPr>
          <w:lang w:val="fr-CA"/>
        </w:rPr>
        <w:t xml:space="preserve"> a déjà travaillé avec un Mac, mais doit maintenant apprendre à utiliser un PC pour présenter des demandes d’emploi de bureau.</w:t>
      </w:r>
      <w:r w:rsidR="00DA3459" w:rsidRPr="00B07C2C">
        <w:rPr>
          <w:lang w:val="fr-CA"/>
        </w:rPr>
        <w:t xml:space="preserve"> </w:t>
      </w:r>
      <w:r>
        <w:rPr>
          <w:lang w:val="fr-CA"/>
        </w:rPr>
        <w:t>Une autre a dit qu’elle voulait apprendre à utiliser Google Docs après avoir utilisé Word afin de tenir le procès-verbal d’une réunion. Et un autre avait un diplô</w:t>
      </w:r>
      <w:r w:rsidR="00B1731D">
        <w:rPr>
          <w:lang w:val="fr-CA"/>
        </w:rPr>
        <w:t>me en informatique, se rappelle</w:t>
      </w:r>
      <w:r>
        <w:rPr>
          <w:lang w:val="fr-CA"/>
        </w:rPr>
        <w:t xml:space="preserve"> une formatrice, mais avait quand même besoin d’aide </w:t>
      </w:r>
      <w:r w:rsidR="00651EB6">
        <w:rPr>
          <w:lang w:val="fr-CA"/>
        </w:rPr>
        <w:t>pour intégrer s</w:t>
      </w:r>
      <w:r>
        <w:rPr>
          <w:lang w:val="fr-CA"/>
        </w:rPr>
        <w:t xml:space="preserve">es compétences </w:t>
      </w:r>
      <w:r w:rsidR="00651EB6">
        <w:rPr>
          <w:lang w:val="fr-CA"/>
        </w:rPr>
        <w:t>en technologie</w:t>
      </w:r>
      <w:r>
        <w:rPr>
          <w:lang w:val="fr-CA"/>
        </w:rPr>
        <w:t xml:space="preserve"> </w:t>
      </w:r>
      <w:r w:rsidR="00B1731D">
        <w:rPr>
          <w:lang w:val="fr-CA"/>
        </w:rPr>
        <w:t>avec le type</w:t>
      </w:r>
      <w:r>
        <w:rPr>
          <w:lang w:val="fr-CA"/>
        </w:rPr>
        <w:t xml:space="preserve"> de lecture et d</w:t>
      </w:r>
      <w:r w:rsidR="00651EB6">
        <w:rPr>
          <w:lang w:val="fr-CA"/>
        </w:rPr>
        <w:t>e rédaction</w:t>
      </w:r>
      <w:r>
        <w:rPr>
          <w:lang w:val="fr-CA"/>
        </w:rPr>
        <w:t xml:space="preserve"> qu’il devait accomplir pour atteindre son but.</w:t>
      </w:r>
    </w:p>
    <w:p w:rsidR="00AE2DEC" w:rsidRPr="00B07C2C" w:rsidRDefault="00651EB6" w:rsidP="00851E4B">
      <w:pPr>
        <w:rPr>
          <w:lang w:val="fr-CA"/>
        </w:rPr>
      </w:pPr>
      <w:r>
        <w:rPr>
          <w:lang w:val="fr-CA"/>
        </w:rPr>
        <w:t xml:space="preserve">Bien que leurs compétences en littératie </w:t>
      </w:r>
      <w:r w:rsidR="00B47C53">
        <w:rPr>
          <w:lang w:val="fr-CA"/>
        </w:rPr>
        <w:t xml:space="preserve">mêmes </w:t>
      </w:r>
      <w:r>
        <w:rPr>
          <w:lang w:val="fr-CA"/>
        </w:rPr>
        <w:t>ne soient pas la principale préoccupation, l</w:t>
      </w:r>
      <w:r w:rsidR="00B1731D">
        <w:rPr>
          <w:lang w:val="fr-CA"/>
        </w:rPr>
        <w:t>a</w:t>
      </w:r>
      <w:r>
        <w:rPr>
          <w:lang w:val="fr-CA"/>
        </w:rPr>
        <w:t xml:space="preserve"> transition d’un environnement technique à un autre ajoute de la pression.</w:t>
      </w:r>
      <w:r w:rsidR="00AE2DEC" w:rsidRPr="00B07C2C">
        <w:rPr>
          <w:lang w:val="fr-CA"/>
        </w:rPr>
        <w:t xml:space="preserve"> </w:t>
      </w:r>
      <w:r w:rsidR="00B47C53">
        <w:rPr>
          <w:lang w:val="fr-CA"/>
        </w:rPr>
        <w:t xml:space="preserve">De plus, le contexte </w:t>
      </w:r>
      <w:r w:rsidR="00B1731D">
        <w:rPr>
          <w:lang w:val="fr-CA"/>
        </w:rPr>
        <w:t>où se déroulera la tâche</w:t>
      </w:r>
      <w:r w:rsidR="00B47C53">
        <w:rPr>
          <w:lang w:val="fr-CA"/>
        </w:rPr>
        <w:t xml:space="preserve"> et les conditions d’apprentissage de la nouvelle tâche ajoutent de la pression, ce qui pourrait nuire </w:t>
      </w:r>
      <w:r w:rsidR="00B1731D">
        <w:rPr>
          <w:lang w:val="fr-CA"/>
        </w:rPr>
        <w:t xml:space="preserve">à </w:t>
      </w:r>
      <w:r w:rsidR="00B1731D">
        <w:rPr>
          <w:lang w:val="fr-CA"/>
        </w:rPr>
        <w:lastRenderedPageBreak/>
        <w:t>leurs</w:t>
      </w:r>
      <w:r w:rsidR="00B47C53">
        <w:rPr>
          <w:lang w:val="fr-CA"/>
        </w:rPr>
        <w:t xml:space="preserve"> compétences en littératie.</w:t>
      </w:r>
      <w:r w:rsidR="00AE2DEC" w:rsidRPr="00B07C2C">
        <w:rPr>
          <w:lang w:val="fr-CA"/>
        </w:rPr>
        <w:t xml:space="preserve"> </w:t>
      </w:r>
      <w:r w:rsidR="00F725DB">
        <w:rPr>
          <w:lang w:val="fr-CA"/>
        </w:rPr>
        <w:t xml:space="preserve">La femme qui </w:t>
      </w:r>
      <w:r w:rsidR="00B1731D">
        <w:rPr>
          <w:lang w:val="fr-CA"/>
        </w:rPr>
        <w:t>veut rédiger le procès-verbal</w:t>
      </w:r>
      <w:r w:rsidR="00F725DB">
        <w:rPr>
          <w:lang w:val="fr-CA"/>
        </w:rPr>
        <w:t xml:space="preserve"> dit qu’elle s’inqui</w:t>
      </w:r>
      <w:r w:rsidR="00B1731D">
        <w:rPr>
          <w:lang w:val="fr-CA"/>
        </w:rPr>
        <w:t>ète</w:t>
      </w:r>
      <w:r w:rsidR="00F725DB">
        <w:rPr>
          <w:lang w:val="fr-CA"/>
        </w:rPr>
        <w:t xml:space="preserve"> d’utiliser Google Docs devant des gens pendant la réunion.</w:t>
      </w:r>
      <w:r w:rsidR="00AE2DEC" w:rsidRPr="00B07C2C">
        <w:rPr>
          <w:lang w:val="fr-CA"/>
        </w:rPr>
        <w:t xml:space="preserve"> </w:t>
      </w:r>
      <w:r w:rsidR="00A26AA9">
        <w:rPr>
          <w:lang w:val="fr-CA"/>
        </w:rPr>
        <w:t>Que se passe</w:t>
      </w:r>
      <w:r w:rsidR="00B1731D">
        <w:rPr>
          <w:lang w:val="fr-CA"/>
        </w:rPr>
        <w:t>ra</w:t>
      </w:r>
      <w:r w:rsidR="00A26AA9">
        <w:rPr>
          <w:lang w:val="fr-CA"/>
        </w:rPr>
        <w:t>-t-il si elle a un problème technique?</w:t>
      </w:r>
      <w:r w:rsidR="00AE2DEC" w:rsidRPr="00B07C2C">
        <w:rPr>
          <w:lang w:val="fr-CA"/>
        </w:rPr>
        <w:t xml:space="preserve"> </w:t>
      </w:r>
      <w:r w:rsidR="00A26AA9">
        <w:rPr>
          <w:lang w:val="fr-CA"/>
        </w:rPr>
        <w:t xml:space="preserve">La femme qui doit transférer ses compétences et ses connaissances d’un environnement Macintosh à un environnement PC </w:t>
      </w:r>
      <w:r w:rsidR="0076448E">
        <w:rPr>
          <w:lang w:val="fr-CA"/>
        </w:rPr>
        <w:t>subit d’énormes pressions</w:t>
      </w:r>
      <w:r w:rsidR="00A26AA9">
        <w:rPr>
          <w:lang w:val="fr-CA"/>
        </w:rPr>
        <w:t xml:space="preserve"> pour trouver </w:t>
      </w:r>
      <w:r w:rsidR="0076448E">
        <w:rPr>
          <w:lang w:val="fr-CA"/>
        </w:rPr>
        <w:t>un emploi afin de</w:t>
      </w:r>
      <w:r w:rsidR="00A26AA9">
        <w:rPr>
          <w:lang w:val="fr-CA"/>
        </w:rPr>
        <w:t xml:space="preserve"> subvenir à ses besoins.</w:t>
      </w:r>
      <w:r w:rsidR="00AE2DEC" w:rsidRPr="00B07C2C">
        <w:rPr>
          <w:lang w:val="fr-CA"/>
        </w:rPr>
        <w:t xml:space="preserve"> </w:t>
      </w:r>
    </w:p>
    <w:p w:rsidR="00AF3896" w:rsidRPr="00B07C2C" w:rsidRDefault="00D57A54" w:rsidP="00AF3896">
      <w:pPr>
        <w:rPr>
          <w:lang w:val="fr-CA"/>
        </w:rPr>
      </w:pPr>
      <w:r>
        <w:rPr>
          <w:lang w:val="fr-CA"/>
        </w:rPr>
        <w:t xml:space="preserve">La technologie </w:t>
      </w:r>
      <w:r w:rsidR="00B1731D">
        <w:rPr>
          <w:lang w:val="fr-CA"/>
        </w:rPr>
        <w:t>ajoute</w:t>
      </w:r>
      <w:r>
        <w:rPr>
          <w:lang w:val="fr-CA"/>
        </w:rPr>
        <w:t xml:space="preserve"> un autre niveau d</w:t>
      </w:r>
      <w:r w:rsidR="00B1731D">
        <w:rPr>
          <w:lang w:val="fr-CA"/>
        </w:rPr>
        <w:t>’interprétation</w:t>
      </w:r>
      <w:r>
        <w:rPr>
          <w:lang w:val="fr-CA"/>
        </w:rPr>
        <w:t xml:space="preserve"> </w:t>
      </w:r>
      <w:r w:rsidR="00B1731D">
        <w:rPr>
          <w:lang w:val="fr-CA"/>
        </w:rPr>
        <w:t>à</w:t>
      </w:r>
      <w:r>
        <w:rPr>
          <w:lang w:val="fr-CA"/>
        </w:rPr>
        <w:t xml:space="preserve"> la littératie, explique une formatrice.</w:t>
      </w:r>
      <w:r w:rsidR="00AF3896" w:rsidRPr="00B07C2C">
        <w:rPr>
          <w:lang w:val="fr-CA"/>
        </w:rPr>
        <w:t xml:space="preserve"> </w:t>
      </w:r>
      <w:r>
        <w:rPr>
          <w:lang w:val="fr-CA"/>
        </w:rPr>
        <w:t>Par exemple, certains peuvent reconnaître une ligne d’objet dans un courriel, mais ils n’ont pas une meilleure compréhension de ce qu’elle représente et de la façon d’écrire une phrase appropriée.</w:t>
      </w:r>
      <w:r w:rsidR="00AF3896" w:rsidRPr="00B07C2C">
        <w:rPr>
          <w:lang w:val="fr-CA"/>
        </w:rPr>
        <w:t xml:space="preserve"> </w:t>
      </w:r>
      <w:r>
        <w:rPr>
          <w:lang w:val="fr-CA"/>
        </w:rPr>
        <w:t>Le concept, qui consiste à résumer le contenu et l’objet du courriel de façon à ce que le destinataire le comprenne, est en fait très complexe, ajoute-t-elle.</w:t>
      </w:r>
      <w:r w:rsidR="00AF3896" w:rsidRPr="00B07C2C">
        <w:rPr>
          <w:lang w:val="fr-CA"/>
        </w:rPr>
        <w:t xml:space="preserve"> </w:t>
      </w:r>
      <w:r>
        <w:rPr>
          <w:lang w:val="fr-CA"/>
        </w:rPr>
        <w:t>La perception selon laquelle la technologie facilitera les choses est souvent erronée.</w:t>
      </w:r>
    </w:p>
    <w:p w:rsidR="00014E44" w:rsidRPr="00B07C2C" w:rsidRDefault="00F06EDB" w:rsidP="00373CBE">
      <w:pPr>
        <w:pStyle w:val="Heading4"/>
        <w:rPr>
          <w:lang w:val="fr-CA"/>
        </w:rPr>
      </w:pPr>
      <w:r w:rsidRPr="00F06EDB">
        <w:rPr>
          <w:lang w:val="fr-CA"/>
        </w:rPr>
        <w:t xml:space="preserve">Démonstrations à enjeux élevés des </w:t>
      </w:r>
      <w:r>
        <w:rPr>
          <w:lang w:val="fr-CA"/>
        </w:rPr>
        <w:t>compétences en littératie et en technologie</w:t>
      </w:r>
    </w:p>
    <w:p w:rsidR="000F0750" w:rsidRPr="00B07C2C" w:rsidRDefault="008B225F" w:rsidP="003E1F1A">
      <w:pPr>
        <w:rPr>
          <w:lang w:val="fr-CA"/>
        </w:rPr>
      </w:pPr>
      <w:r>
        <w:rPr>
          <w:lang w:val="fr-CA"/>
        </w:rPr>
        <w:t>Ce qui augmente</w:t>
      </w:r>
      <w:r w:rsidR="00F26F91">
        <w:rPr>
          <w:lang w:val="fr-CA"/>
        </w:rPr>
        <w:t xml:space="preserve"> encore davantage la pression, </w:t>
      </w:r>
      <w:r>
        <w:rPr>
          <w:lang w:val="fr-CA"/>
        </w:rPr>
        <w:t xml:space="preserve">décrit </w:t>
      </w:r>
      <w:r w:rsidR="00F26F91">
        <w:rPr>
          <w:lang w:val="fr-CA"/>
        </w:rPr>
        <w:t>un coordonnateur</w:t>
      </w:r>
      <w:r>
        <w:rPr>
          <w:lang w:val="fr-CA"/>
        </w:rPr>
        <w:t>, ce sont les</w:t>
      </w:r>
      <w:r w:rsidR="00F26F91">
        <w:rPr>
          <w:lang w:val="fr-CA"/>
        </w:rPr>
        <w:t xml:space="preserve"> situations dans la collectivité où l’on demande aux candidats à un emploi de démontrer leurs capacités pendant une entrevue.</w:t>
      </w:r>
      <w:r w:rsidR="00AE2DEC" w:rsidRPr="00B07C2C">
        <w:rPr>
          <w:lang w:val="fr-CA"/>
        </w:rPr>
        <w:t xml:space="preserve"> </w:t>
      </w:r>
      <w:r w:rsidR="00F26F91">
        <w:rPr>
          <w:lang w:val="fr-CA"/>
        </w:rPr>
        <w:t>Word demeure important en milieu de travail, explique-t-il.</w:t>
      </w:r>
      <w:r w:rsidR="00DA3459" w:rsidRPr="00B07C2C">
        <w:rPr>
          <w:lang w:val="fr-CA"/>
        </w:rPr>
        <w:t xml:space="preserve"> </w:t>
      </w:r>
      <w:r w:rsidR="00F26F91">
        <w:rPr>
          <w:lang w:val="fr-CA"/>
        </w:rPr>
        <w:t>On pourrait demander à un candidat d’élaborer un document sur place dans le cadre d’un test d’aptitude.</w:t>
      </w:r>
      <w:r w:rsidR="00DA3459" w:rsidRPr="00B07C2C">
        <w:rPr>
          <w:lang w:val="fr-CA"/>
        </w:rPr>
        <w:t xml:space="preserve"> </w:t>
      </w:r>
    </w:p>
    <w:p w:rsidR="000F0750" w:rsidRPr="00B07C2C" w:rsidRDefault="00F26F91" w:rsidP="003E1F1A">
      <w:pPr>
        <w:rPr>
          <w:lang w:val="fr-CA"/>
        </w:rPr>
      </w:pPr>
      <w:r>
        <w:rPr>
          <w:lang w:val="fr-CA"/>
        </w:rPr>
        <w:t xml:space="preserve">C’est ce que </w:t>
      </w:r>
      <w:r w:rsidR="00A00B32">
        <w:rPr>
          <w:lang w:val="fr-CA"/>
        </w:rPr>
        <w:t>j’entends de la part des</w:t>
      </w:r>
      <w:r>
        <w:rPr>
          <w:lang w:val="fr-CA"/>
        </w:rPr>
        <w:t xml:space="preserve"> employeurs, explique l</w:t>
      </w:r>
      <w:r w:rsidR="00A00B32">
        <w:rPr>
          <w:lang w:val="fr-CA"/>
        </w:rPr>
        <w:t>e</w:t>
      </w:r>
      <w:r>
        <w:rPr>
          <w:lang w:val="fr-CA"/>
        </w:rPr>
        <w:t xml:space="preserve"> coordonnat</w:t>
      </w:r>
      <w:r w:rsidR="00A00B32">
        <w:rPr>
          <w:lang w:val="fr-CA"/>
        </w:rPr>
        <w:t>eur</w:t>
      </w:r>
      <w:r>
        <w:rPr>
          <w:lang w:val="fr-CA"/>
        </w:rPr>
        <w:t xml:space="preserve"> d’un organisme de soutien.</w:t>
      </w:r>
      <w:r w:rsidR="00DA3459" w:rsidRPr="00B07C2C">
        <w:rPr>
          <w:lang w:val="fr-CA"/>
        </w:rPr>
        <w:t xml:space="preserve"> </w:t>
      </w:r>
      <w:r>
        <w:rPr>
          <w:lang w:val="fr-CA"/>
        </w:rPr>
        <w:t>Ils disent qu’un certificat attestant qu’une personne a suivi un cours de MS Word ne les intéresse pas.</w:t>
      </w:r>
      <w:r w:rsidR="00F91CA9" w:rsidRPr="00B07C2C">
        <w:rPr>
          <w:lang w:val="fr-CA"/>
        </w:rPr>
        <w:t xml:space="preserve"> </w:t>
      </w:r>
      <w:r w:rsidR="00A00B32">
        <w:rPr>
          <w:lang w:val="fr-CA"/>
        </w:rPr>
        <w:t>L</w:t>
      </w:r>
      <w:r>
        <w:rPr>
          <w:lang w:val="fr-CA"/>
        </w:rPr>
        <w:t>es candidats doivent démontrer leurs capacités sur place.</w:t>
      </w:r>
      <w:r w:rsidR="00AE2DEC" w:rsidRPr="00B07C2C">
        <w:rPr>
          <w:lang w:val="fr-CA"/>
        </w:rPr>
        <w:t xml:space="preserve"> </w:t>
      </w:r>
      <w:r>
        <w:rPr>
          <w:lang w:val="fr-CA"/>
        </w:rPr>
        <w:t>Une telle démonstration nécessiterait une base de connaissances complète pour pouvoir réussir sous pression.</w:t>
      </w:r>
      <w:r w:rsidR="00373CBE" w:rsidRPr="00B07C2C">
        <w:rPr>
          <w:lang w:val="fr-CA"/>
        </w:rPr>
        <w:t xml:space="preserve"> </w:t>
      </w:r>
    </w:p>
    <w:p w:rsidR="003E1F1A" w:rsidRPr="00B07C2C" w:rsidRDefault="00F26F91" w:rsidP="003E1F1A">
      <w:pPr>
        <w:rPr>
          <w:lang w:val="fr-CA"/>
        </w:rPr>
      </w:pPr>
      <w:r>
        <w:rPr>
          <w:lang w:val="fr-CA"/>
        </w:rPr>
        <w:t xml:space="preserve">Quelques </w:t>
      </w:r>
      <w:r w:rsidR="00A00B32">
        <w:rPr>
          <w:lang w:val="fr-CA"/>
        </w:rPr>
        <w:t>apprenants ont</w:t>
      </w:r>
      <w:r>
        <w:rPr>
          <w:lang w:val="fr-CA"/>
        </w:rPr>
        <w:t xml:space="preserve"> des compétences très avancées en technologie.</w:t>
      </w:r>
      <w:r w:rsidR="00F91CA9" w:rsidRPr="00B07C2C">
        <w:rPr>
          <w:lang w:val="fr-CA"/>
        </w:rPr>
        <w:t xml:space="preserve"> </w:t>
      </w:r>
      <w:r>
        <w:rPr>
          <w:lang w:val="fr-CA"/>
        </w:rPr>
        <w:t>L’un a recommandé divers programmes de protection de la sécurité personnelle et de la vie privée.</w:t>
      </w:r>
      <w:r w:rsidR="00F91CA9" w:rsidRPr="00B07C2C">
        <w:rPr>
          <w:lang w:val="fr-CA"/>
        </w:rPr>
        <w:t xml:space="preserve"> </w:t>
      </w:r>
      <w:r>
        <w:rPr>
          <w:lang w:val="fr-CA"/>
        </w:rPr>
        <w:t xml:space="preserve">Un autre </w:t>
      </w:r>
      <w:r w:rsidR="00A00B32">
        <w:rPr>
          <w:lang w:val="fr-CA"/>
        </w:rPr>
        <w:t>souhaite</w:t>
      </w:r>
      <w:r>
        <w:rPr>
          <w:lang w:val="fr-CA"/>
        </w:rPr>
        <w:t xml:space="preserve"> faire carrière dans la conception de jeux vidéo.</w:t>
      </w:r>
      <w:r w:rsidR="00F91CA9" w:rsidRPr="00B07C2C">
        <w:rPr>
          <w:lang w:val="fr-CA"/>
        </w:rPr>
        <w:t xml:space="preserve"> </w:t>
      </w:r>
      <w:r>
        <w:rPr>
          <w:lang w:val="fr-CA"/>
        </w:rPr>
        <w:t>Pendant son séjour au centre d’alphabétisation, il a commencé à acquérir des compétences en communication et en production vidéo en ligne et produit maintenant sa propre chaîne YouTube.</w:t>
      </w:r>
    </w:p>
    <w:p w:rsidR="00A47A38" w:rsidRPr="00B07C2C" w:rsidRDefault="00F06EDB" w:rsidP="003E1F1A">
      <w:pPr>
        <w:pStyle w:val="Heading3"/>
        <w:rPr>
          <w:lang w:val="fr-CA"/>
        </w:rPr>
      </w:pPr>
      <w:r>
        <w:rPr>
          <w:lang w:val="fr-CA"/>
        </w:rPr>
        <w:t xml:space="preserve">Centres </w:t>
      </w:r>
      <w:r w:rsidR="00A00B32">
        <w:rPr>
          <w:lang w:val="fr-CA"/>
        </w:rPr>
        <w:t>d</w:t>
      </w:r>
      <w:r>
        <w:rPr>
          <w:lang w:val="fr-CA"/>
        </w:rPr>
        <w:t xml:space="preserve">’apprentissage </w:t>
      </w:r>
      <w:r w:rsidR="00A00B32">
        <w:rPr>
          <w:lang w:val="fr-CA"/>
        </w:rPr>
        <w:t xml:space="preserve">spécialisés </w:t>
      </w:r>
      <w:r>
        <w:rPr>
          <w:lang w:val="fr-CA"/>
        </w:rPr>
        <w:t>offrant du soutien qui n’existe pas ailleurs</w:t>
      </w:r>
    </w:p>
    <w:p w:rsidR="00B230B3" w:rsidRPr="00B07C2C" w:rsidRDefault="00E51697" w:rsidP="00851E4B">
      <w:pPr>
        <w:rPr>
          <w:lang w:val="fr-CA"/>
        </w:rPr>
      </w:pPr>
      <w:r>
        <w:rPr>
          <w:lang w:val="fr-CA"/>
        </w:rPr>
        <w:t xml:space="preserve">Les </w:t>
      </w:r>
      <w:r w:rsidR="00A00B32">
        <w:rPr>
          <w:lang w:val="fr-CA"/>
        </w:rPr>
        <w:t>apprenants parlent</w:t>
      </w:r>
      <w:r>
        <w:rPr>
          <w:lang w:val="fr-CA"/>
        </w:rPr>
        <w:t xml:space="preserve"> de leurs tentatives d’acquérir des connaissances et des compétences numériques.</w:t>
      </w:r>
      <w:r w:rsidR="00B230B3" w:rsidRPr="00B07C2C">
        <w:rPr>
          <w:lang w:val="fr-CA"/>
        </w:rPr>
        <w:t xml:space="preserve"> </w:t>
      </w:r>
      <w:r>
        <w:rPr>
          <w:lang w:val="fr-CA"/>
        </w:rPr>
        <w:t>Bon nombre d’entre eux ont reçu d</w:t>
      </w:r>
      <w:r w:rsidR="00801A1D">
        <w:rPr>
          <w:lang w:val="fr-CA"/>
        </w:rPr>
        <w:t>e l’aide</w:t>
      </w:r>
      <w:r>
        <w:rPr>
          <w:lang w:val="fr-CA"/>
        </w:rPr>
        <w:t xml:space="preserve"> de leurs proches</w:t>
      </w:r>
      <w:r w:rsidR="00801A1D">
        <w:rPr>
          <w:lang w:val="fr-CA"/>
        </w:rPr>
        <w:t xml:space="preserve"> au début</w:t>
      </w:r>
      <w:r>
        <w:rPr>
          <w:lang w:val="fr-CA"/>
        </w:rPr>
        <w:t>.</w:t>
      </w:r>
      <w:r w:rsidR="00B230B3" w:rsidRPr="00B07C2C">
        <w:rPr>
          <w:lang w:val="fr-CA"/>
        </w:rPr>
        <w:t xml:space="preserve"> </w:t>
      </w:r>
      <w:r>
        <w:rPr>
          <w:lang w:val="fr-CA"/>
        </w:rPr>
        <w:t xml:space="preserve">Même si certains </w:t>
      </w:r>
      <w:r w:rsidR="00801A1D">
        <w:rPr>
          <w:lang w:val="fr-CA"/>
        </w:rPr>
        <w:t>disent</w:t>
      </w:r>
      <w:r>
        <w:rPr>
          <w:lang w:val="fr-CA"/>
        </w:rPr>
        <w:t xml:space="preserve"> qu’ils </w:t>
      </w:r>
      <w:r w:rsidR="002C148B">
        <w:rPr>
          <w:lang w:val="fr-CA"/>
        </w:rPr>
        <w:t>re</w:t>
      </w:r>
      <w:r w:rsidR="00801A1D">
        <w:rPr>
          <w:lang w:val="fr-CA"/>
        </w:rPr>
        <w:t>çoivent</w:t>
      </w:r>
      <w:r w:rsidR="002C148B">
        <w:rPr>
          <w:lang w:val="fr-CA"/>
        </w:rPr>
        <w:t xml:space="preserve"> </w:t>
      </w:r>
      <w:r w:rsidR="00801A1D">
        <w:rPr>
          <w:lang w:val="fr-CA"/>
        </w:rPr>
        <w:t>encore</w:t>
      </w:r>
      <w:r>
        <w:rPr>
          <w:lang w:val="fr-CA"/>
        </w:rPr>
        <w:t xml:space="preserve"> du soutien, d’autres hésitent à </w:t>
      </w:r>
      <w:r w:rsidR="002C148B">
        <w:rPr>
          <w:lang w:val="fr-CA"/>
        </w:rPr>
        <w:t>continuer de</w:t>
      </w:r>
      <w:r>
        <w:rPr>
          <w:lang w:val="fr-CA"/>
        </w:rPr>
        <w:t xml:space="preserve"> poser des questions à leur</w:t>
      </w:r>
      <w:r w:rsidR="002C148B">
        <w:rPr>
          <w:lang w:val="fr-CA"/>
        </w:rPr>
        <w:t>s proches</w:t>
      </w:r>
      <w:r>
        <w:rPr>
          <w:lang w:val="fr-CA"/>
        </w:rPr>
        <w:t xml:space="preserve">, </w:t>
      </w:r>
      <w:r w:rsidR="002C148B">
        <w:rPr>
          <w:lang w:val="fr-CA"/>
        </w:rPr>
        <w:t xml:space="preserve">de crainte </w:t>
      </w:r>
      <w:r>
        <w:rPr>
          <w:lang w:val="fr-CA"/>
        </w:rPr>
        <w:t>qu’ils n</w:t>
      </w:r>
      <w:r w:rsidR="002C148B">
        <w:rPr>
          <w:lang w:val="fr-CA"/>
        </w:rPr>
        <w:t xml:space="preserve">’aient </w:t>
      </w:r>
      <w:r w:rsidR="00517239">
        <w:rPr>
          <w:lang w:val="fr-CA"/>
        </w:rPr>
        <w:t>plus</w:t>
      </w:r>
      <w:r w:rsidR="002C148B">
        <w:rPr>
          <w:lang w:val="fr-CA"/>
        </w:rPr>
        <w:t xml:space="preserve"> la patience d</w:t>
      </w:r>
      <w:r w:rsidR="00517239">
        <w:rPr>
          <w:lang w:val="fr-CA"/>
        </w:rPr>
        <w:t>’y répondre</w:t>
      </w:r>
      <w:r>
        <w:rPr>
          <w:lang w:val="fr-CA"/>
        </w:rPr>
        <w:t>.</w:t>
      </w:r>
      <w:r w:rsidR="00B230B3" w:rsidRPr="00B07C2C">
        <w:rPr>
          <w:lang w:val="fr-CA"/>
        </w:rPr>
        <w:t xml:space="preserve"> </w:t>
      </w:r>
    </w:p>
    <w:p w:rsidR="00B230B3" w:rsidRPr="00B07C2C" w:rsidRDefault="002C148B" w:rsidP="00B230B3">
      <w:pPr>
        <w:pStyle w:val="IntenseQuote"/>
        <w:rPr>
          <w:lang w:val="fr-CA"/>
        </w:rPr>
      </w:pPr>
      <w:r w:rsidRPr="002C148B">
        <w:rPr>
          <w:lang w:val="fr-CA"/>
        </w:rPr>
        <w:lastRenderedPageBreak/>
        <w:t>À la maison, je suis différent.</w:t>
      </w:r>
      <w:r w:rsidR="00B230B3" w:rsidRPr="00B07C2C">
        <w:rPr>
          <w:lang w:val="fr-CA"/>
        </w:rPr>
        <w:t xml:space="preserve"> </w:t>
      </w:r>
      <w:r w:rsidRPr="002C148B">
        <w:rPr>
          <w:lang w:val="fr-CA"/>
        </w:rPr>
        <w:t>C</w:t>
      </w:r>
      <w:r w:rsidR="00517239">
        <w:rPr>
          <w:lang w:val="fr-CA"/>
        </w:rPr>
        <w:t>e n’est pas pareil</w:t>
      </w:r>
      <w:r>
        <w:rPr>
          <w:lang w:val="fr-CA"/>
        </w:rPr>
        <w:t xml:space="preserve"> d’apprendre d’un membre de s</w:t>
      </w:r>
      <w:r w:rsidRPr="002C148B">
        <w:rPr>
          <w:lang w:val="fr-CA"/>
        </w:rPr>
        <w:t>a famille, comme quand on apprend à conduire.</w:t>
      </w:r>
      <w:r w:rsidR="00B230B3" w:rsidRPr="00B07C2C">
        <w:rPr>
          <w:lang w:val="fr-CA"/>
        </w:rPr>
        <w:t xml:space="preserve"> </w:t>
      </w:r>
      <w:r>
        <w:rPr>
          <w:lang w:val="fr-CA"/>
        </w:rPr>
        <w:t>Je préfère être en classe</w:t>
      </w:r>
      <w:r w:rsidRPr="002C148B">
        <w:rPr>
          <w:lang w:val="fr-CA"/>
        </w:rPr>
        <w:t xml:space="preserve"> et avoir un </w:t>
      </w:r>
      <w:r>
        <w:rPr>
          <w:lang w:val="fr-CA"/>
        </w:rPr>
        <w:t>professeur</w:t>
      </w:r>
      <w:r w:rsidRPr="002C148B">
        <w:rPr>
          <w:lang w:val="fr-CA"/>
        </w:rPr>
        <w:t xml:space="preserve"> qui peut m’aider.</w:t>
      </w:r>
    </w:p>
    <w:p w:rsidR="00B230B3" w:rsidRPr="00B07C2C" w:rsidRDefault="00517239" w:rsidP="00B230B3">
      <w:pPr>
        <w:rPr>
          <w:lang w:val="fr-CA"/>
        </w:rPr>
      </w:pPr>
      <w:r>
        <w:rPr>
          <w:lang w:val="fr-CA"/>
        </w:rPr>
        <w:t>Les personnes q</w:t>
      </w:r>
      <w:r w:rsidR="002C148B">
        <w:rPr>
          <w:lang w:val="fr-CA"/>
        </w:rPr>
        <w:t>ui vivent seul</w:t>
      </w:r>
      <w:r>
        <w:rPr>
          <w:lang w:val="fr-CA"/>
        </w:rPr>
        <w:t>e</w:t>
      </w:r>
      <w:r w:rsidR="002C148B">
        <w:rPr>
          <w:lang w:val="fr-CA"/>
        </w:rPr>
        <w:t xml:space="preserve">s </w:t>
      </w:r>
      <w:r>
        <w:rPr>
          <w:lang w:val="fr-CA"/>
        </w:rPr>
        <w:t>expliquent</w:t>
      </w:r>
      <w:r w:rsidR="002C148B">
        <w:rPr>
          <w:lang w:val="fr-CA"/>
        </w:rPr>
        <w:t xml:space="preserve"> qu’</w:t>
      </w:r>
      <w:r>
        <w:rPr>
          <w:lang w:val="fr-CA"/>
        </w:rPr>
        <w:t>elles devaient</w:t>
      </w:r>
      <w:r w:rsidR="002C148B">
        <w:rPr>
          <w:lang w:val="fr-CA"/>
        </w:rPr>
        <w:t xml:space="preserve"> généralement apprendre par e</w:t>
      </w:r>
      <w:r>
        <w:rPr>
          <w:lang w:val="fr-CA"/>
        </w:rPr>
        <w:t>lles</w:t>
      </w:r>
      <w:r w:rsidR="002C148B">
        <w:rPr>
          <w:lang w:val="fr-CA"/>
        </w:rPr>
        <w:t>-mêmes avant de</w:t>
      </w:r>
      <w:r>
        <w:rPr>
          <w:lang w:val="fr-CA"/>
        </w:rPr>
        <w:t xml:space="preserve"> s’inscrire </w:t>
      </w:r>
      <w:r w:rsidR="002C148B">
        <w:rPr>
          <w:lang w:val="fr-CA"/>
        </w:rPr>
        <w:t>à un programme d’alphabétisation communautaire.</w:t>
      </w:r>
      <w:r w:rsidR="00B230B3" w:rsidRPr="00B07C2C">
        <w:rPr>
          <w:lang w:val="fr-CA"/>
        </w:rPr>
        <w:t xml:space="preserve"> </w:t>
      </w:r>
    </w:p>
    <w:p w:rsidR="00D71E78" w:rsidRPr="00B07C2C" w:rsidRDefault="009F2008" w:rsidP="00851E4B">
      <w:pPr>
        <w:pStyle w:val="Heading4"/>
        <w:rPr>
          <w:lang w:val="fr-CA"/>
        </w:rPr>
      </w:pPr>
      <w:r w:rsidRPr="009F2008">
        <w:rPr>
          <w:lang w:val="fr-CA"/>
        </w:rPr>
        <w:t xml:space="preserve">Limites des bibliothèques et </w:t>
      </w:r>
      <w:r w:rsidR="003F4961">
        <w:rPr>
          <w:lang w:val="fr-CA"/>
        </w:rPr>
        <w:t>d</w:t>
      </w:r>
      <w:r w:rsidRPr="009F2008">
        <w:rPr>
          <w:lang w:val="fr-CA"/>
        </w:rPr>
        <w:t>es centres d’emploi</w:t>
      </w:r>
    </w:p>
    <w:p w:rsidR="00CD6E86" w:rsidRPr="00B07C2C" w:rsidRDefault="003F4961" w:rsidP="00851E4B">
      <w:pPr>
        <w:rPr>
          <w:lang w:val="fr-CA"/>
        </w:rPr>
      </w:pPr>
      <w:r>
        <w:rPr>
          <w:lang w:val="fr-CA"/>
        </w:rPr>
        <w:t xml:space="preserve">Lors d’une entrevue de groupe, quatre des cinq participants </w:t>
      </w:r>
      <w:r w:rsidR="00517239">
        <w:rPr>
          <w:lang w:val="fr-CA"/>
        </w:rPr>
        <w:t>ont dit qu’un organisme d’emploi local les avai</w:t>
      </w:r>
      <w:r>
        <w:rPr>
          <w:lang w:val="fr-CA"/>
        </w:rPr>
        <w:t>t aiguillés vers le centre d’apprentissage.</w:t>
      </w:r>
      <w:r w:rsidR="00CD6E86" w:rsidRPr="00B07C2C">
        <w:rPr>
          <w:lang w:val="fr-CA"/>
        </w:rPr>
        <w:t xml:space="preserve"> </w:t>
      </w:r>
      <w:r>
        <w:rPr>
          <w:lang w:val="fr-CA"/>
        </w:rPr>
        <w:t xml:space="preserve">Ils comprennent tous que le centre d’emploi offre un soutien de base à la recherche d’emploi, mais qu’il n’a </w:t>
      </w:r>
      <w:r w:rsidR="00600567">
        <w:rPr>
          <w:lang w:val="fr-CA"/>
        </w:rPr>
        <w:t>ni le</w:t>
      </w:r>
      <w:r>
        <w:rPr>
          <w:lang w:val="fr-CA"/>
        </w:rPr>
        <w:t xml:space="preserve"> mandat </w:t>
      </w:r>
      <w:r w:rsidR="00517239">
        <w:rPr>
          <w:lang w:val="fr-CA"/>
        </w:rPr>
        <w:t>ni</w:t>
      </w:r>
      <w:r>
        <w:rPr>
          <w:lang w:val="fr-CA"/>
        </w:rPr>
        <w:t xml:space="preserve"> les ressources nécessaires pour offrir plus de soutien et enseigner des compétences numériques.</w:t>
      </w:r>
    </w:p>
    <w:p w:rsidR="00CD6E86" w:rsidRPr="00B07C2C" w:rsidRDefault="003F4961" w:rsidP="00851E4B">
      <w:pPr>
        <w:pStyle w:val="IntenseQuote"/>
        <w:rPr>
          <w:lang w:val="fr-CA"/>
        </w:rPr>
      </w:pPr>
      <w:r w:rsidRPr="003F4961">
        <w:rPr>
          <w:lang w:val="fr-CA"/>
        </w:rPr>
        <w:t>Ils peuvent faire certaines choses, mais ils sont très limités.</w:t>
      </w:r>
      <w:r w:rsidR="00CD6E86" w:rsidRPr="00B07C2C">
        <w:rPr>
          <w:lang w:val="fr-CA"/>
        </w:rPr>
        <w:t xml:space="preserve"> </w:t>
      </w:r>
      <w:r w:rsidRPr="003F4961">
        <w:rPr>
          <w:lang w:val="fr-CA"/>
        </w:rPr>
        <w:t>Ils offrent une certaine aide, mais n’enseignent pas.</w:t>
      </w:r>
    </w:p>
    <w:p w:rsidR="00CD1371" w:rsidRPr="00B07C2C" w:rsidRDefault="00C85379" w:rsidP="00851E4B">
      <w:pPr>
        <w:rPr>
          <w:lang w:val="fr-CA"/>
        </w:rPr>
      </w:pPr>
      <w:r>
        <w:rPr>
          <w:lang w:val="fr-CA"/>
        </w:rPr>
        <w:t xml:space="preserve">Ils </w:t>
      </w:r>
      <w:r w:rsidR="00600567">
        <w:rPr>
          <w:lang w:val="fr-CA"/>
        </w:rPr>
        <w:t>discutent ensuite</w:t>
      </w:r>
      <w:r>
        <w:rPr>
          <w:lang w:val="fr-CA"/>
        </w:rPr>
        <w:t xml:space="preserve"> de leur expérience au centre d’emploi de leur bibliothèque locale.</w:t>
      </w:r>
    </w:p>
    <w:p w:rsidR="00CD6E86" w:rsidRPr="00B07C2C" w:rsidRDefault="007F4F3E" w:rsidP="00851E4B">
      <w:pPr>
        <w:pStyle w:val="IntenseQuote"/>
        <w:rPr>
          <w:lang w:val="fr-CA"/>
        </w:rPr>
      </w:pPr>
      <w:r>
        <w:rPr>
          <w:lang w:val="fr-CA"/>
        </w:rPr>
        <w:t>Apprenant</w:t>
      </w:r>
      <w:r w:rsidR="00C85379">
        <w:rPr>
          <w:lang w:val="fr-CA"/>
        </w:rPr>
        <w:t> </w:t>
      </w:r>
      <w:r w:rsidR="00C85379" w:rsidRPr="00C85379">
        <w:rPr>
          <w:lang w:val="fr-CA"/>
        </w:rPr>
        <w:t xml:space="preserve">1 : J’ai été </w:t>
      </w:r>
      <w:r w:rsidR="00C85379">
        <w:rPr>
          <w:lang w:val="fr-CA"/>
        </w:rPr>
        <w:t>épaté</w:t>
      </w:r>
      <w:r w:rsidR="00C85379" w:rsidRPr="00C85379">
        <w:rPr>
          <w:lang w:val="fr-CA"/>
        </w:rPr>
        <w:t xml:space="preserve"> de voir les </w:t>
      </w:r>
      <w:r w:rsidR="00C85379">
        <w:rPr>
          <w:lang w:val="fr-CA"/>
        </w:rPr>
        <w:t>jeunes arriver avec leur</w:t>
      </w:r>
      <w:r w:rsidR="00C85379" w:rsidRPr="00C85379">
        <w:rPr>
          <w:lang w:val="fr-CA"/>
        </w:rPr>
        <w:t xml:space="preserve"> clé.</w:t>
      </w:r>
      <w:r w:rsidR="00CD6E86" w:rsidRPr="00B07C2C">
        <w:rPr>
          <w:lang w:val="fr-CA"/>
        </w:rPr>
        <w:t xml:space="preserve"> </w:t>
      </w:r>
      <w:r w:rsidR="00C85379">
        <w:rPr>
          <w:lang w:val="fr-CA"/>
        </w:rPr>
        <w:t>I</w:t>
      </w:r>
      <w:r w:rsidR="00C85379" w:rsidRPr="00C85379">
        <w:rPr>
          <w:lang w:val="fr-CA"/>
        </w:rPr>
        <w:t>ls l</w:t>
      </w:r>
      <w:r w:rsidR="00C85379">
        <w:rPr>
          <w:lang w:val="fr-CA"/>
        </w:rPr>
        <w:t>a</w:t>
      </w:r>
      <w:r w:rsidR="00C85379" w:rsidRPr="00C85379">
        <w:rPr>
          <w:lang w:val="fr-CA"/>
        </w:rPr>
        <w:t xml:space="preserve"> mettaient </w:t>
      </w:r>
      <w:r w:rsidR="00C85379">
        <w:rPr>
          <w:lang w:val="fr-CA"/>
        </w:rPr>
        <w:t>dans</w:t>
      </w:r>
      <w:r w:rsidR="00C85379" w:rsidRPr="00C85379">
        <w:rPr>
          <w:lang w:val="fr-CA"/>
        </w:rPr>
        <w:t xml:space="preserve"> l’ordinateur</w:t>
      </w:r>
      <w:r w:rsidR="00C85379">
        <w:rPr>
          <w:lang w:val="fr-CA"/>
        </w:rPr>
        <w:t>, puis</w:t>
      </w:r>
      <w:r w:rsidR="00C85379" w:rsidRPr="00C85379">
        <w:rPr>
          <w:lang w:val="fr-CA"/>
        </w:rPr>
        <w:t xml:space="preserve"> </w:t>
      </w:r>
      <w:r w:rsidR="00C85379">
        <w:rPr>
          <w:lang w:val="fr-CA"/>
        </w:rPr>
        <w:t xml:space="preserve">tapaient leur </w:t>
      </w:r>
      <w:r w:rsidR="00C85379" w:rsidRPr="00C85379">
        <w:rPr>
          <w:lang w:val="fr-CA"/>
        </w:rPr>
        <w:t>curriculum vitae.</w:t>
      </w:r>
      <w:r w:rsidR="00CD6E86" w:rsidRPr="00B07C2C">
        <w:rPr>
          <w:lang w:val="fr-CA"/>
        </w:rPr>
        <w:t xml:space="preserve"> </w:t>
      </w:r>
      <w:r w:rsidR="00C85379" w:rsidRPr="00C85379">
        <w:rPr>
          <w:lang w:val="fr-CA"/>
        </w:rPr>
        <w:t>Ils savaient exactement ce qu’ils faisaient.</w:t>
      </w:r>
      <w:r w:rsidR="00CD6E86" w:rsidRPr="00B07C2C">
        <w:rPr>
          <w:lang w:val="fr-CA"/>
        </w:rPr>
        <w:t xml:space="preserve"> </w:t>
      </w:r>
      <w:r w:rsidR="00C85379">
        <w:rPr>
          <w:lang w:val="fr-CA"/>
        </w:rPr>
        <w:t>Ils n’avaient</w:t>
      </w:r>
      <w:r w:rsidR="00C85379" w:rsidRPr="00C85379">
        <w:rPr>
          <w:lang w:val="fr-CA"/>
        </w:rPr>
        <w:t xml:space="preserve"> pas besoin d’aide, et je pense que c’est ce que </w:t>
      </w:r>
      <w:r w:rsidR="00C85379">
        <w:rPr>
          <w:lang w:val="fr-CA"/>
        </w:rPr>
        <w:t xml:space="preserve">le personnel </w:t>
      </w:r>
      <w:r w:rsidR="00C85379" w:rsidRPr="00C85379">
        <w:rPr>
          <w:lang w:val="fr-CA"/>
        </w:rPr>
        <w:t>préfère.</w:t>
      </w:r>
    </w:p>
    <w:p w:rsidR="00CD6E86" w:rsidRPr="00B07C2C" w:rsidRDefault="007F4F3E" w:rsidP="00851E4B">
      <w:pPr>
        <w:pStyle w:val="IntenseQuote"/>
        <w:rPr>
          <w:lang w:val="fr-CA"/>
        </w:rPr>
      </w:pPr>
      <w:r>
        <w:rPr>
          <w:lang w:val="fr-CA"/>
        </w:rPr>
        <w:t>Apprenant</w:t>
      </w:r>
      <w:r w:rsidR="00C85379">
        <w:rPr>
          <w:lang w:val="fr-CA"/>
        </w:rPr>
        <w:t> </w:t>
      </w:r>
      <w:r w:rsidR="00C85379" w:rsidRPr="00C85379">
        <w:rPr>
          <w:lang w:val="fr-CA"/>
        </w:rPr>
        <w:t xml:space="preserve">2 : </w:t>
      </w:r>
      <w:r w:rsidR="00C85379">
        <w:rPr>
          <w:lang w:val="fr-CA"/>
        </w:rPr>
        <w:t>Ensuite, nous débarquons</w:t>
      </w:r>
      <w:r w:rsidR="00C85379" w:rsidRPr="00C85379">
        <w:rPr>
          <w:lang w:val="fr-CA"/>
        </w:rPr>
        <w:t>.</w:t>
      </w:r>
      <w:r w:rsidR="00CD6E86" w:rsidRPr="00B07C2C">
        <w:rPr>
          <w:lang w:val="fr-CA"/>
        </w:rPr>
        <w:t xml:space="preserve"> </w:t>
      </w:r>
      <w:r w:rsidR="004E7BFF" w:rsidRPr="004E7BFF">
        <w:rPr>
          <w:lang w:val="fr-CA"/>
        </w:rPr>
        <w:t xml:space="preserve">Je reste assis </w:t>
      </w:r>
      <w:r w:rsidR="004E7BFF">
        <w:rPr>
          <w:lang w:val="fr-CA"/>
        </w:rPr>
        <w:t xml:space="preserve">là </w:t>
      </w:r>
      <w:r>
        <w:rPr>
          <w:lang w:val="fr-CA"/>
        </w:rPr>
        <w:t>à regarder</w:t>
      </w:r>
      <w:r w:rsidR="004E7BFF">
        <w:rPr>
          <w:lang w:val="fr-CA"/>
        </w:rPr>
        <w:t xml:space="preserve"> autour</w:t>
      </w:r>
      <w:r w:rsidR="004E7BFF" w:rsidRPr="004E7BFF">
        <w:rPr>
          <w:lang w:val="fr-CA"/>
        </w:rPr>
        <w:t>.</w:t>
      </w:r>
    </w:p>
    <w:p w:rsidR="00CD6E86" w:rsidRPr="00B07C2C" w:rsidRDefault="007F4F3E" w:rsidP="00851E4B">
      <w:pPr>
        <w:pStyle w:val="IntenseQuote"/>
        <w:rPr>
          <w:lang w:val="fr-CA"/>
        </w:rPr>
      </w:pPr>
      <w:r>
        <w:rPr>
          <w:lang w:val="fr-CA"/>
        </w:rPr>
        <w:t>Apprenant</w:t>
      </w:r>
      <w:r w:rsidR="004E7BFF">
        <w:rPr>
          <w:lang w:val="fr-CA"/>
        </w:rPr>
        <w:t> </w:t>
      </w:r>
      <w:r w:rsidR="004E7BFF" w:rsidRPr="004E7BFF">
        <w:rPr>
          <w:lang w:val="fr-CA"/>
        </w:rPr>
        <w:t>3 : J’avais peur de</w:t>
      </w:r>
      <w:r w:rsidR="004E7BFF">
        <w:rPr>
          <w:lang w:val="fr-CA"/>
        </w:rPr>
        <w:t xml:space="preserve"> demander de l’aide</w:t>
      </w:r>
      <w:r w:rsidR="004E7BFF" w:rsidRPr="004E7BFF">
        <w:rPr>
          <w:lang w:val="fr-CA"/>
        </w:rPr>
        <w:t xml:space="preserve"> parce que j’avais déjà posé quelques questions...</w:t>
      </w:r>
    </w:p>
    <w:p w:rsidR="00CD1371" w:rsidRPr="00B07C2C" w:rsidRDefault="004E7BFF" w:rsidP="00851E4B">
      <w:pPr>
        <w:rPr>
          <w:lang w:val="fr-CA"/>
        </w:rPr>
      </w:pPr>
      <w:r>
        <w:rPr>
          <w:lang w:val="fr-CA"/>
        </w:rPr>
        <w:t>Ils éprouvent des sentiments semblables quant au soutien offert à la bibliothèque locale.</w:t>
      </w:r>
      <w:r w:rsidR="00CD6E86" w:rsidRPr="00B07C2C">
        <w:rPr>
          <w:lang w:val="fr-CA"/>
        </w:rPr>
        <w:t xml:space="preserve"> </w:t>
      </w:r>
    </w:p>
    <w:p w:rsidR="00CD6E86" w:rsidRPr="00B07C2C" w:rsidRDefault="007F4F3E" w:rsidP="00851E4B">
      <w:pPr>
        <w:pStyle w:val="IntenseQuote"/>
        <w:rPr>
          <w:lang w:val="fr-CA"/>
        </w:rPr>
      </w:pPr>
      <w:r>
        <w:rPr>
          <w:lang w:val="fr-CA"/>
        </w:rPr>
        <w:t>Apprenant</w:t>
      </w:r>
      <w:r w:rsidR="004E7BFF">
        <w:rPr>
          <w:lang w:val="fr-CA"/>
        </w:rPr>
        <w:t> 2 : Il faut vraiment savoir ce qu’on fait là-bas</w:t>
      </w:r>
      <w:r w:rsidR="004E7BFF" w:rsidRPr="004E7BFF">
        <w:rPr>
          <w:lang w:val="fr-CA"/>
        </w:rPr>
        <w:t>.</w:t>
      </w:r>
    </w:p>
    <w:p w:rsidR="00CD6E86" w:rsidRPr="00B07C2C" w:rsidRDefault="007F4F3E" w:rsidP="00851E4B">
      <w:pPr>
        <w:pStyle w:val="IntenseQuote"/>
        <w:rPr>
          <w:lang w:val="fr-CA"/>
        </w:rPr>
      </w:pPr>
      <w:r>
        <w:rPr>
          <w:lang w:val="fr-CA"/>
        </w:rPr>
        <w:t>Apprenant</w:t>
      </w:r>
      <w:r w:rsidR="004E7BFF">
        <w:rPr>
          <w:lang w:val="fr-CA"/>
        </w:rPr>
        <w:t> </w:t>
      </w:r>
      <w:r>
        <w:rPr>
          <w:lang w:val="fr-CA"/>
        </w:rPr>
        <w:t>4 : Les gens de la bibliothèque ne sont pas là</w:t>
      </w:r>
      <w:r w:rsidR="004E7BFF">
        <w:rPr>
          <w:lang w:val="fr-CA"/>
        </w:rPr>
        <w:t xml:space="preserve"> pour vous enseigner l’informatique</w:t>
      </w:r>
      <w:r w:rsidR="004E7BFF" w:rsidRPr="004E7BFF">
        <w:rPr>
          <w:lang w:val="fr-CA"/>
        </w:rPr>
        <w:t>.</w:t>
      </w:r>
    </w:p>
    <w:p w:rsidR="00CD1371" w:rsidRPr="00B07C2C" w:rsidRDefault="0053585F" w:rsidP="00851E4B">
      <w:pPr>
        <w:rPr>
          <w:lang w:val="fr-CA"/>
        </w:rPr>
      </w:pPr>
      <w:r>
        <w:rPr>
          <w:lang w:val="fr-CA"/>
        </w:rPr>
        <w:t xml:space="preserve">En général, les apprenants savent qu’ils posent peut-être des questions très </w:t>
      </w:r>
      <w:r w:rsidR="007F4F3E">
        <w:rPr>
          <w:lang w:val="fr-CA"/>
        </w:rPr>
        <w:t>simples</w:t>
      </w:r>
      <w:r>
        <w:rPr>
          <w:lang w:val="fr-CA"/>
        </w:rPr>
        <w:t xml:space="preserve"> et ils ont l’impression d’abuser du temps du personnel au centre d’emploi ou à la bibliothèque.</w:t>
      </w:r>
      <w:r w:rsidR="00207905" w:rsidRPr="00B07C2C">
        <w:rPr>
          <w:lang w:val="fr-CA"/>
        </w:rPr>
        <w:t xml:space="preserve"> </w:t>
      </w:r>
      <w:r>
        <w:rPr>
          <w:lang w:val="fr-CA"/>
        </w:rPr>
        <w:t xml:space="preserve">Une coordonnatrice d’un autre programme </w:t>
      </w:r>
      <w:r w:rsidR="007F4F3E">
        <w:rPr>
          <w:lang w:val="fr-CA"/>
        </w:rPr>
        <w:t>mentionne</w:t>
      </w:r>
      <w:r>
        <w:rPr>
          <w:lang w:val="fr-CA"/>
        </w:rPr>
        <w:t xml:space="preserve"> que les apprenants avec qui elle travaille </w:t>
      </w:r>
      <w:r w:rsidR="007F4F3E">
        <w:rPr>
          <w:lang w:val="fr-CA"/>
        </w:rPr>
        <w:t xml:space="preserve">sont gênés de demander de l’aide à </w:t>
      </w:r>
      <w:r>
        <w:rPr>
          <w:lang w:val="fr-CA"/>
        </w:rPr>
        <w:t>un bibliothécaire.</w:t>
      </w:r>
    </w:p>
    <w:p w:rsidR="00851E4B" w:rsidRPr="00B07C2C" w:rsidRDefault="00EC3BD1" w:rsidP="00851E4B">
      <w:pPr>
        <w:rPr>
          <w:lang w:val="fr-CA"/>
        </w:rPr>
      </w:pPr>
      <w:r>
        <w:rPr>
          <w:lang w:val="fr-CA"/>
        </w:rPr>
        <w:lastRenderedPageBreak/>
        <w:t xml:space="preserve">Ils </w:t>
      </w:r>
      <w:r w:rsidR="00E21648">
        <w:rPr>
          <w:lang w:val="fr-CA"/>
        </w:rPr>
        <w:t>sont heureux</w:t>
      </w:r>
      <w:r>
        <w:rPr>
          <w:lang w:val="fr-CA"/>
        </w:rPr>
        <w:t xml:space="preserve"> d’avoir accès à un centre </w:t>
      </w:r>
      <w:r w:rsidR="007F4F3E">
        <w:rPr>
          <w:lang w:val="fr-CA"/>
        </w:rPr>
        <w:t>d</w:t>
      </w:r>
      <w:r>
        <w:rPr>
          <w:lang w:val="fr-CA"/>
        </w:rPr>
        <w:t xml:space="preserve">’apprentissage </w:t>
      </w:r>
      <w:r w:rsidR="007F4F3E">
        <w:rPr>
          <w:lang w:val="fr-CA"/>
        </w:rPr>
        <w:t>spécialisé, doté de</w:t>
      </w:r>
      <w:r>
        <w:rPr>
          <w:lang w:val="fr-CA"/>
        </w:rPr>
        <w:t xml:space="preserve"> personnel professionnel qui comprend leurs </w:t>
      </w:r>
      <w:r w:rsidR="001C03AE">
        <w:rPr>
          <w:lang w:val="fr-CA"/>
        </w:rPr>
        <w:t>difficultés</w:t>
      </w:r>
      <w:r>
        <w:rPr>
          <w:lang w:val="fr-CA"/>
        </w:rPr>
        <w:t xml:space="preserve"> et ne juge jamais </w:t>
      </w:r>
      <w:r w:rsidR="007F4F3E">
        <w:rPr>
          <w:lang w:val="fr-CA"/>
        </w:rPr>
        <w:t xml:space="preserve">leurs questions, </w:t>
      </w:r>
      <w:r>
        <w:rPr>
          <w:lang w:val="fr-CA"/>
        </w:rPr>
        <w:t xml:space="preserve">même les plus </w:t>
      </w:r>
      <w:r w:rsidR="007F4F3E">
        <w:rPr>
          <w:lang w:val="fr-CA"/>
        </w:rPr>
        <w:t>simples</w:t>
      </w:r>
      <w:r>
        <w:rPr>
          <w:lang w:val="fr-CA"/>
        </w:rPr>
        <w:t>.</w:t>
      </w:r>
      <w:r w:rsidR="00851E4B" w:rsidRPr="00B07C2C">
        <w:rPr>
          <w:lang w:val="fr-CA"/>
        </w:rPr>
        <w:t xml:space="preserve"> </w:t>
      </w:r>
      <w:r w:rsidR="001C03AE">
        <w:rPr>
          <w:lang w:val="fr-CA"/>
        </w:rPr>
        <w:t>Un</w:t>
      </w:r>
      <w:r w:rsidR="002C0C98">
        <w:rPr>
          <w:lang w:val="fr-CA"/>
        </w:rPr>
        <w:t>e apprenante</w:t>
      </w:r>
      <w:r w:rsidR="001C03AE">
        <w:rPr>
          <w:lang w:val="fr-CA"/>
        </w:rPr>
        <w:t xml:space="preserve"> a dit ce qui suit :</w:t>
      </w:r>
    </w:p>
    <w:p w:rsidR="00851E4B" w:rsidRPr="00B07C2C" w:rsidRDefault="007F4F3E" w:rsidP="00851E4B">
      <w:pPr>
        <w:pStyle w:val="IntenseQuote"/>
        <w:rPr>
          <w:lang w:val="fr-CA"/>
        </w:rPr>
      </w:pPr>
      <w:r>
        <w:rPr>
          <w:lang w:val="fr-CA"/>
        </w:rPr>
        <w:t>Ça me fait du bien d</w:t>
      </w:r>
      <w:r w:rsidR="001C03AE" w:rsidRPr="001C03AE">
        <w:rPr>
          <w:lang w:val="fr-CA"/>
        </w:rPr>
        <w:t>’apprendre quelque chose.</w:t>
      </w:r>
      <w:r w:rsidR="00851E4B" w:rsidRPr="00B07C2C">
        <w:rPr>
          <w:lang w:val="fr-CA"/>
        </w:rPr>
        <w:t xml:space="preserve"> </w:t>
      </w:r>
      <w:r w:rsidR="001C03AE" w:rsidRPr="001C03AE">
        <w:rPr>
          <w:lang w:val="fr-CA"/>
        </w:rPr>
        <w:t>Je ne suis pas aussi stupide que je le pense.</w:t>
      </w:r>
      <w:r w:rsidR="00851E4B" w:rsidRPr="00B07C2C">
        <w:rPr>
          <w:lang w:val="fr-CA"/>
        </w:rPr>
        <w:t xml:space="preserve"> </w:t>
      </w:r>
      <w:r w:rsidR="001C03AE" w:rsidRPr="001C03AE">
        <w:rPr>
          <w:lang w:val="fr-CA"/>
        </w:rPr>
        <w:t>Les gens doivent être patients</w:t>
      </w:r>
      <w:r>
        <w:rPr>
          <w:lang w:val="fr-CA"/>
        </w:rPr>
        <w:t xml:space="preserve"> avec moi</w:t>
      </w:r>
      <w:r w:rsidR="001C03AE" w:rsidRPr="001C03AE">
        <w:rPr>
          <w:lang w:val="fr-CA"/>
        </w:rPr>
        <w:t xml:space="preserve">, et </w:t>
      </w:r>
      <w:r w:rsidR="001C03AE">
        <w:rPr>
          <w:lang w:val="fr-CA"/>
        </w:rPr>
        <w:t>le formateur</w:t>
      </w:r>
      <w:r w:rsidR="001C03AE" w:rsidRPr="001C03AE">
        <w:rPr>
          <w:lang w:val="fr-CA"/>
        </w:rPr>
        <w:t xml:space="preserve"> </w:t>
      </w:r>
      <w:r w:rsidR="001C03AE">
        <w:rPr>
          <w:lang w:val="fr-CA"/>
        </w:rPr>
        <w:t>a tellement de patience</w:t>
      </w:r>
      <w:r w:rsidR="001C03AE" w:rsidRPr="001C03AE">
        <w:rPr>
          <w:lang w:val="fr-CA"/>
        </w:rPr>
        <w:t>.</w:t>
      </w:r>
    </w:p>
    <w:p w:rsidR="00B230B3" w:rsidRPr="00B07C2C" w:rsidRDefault="009E3427" w:rsidP="00B230B3">
      <w:pPr>
        <w:rPr>
          <w:lang w:val="fr-CA"/>
        </w:rPr>
      </w:pPr>
      <w:r>
        <w:rPr>
          <w:lang w:val="fr-CA"/>
        </w:rPr>
        <w:t xml:space="preserve">De plus, elle </w:t>
      </w:r>
      <w:r w:rsidR="007F4F3E">
        <w:rPr>
          <w:lang w:val="fr-CA"/>
        </w:rPr>
        <w:t>explique</w:t>
      </w:r>
      <w:r>
        <w:rPr>
          <w:lang w:val="fr-CA"/>
        </w:rPr>
        <w:t xml:space="preserve"> qu’elle serait</w:t>
      </w:r>
      <w:r w:rsidR="007F4F3E">
        <w:rPr>
          <w:lang w:val="fr-CA"/>
        </w:rPr>
        <w:t xml:space="preserve"> nerveuse de suivre un cours </w:t>
      </w:r>
      <w:r>
        <w:rPr>
          <w:lang w:val="fr-CA"/>
        </w:rPr>
        <w:t>« </w:t>
      </w:r>
      <w:r w:rsidR="007F4F3E">
        <w:rPr>
          <w:lang w:val="fr-CA"/>
        </w:rPr>
        <w:t xml:space="preserve">en </w:t>
      </w:r>
      <w:r>
        <w:rPr>
          <w:lang w:val="fr-CA"/>
        </w:rPr>
        <w:t>milieu scolaire » et qu’elle préfère le petit centre d’apprentissage communautaire, y compris le soutien qu’elle reçoit d</w:t>
      </w:r>
      <w:r w:rsidR="007F4F3E">
        <w:rPr>
          <w:lang w:val="fr-CA"/>
        </w:rPr>
        <w:t>es autres apprenant</w:t>
      </w:r>
      <w:r>
        <w:rPr>
          <w:lang w:val="fr-CA"/>
        </w:rPr>
        <w:t>s.</w:t>
      </w:r>
    </w:p>
    <w:p w:rsidR="00B230B3" w:rsidRPr="00B07C2C" w:rsidRDefault="009E3427" w:rsidP="00B230B3">
      <w:pPr>
        <w:pStyle w:val="IntenseQuote"/>
        <w:rPr>
          <w:lang w:val="fr-CA"/>
        </w:rPr>
      </w:pPr>
      <w:r>
        <w:rPr>
          <w:lang w:val="fr-CA"/>
        </w:rPr>
        <w:t>On se sent</w:t>
      </w:r>
      <w:r w:rsidRPr="009E3427">
        <w:rPr>
          <w:lang w:val="fr-CA"/>
        </w:rPr>
        <w:t xml:space="preserve"> plus détendu et </w:t>
      </w:r>
      <w:r>
        <w:rPr>
          <w:lang w:val="fr-CA"/>
        </w:rPr>
        <w:t>moins hésitant</w:t>
      </w:r>
      <w:r w:rsidRPr="009E3427">
        <w:rPr>
          <w:lang w:val="fr-CA"/>
        </w:rPr>
        <w:t>.</w:t>
      </w:r>
      <w:r w:rsidR="00B230B3" w:rsidRPr="00B07C2C">
        <w:rPr>
          <w:lang w:val="fr-CA"/>
        </w:rPr>
        <w:t xml:space="preserve"> </w:t>
      </w:r>
      <w:r>
        <w:rPr>
          <w:lang w:val="fr-CA"/>
        </w:rPr>
        <w:t>Quand on parle de notre situation aux autres</w:t>
      </w:r>
      <w:r w:rsidRPr="009E3427">
        <w:rPr>
          <w:lang w:val="fr-CA"/>
        </w:rPr>
        <w:t>, ils sont plus sympathiques et ils comprennent.</w:t>
      </w:r>
    </w:p>
    <w:p w:rsidR="00CE014D" w:rsidRPr="00B07C2C" w:rsidRDefault="000726F7" w:rsidP="00CE014D">
      <w:pPr>
        <w:pStyle w:val="Heading3"/>
        <w:rPr>
          <w:lang w:val="fr-CA"/>
        </w:rPr>
      </w:pPr>
      <w:r>
        <w:rPr>
          <w:lang w:val="fr-CA"/>
        </w:rPr>
        <w:t>Éléments important</w:t>
      </w:r>
      <w:r w:rsidR="007F4F3E">
        <w:rPr>
          <w:lang w:val="fr-CA"/>
        </w:rPr>
        <w:t>s</w:t>
      </w:r>
      <w:r>
        <w:rPr>
          <w:lang w:val="fr-CA"/>
        </w:rPr>
        <w:t xml:space="preserve"> à apprendre s</w:t>
      </w:r>
      <w:r w:rsidR="009F2008">
        <w:rPr>
          <w:lang w:val="fr-CA"/>
        </w:rPr>
        <w:t>elon les apprenants adultes</w:t>
      </w:r>
    </w:p>
    <w:p w:rsidR="00CE014D" w:rsidRPr="00B07C2C" w:rsidRDefault="009F2008" w:rsidP="00CE014D">
      <w:pPr>
        <w:pStyle w:val="Heading4"/>
        <w:rPr>
          <w:lang w:val="fr-CA"/>
        </w:rPr>
      </w:pPr>
      <w:r>
        <w:rPr>
          <w:lang w:val="fr-CA"/>
        </w:rPr>
        <w:t>Sécurité et protection de la vie privée</w:t>
      </w:r>
    </w:p>
    <w:p w:rsidR="00CE014D" w:rsidRPr="00B07C2C" w:rsidRDefault="00FB7FED" w:rsidP="00CE014D">
      <w:pPr>
        <w:rPr>
          <w:bCs/>
          <w:lang w:val="fr-CA"/>
        </w:rPr>
      </w:pPr>
      <w:r>
        <w:rPr>
          <w:bCs/>
          <w:lang w:val="fr-CA"/>
        </w:rPr>
        <w:t xml:space="preserve">Un groupe d’apprenants </w:t>
      </w:r>
      <w:r w:rsidR="007F4F3E">
        <w:rPr>
          <w:bCs/>
          <w:lang w:val="fr-CA"/>
        </w:rPr>
        <w:t>d’</w:t>
      </w:r>
      <w:r>
        <w:rPr>
          <w:bCs/>
          <w:lang w:val="fr-CA"/>
        </w:rPr>
        <w:t xml:space="preserve">un </w:t>
      </w:r>
      <w:r w:rsidR="007F4F3E">
        <w:rPr>
          <w:bCs/>
          <w:lang w:val="fr-CA"/>
        </w:rPr>
        <w:t xml:space="preserve">des </w:t>
      </w:r>
      <w:r>
        <w:rPr>
          <w:bCs/>
          <w:lang w:val="fr-CA"/>
        </w:rPr>
        <w:t>programme</w:t>
      </w:r>
      <w:r w:rsidR="007F4F3E">
        <w:rPr>
          <w:bCs/>
          <w:lang w:val="fr-CA"/>
        </w:rPr>
        <w:t>s</w:t>
      </w:r>
      <w:r>
        <w:rPr>
          <w:bCs/>
          <w:lang w:val="fr-CA"/>
        </w:rPr>
        <w:t xml:space="preserve"> </w:t>
      </w:r>
      <w:r w:rsidR="002914A2">
        <w:rPr>
          <w:bCs/>
          <w:lang w:val="fr-CA"/>
        </w:rPr>
        <w:t>discute</w:t>
      </w:r>
      <w:r>
        <w:rPr>
          <w:bCs/>
          <w:lang w:val="fr-CA"/>
        </w:rPr>
        <w:t xml:space="preserve"> de l’importance d’apprendre à se protéger contre la fraude et la manipulation en ligne.</w:t>
      </w:r>
      <w:r w:rsidR="00CE014D" w:rsidRPr="00B07C2C">
        <w:rPr>
          <w:bCs/>
          <w:lang w:val="fr-CA"/>
        </w:rPr>
        <w:t xml:space="preserve"> </w:t>
      </w:r>
      <w:r>
        <w:rPr>
          <w:bCs/>
          <w:lang w:val="fr-CA"/>
        </w:rPr>
        <w:t xml:space="preserve">La conversation </w:t>
      </w:r>
      <w:r w:rsidR="002914A2">
        <w:rPr>
          <w:bCs/>
          <w:lang w:val="fr-CA"/>
        </w:rPr>
        <w:t>commence</w:t>
      </w:r>
      <w:r>
        <w:rPr>
          <w:bCs/>
          <w:lang w:val="fr-CA"/>
        </w:rPr>
        <w:t xml:space="preserve"> lorsqu</w:t>
      </w:r>
      <w:r w:rsidR="007F4F3E">
        <w:rPr>
          <w:bCs/>
          <w:lang w:val="fr-CA"/>
        </w:rPr>
        <w:t>e l’un d’eux</w:t>
      </w:r>
      <w:r>
        <w:rPr>
          <w:bCs/>
          <w:lang w:val="fr-CA"/>
        </w:rPr>
        <w:t xml:space="preserve"> s</w:t>
      </w:r>
      <w:r w:rsidR="002914A2">
        <w:rPr>
          <w:bCs/>
          <w:lang w:val="fr-CA"/>
        </w:rPr>
        <w:t>e rappelle</w:t>
      </w:r>
      <w:r>
        <w:rPr>
          <w:bCs/>
          <w:lang w:val="fr-CA"/>
        </w:rPr>
        <w:t xml:space="preserve"> l’expérience vécue par une autre apprenante, une femme âgée qui apprenait à utiliser un ordinateur pour la première fois.</w:t>
      </w:r>
    </w:p>
    <w:p w:rsidR="00CE014D" w:rsidRPr="00B07C2C" w:rsidRDefault="00FB7FED" w:rsidP="00CE014D">
      <w:pPr>
        <w:pStyle w:val="IntenseQuote"/>
        <w:rPr>
          <w:lang w:val="fr-CA"/>
        </w:rPr>
      </w:pPr>
      <w:r w:rsidRPr="00FB7FED">
        <w:rPr>
          <w:lang w:val="fr-CA"/>
        </w:rPr>
        <w:t xml:space="preserve">Je </w:t>
      </w:r>
      <w:r>
        <w:rPr>
          <w:lang w:val="fr-CA"/>
        </w:rPr>
        <w:t>me sens mal pour</w:t>
      </w:r>
      <w:r w:rsidRPr="00FB7FED">
        <w:rPr>
          <w:lang w:val="fr-CA"/>
        </w:rPr>
        <w:t xml:space="preserve"> cette femme.</w:t>
      </w:r>
      <w:r w:rsidR="00CE014D" w:rsidRPr="00B07C2C">
        <w:rPr>
          <w:lang w:val="fr-CA"/>
        </w:rPr>
        <w:t xml:space="preserve"> </w:t>
      </w:r>
      <w:r w:rsidRPr="00FB7FED">
        <w:rPr>
          <w:lang w:val="fr-CA"/>
        </w:rPr>
        <w:t>Elle n</w:t>
      </w:r>
      <w:r w:rsidR="007060C4">
        <w:rPr>
          <w:lang w:val="fr-CA"/>
        </w:rPr>
        <w:t>e s</w:t>
      </w:r>
      <w:r w:rsidRPr="00FB7FED">
        <w:rPr>
          <w:lang w:val="fr-CA"/>
        </w:rPr>
        <w:t>a</w:t>
      </w:r>
      <w:r>
        <w:rPr>
          <w:lang w:val="fr-CA"/>
        </w:rPr>
        <w:t>vait</w:t>
      </w:r>
      <w:r w:rsidR="007060C4">
        <w:rPr>
          <w:lang w:val="fr-CA"/>
        </w:rPr>
        <w:t xml:space="preserve"> absolument rien</w:t>
      </w:r>
      <w:r w:rsidRPr="00FB7FED">
        <w:rPr>
          <w:lang w:val="fr-CA"/>
        </w:rPr>
        <w:t>.</w:t>
      </w:r>
      <w:r w:rsidR="00CE014D" w:rsidRPr="00B07C2C">
        <w:rPr>
          <w:lang w:val="fr-CA"/>
        </w:rPr>
        <w:t xml:space="preserve"> </w:t>
      </w:r>
      <w:r w:rsidR="002914A2">
        <w:rPr>
          <w:lang w:val="fr-CA"/>
        </w:rPr>
        <w:t>Les formateurs lui ont d’abord montré</w:t>
      </w:r>
      <w:r w:rsidR="007060C4">
        <w:rPr>
          <w:lang w:val="fr-CA"/>
        </w:rPr>
        <w:t xml:space="preserve"> à ouvr</w:t>
      </w:r>
      <w:r w:rsidR="007060C4" w:rsidRPr="007060C4">
        <w:rPr>
          <w:lang w:val="fr-CA"/>
        </w:rPr>
        <w:t xml:space="preserve">ir et fermer une session, mais </w:t>
      </w:r>
      <w:r w:rsidR="002914A2">
        <w:rPr>
          <w:lang w:val="fr-CA"/>
        </w:rPr>
        <w:t>ils</w:t>
      </w:r>
      <w:r w:rsidR="007060C4">
        <w:rPr>
          <w:lang w:val="fr-CA"/>
        </w:rPr>
        <w:t xml:space="preserve"> aurai</w:t>
      </w:r>
      <w:r w:rsidR="002914A2">
        <w:rPr>
          <w:lang w:val="fr-CA"/>
        </w:rPr>
        <w:t>en</w:t>
      </w:r>
      <w:r w:rsidR="007060C4">
        <w:rPr>
          <w:lang w:val="fr-CA"/>
        </w:rPr>
        <w:t>t aussi dû lui parler des virus et d</w:t>
      </w:r>
      <w:r w:rsidR="007060C4" w:rsidRPr="007060C4">
        <w:rPr>
          <w:lang w:val="fr-CA"/>
        </w:rPr>
        <w:t>es sites malveillants.</w:t>
      </w:r>
    </w:p>
    <w:p w:rsidR="00CE014D" w:rsidRPr="00B07C2C" w:rsidRDefault="007060C4" w:rsidP="00CE014D">
      <w:pPr>
        <w:pStyle w:val="IntenseQuote"/>
        <w:rPr>
          <w:lang w:val="fr-CA"/>
        </w:rPr>
      </w:pPr>
      <w:r w:rsidRPr="007060C4">
        <w:rPr>
          <w:lang w:val="fr-CA"/>
        </w:rPr>
        <w:t xml:space="preserve">Les gens doivent apprendre à </w:t>
      </w:r>
      <w:r w:rsidR="002914A2">
        <w:rPr>
          <w:lang w:val="fr-CA"/>
        </w:rPr>
        <w:t>éviter d’être</w:t>
      </w:r>
      <w:r w:rsidRPr="007060C4">
        <w:rPr>
          <w:lang w:val="fr-CA"/>
        </w:rPr>
        <w:t xml:space="preserve"> victimes de programmes frauduleux et malveillants.</w:t>
      </w:r>
      <w:r w:rsidR="00CE014D" w:rsidRPr="00B07C2C">
        <w:rPr>
          <w:lang w:val="fr-CA"/>
        </w:rPr>
        <w:t xml:space="preserve"> </w:t>
      </w:r>
      <w:r>
        <w:rPr>
          <w:lang w:val="fr-CA"/>
        </w:rPr>
        <w:t xml:space="preserve">D’un seul coup, quelqu’un </w:t>
      </w:r>
      <w:r w:rsidR="002914A2">
        <w:rPr>
          <w:lang w:val="fr-CA"/>
        </w:rPr>
        <w:t>peut vous prendre</w:t>
      </w:r>
      <w:r>
        <w:rPr>
          <w:lang w:val="fr-CA"/>
        </w:rPr>
        <w:t xml:space="preserve"> tout ce pour quoi vous avez travaillé</w:t>
      </w:r>
      <w:r w:rsidRPr="007060C4">
        <w:rPr>
          <w:lang w:val="fr-CA"/>
        </w:rPr>
        <w:t>.</w:t>
      </w:r>
      <w:r w:rsidR="00CE014D" w:rsidRPr="00B07C2C">
        <w:rPr>
          <w:lang w:val="fr-CA"/>
        </w:rPr>
        <w:t xml:space="preserve"> </w:t>
      </w:r>
      <w:r w:rsidRPr="007060C4">
        <w:rPr>
          <w:lang w:val="fr-CA"/>
        </w:rPr>
        <w:t xml:space="preserve">Ils ont des armées de </w:t>
      </w:r>
      <w:r>
        <w:rPr>
          <w:lang w:val="fr-CA"/>
        </w:rPr>
        <w:t>personnes</w:t>
      </w:r>
      <w:r w:rsidRPr="007060C4">
        <w:rPr>
          <w:lang w:val="fr-CA"/>
        </w:rPr>
        <w:t xml:space="preserve"> qui essaient de voler nos renseignements.</w:t>
      </w:r>
    </w:p>
    <w:p w:rsidR="00CE014D" w:rsidRPr="00B07C2C" w:rsidRDefault="002914A2" w:rsidP="00CE014D">
      <w:pPr>
        <w:rPr>
          <w:bCs/>
          <w:lang w:val="fr-CA"/>
        </w:rPr>
      </w:pPr>
      <w:r>
        <w:rPr>
          <w:bCs/>
          <w:lang w:val="fr-CA"/>
        </w:rPr>
        <w:t>Un autre apprenant partage alors</w:t>
      </w:r>
      <w:r w:rsidR="00707A2C">
        <w:rPr>
          <w:bCs/>
          <w:lang w:val="fr-CA"/>
        </w:rPr>
        <w:t xml:space="preserve"> ses connaissances sur divers modules et applications qu’il a appris à utiliser pour protéger son ordinateur et ses activités en ligne.</w:t>
      </w:r>
      <w:r w:rsidR="00CE014D" w:rsidRPr="00B07C2C">
        <w:rPr>
          <w:bCs/>
          <w:lang w:val="fr-CA"/>
        </w:rPr>
        <w:t xml:space="preserve"> </w:t>
      </w:r>
      <w:r w:rsidR="00707A2C" w:rsidRPr="00707A2C">
        <w:rPr>
          <w:bCs/>
          <w:lang w:val="fr-CA"/>
        </w:rPr>
        <w:t>Les gens doivent se protéger contre le piratage, expliqu</w:t>
      </w:r>
      <w:r>
        <w:rPr>
          <w:bCs/>
          <w:lang w:val="fr-CA"/>
        </w:rPr>
        <w:t>e-t-il en</w:t>
      </w:r>
      <w:r w:rsidR="00707A2C" w:rsidRPr="00707A2C">
        <w:rPr>
          <w:bCs/>
          <w:lang w:val="fr-CA"/>
        </w:rPr>
        <w:t xml:space="preserve"> recommandant </w:t>
      </w:r>
      <w:hyperlink r:id="rId26" w:history="1">
        <w:r w:rsidR="00707A2C" w:rsidRPr="00B07C2C">
          <w:rPr>
            <w:rStyle w:val="Hyperlink"/>
            <w:bCs/>
            <w:lang w:val="fr-CA"/>
          </w:rPr>
          <w:t>NoScript</w:t>
        </w:r>
      </w:hyperlink>
      <w:r w:rsidR="00707A2C">
        <w:t xml:space="preserve">, </w:t>
      </w:r>
      <w:r w:rsidR="00707A2C" w:rsidRPr="00707A2C">
        <w:rPr>
          <w:bCs/>
          <w:lang w:val="fr-CA"/>
        </w:rPr>
        <w:t>une extension p</w:t>
      </w:r>
      <w:r w:rsidR="00707A2C">
        <w:rPr>
          <w:bCs/>
          <w:lang w:val="fr-CA"/>
        </w:rPr>
        <w:t>ermettant d’</w:t>
      </w:r>
      <w:r w:rsidR="00707A2C" w:rsidRPr="00707A2C">
        <w:rPr>
          <w:bCs/>
          <w:lang w:val="fr-CA"/>
        </w:rPr>
        <w:t xml:space="preserve">éviter les </w:t>
      </w:r>
      <w:r w:rsidR="00707A2C">
        <w:rPr>
          <w:bCs/>
          <w:lang w:val="fr-CA"/>
        </w:rPr>
        <w:t>fenêtres publicitaires</w:t>
      </w:r>
      <w:r w:rsidR="00707A2C" w:rsidRPr="00707A2C">
        <w:rPr>
          <w:bCs/>
          <w:lang w:val="fr-CA"/>
        </w:rPr>
        <w:t xml:space="preserve"> et les virus malveillants</w:t>
      </w:r>
      <w:r w:rsidR="00CE014D" w:rsidRPr="00B07C2C">
        <w:rPr>
          <w:bCs/>
          <w:lang w:val="fr-CA"/>
        </w:rPr>
        <w:t xml:space="preserve">. </w:t>
      </w:r>
      <w:r w:rsidR="00707A2C">
        <w:rPr>
          <w:bCs/>
          <w:lang w:val="fr-CA"/>
        </w:rPr>
        <w:t xml:space="preserve">Il </w:t>
      </w:r>
      <w:r>
        <w:rPr>
          <w:bCs/>
          <w:lang w:val="fr-CA"/>
        </w:rPr>
        <w:t>suggère également</w:t>
      </w:r>
      <w:r w:rsidR="00707A2C">
        <w:rPr>
          <w:bCs/>
          <w:lang w:val="fr-CA"/>
        </w:rPr>
        <w:t xml:space="preserve"> que les gens apprennent à effacer leur cache régulièrement.</w:t>
      </w:r>
      <w:r w:rsidR="00CE014D" w:rsidRPr="00B07C2C">
        <w:rPr>
          <w:bCs/>
          <w:lang w:val="fr-CA"/>
        </w:rPr>
        <w:t xml:space="preserve"> </w:t>
      </w:r>
    </w:p>
    <w:p w:rsidR="00CE014D" w:rsidRPr="00B07C2C" w:rsidRDefault="00707A2C" w:rsidP="00CE014D">
      <w:pPr>
        <w:rPr>
          <w:bCs/>
          <w:lang w:val="fr-CA"/>
        </w:rPr>
      </w:pPr>
      <w:r>
        <w:rPr>
          <w:bCs/>
          <w:lang w:val="fr-CA"/>
        </w:rPr>
        <w:t xml:space="preserve">Les </w:t>
      </w:r>
      <w:r w:rsidR="002914A2">
        <w:rPr>
          <w:bCs/>
          <w:lang w:val="fr-CA"/>
        </w:rPr>
        <w:t>deux apprenants discutent ensuite</w:t>
      </w:r>
      <w:r>
        <w:rPr>
          <w:bCs/>
          <w:lang w:val="fr-CA"/>
        </w:rPr>
        <w:t xml:space="preserve"> de la façon dont ils ont appris à gérer les virus et les maliciels accumulés.</w:t>
      </w:r>
      <w:r w:rsidR="00CE014D" w:rsidRPr="00B07C2C">
        <w:rPr>
          <w:bCs/>
          <w:lang w:val="fr-CA"/>
        </w:rPr>
        <w:t xml:space="preserve"> </w:t>
      </w:r>
      <w:r>
        <w:rPr>
          <w:bCs/>
          <w:lang w:val="fr-CA"/>
        </w:rPr>
        <w:t xml:space="preserve">L’un d’eux </w:t>
      </w:r>
      <w:r w:rsidR="002914A2">
        <w:rPr>
          <w:bCs/>
          <w:lang w:val="fr-CA"/>
        </w:rPr>
        <w:t>mentionne</w:t>
      </w:r>
      <w:r>
        <w:rPr>
          <w:bCs/>
          <w:lang w:val="fr-CA"/>
        </w:rPr>
        <w:t xml:space="preserve"> l’utilisation d’une clé FixMeStick.</w:t>
      </w:r>
      <w:r w:rsidR="00CE014D" w:rsidRPr="00B07C2C">
        <w:rPr>
          <w:bCs/>
          <w:lang w:val="fr-CA"/>
        </w:rPr>
        <w:t xml:space="preserve"> </w:t>
      </w:r>
      <w:r>
        <w:rPr>
          <w:bCs/>
          <w:lang w:val="fr-CA"/>
        </w:rPr>
        <w:t xml:space="preserve">L’autre </w:t>
      </w:r>
      <w:r w:rsidR="002914A2">
        <w:rPr>
          <w:bCs/>
          <w:lang w:val="fr-CA"/>
        </w:rPr>
        <w:t>parle</w:t>
      </w:r>
      <w:r>
        <w:rPr>
          <w:bCs/>
          <w:lang w:val="fr-CA"/>
        </w:rPr>
        <w:t xml:space="preserve"> de la façon de trouver un technicien fiable lorsque rien d’autre ne semble fonctionner.</w:t>
      </w:r>
    </w:p>
    <w:p w:rsidR="00CE014D" w:rsidRPr="00B07C2C" w:rsidRDefault="007029FD" w:rsidP="00CE014D">
      <w:pPr>
        <w:rPr>
          <w:bCs/>
          <w:lang w:val="fr-CA"/>
        </w:rPr>
      </w:pPr>
      <w:r>
        <w:rPr>
          <w:bCs/>
          <w:lang w:val="fr-CA"/>
        </w:rPr>
        <w:lastRenderedPageBreak/>
        <w:t xml:space="preserve">Un troisième étudiant </w:t>
      </w:r>
      <w:r w:rsidR="002914A2">
        <w:rPr>
          <w:bCs/>
          <w:lang w:val="fr-CA"/>
        </w:rPr>
        <w:t>explique ensuite</w:t>
      </w:r>
      <w:r>
        <w:rPr>
          <w:bCs/>
          <w:lang w:val="fr-CA"/>
        </w:rPr>
        <w:t xml:space="preserve"> qu’il ne s’</w:t>
      </w:r>
      <w:r w:rsidR="002914A2">
        <w:rPr>
          <w:bCs/>
          <w:lang w:val="fr-CA"/>
        </w:rPr>
        <w:t>est</w:t>
      </w:r>
      <w:r>
        <w:rPr>
          <w:bCs/>
          <w:lang w:val="fr-CA"/>
        </w:rPr>
        <w:t xml:space="preserve"> jamais soucié que quelqu’un vole ses renseignements, jusqu’à ce qu’il soit victime d’un vol de carte de débit en achetant de l’essence.</w:t>
      </w:r>
      <w:r w:rsidR="00CE014D" w:rsidRPr="00B07C2C">
        <w:rPr>
          <w:bCs/>
          <w:lang w:val="fr-CA"/>
        </w:rPr>
        <w:t xml:space="preserve"> </w:t>
      </w:r>
      <w:r>
        <w:rPr>
          <w:bCs/>
          <w:lang w:val="fr-CA"/>
        </w:rPr>
        <w:t>Il s’est fait voler 1 500 $, que sa banqu</w:t>
      </w:r>
      <w:r w:rsidR="000A4BFD">
        <w:rPr>
          <w:bCs/>
          <w:lang w:val="fr-CA"/>
        </w:rPr>
        <w:t>e</w:t>
      </w:r>
      <w:r>
        <w:rPr>
          <w:bCs/>
          <w:lang w:val="fr-CA"/>
        </w:rPr>
        <w:t xml:space="preserve"> lui a remis, mais il est maintenant beaucoup plus prudent.</w:t>
      </w:r>
    </w:p>
    <w:p w:rsidR="00CE014D" w:rsidRPr="00B07C2C" w:rsidRDefault="000A4BFD" w:rsidP="00CE014D">
      <w:pPr>
        <w:rPr>
          <w:bCs/>
          <w:lang w:val="fr-CA"/>
        </w:rPr>
      </w:pPr>
      <w:r>
        <w:rPr>
          <w:bCs/>
          <w:lang w:val="fr-CA"/>
        </w:rPr>
        <w:t xml:space="preserve">Personne </w:t>
      </w:r>
      <w:r w:rsidR="002914A2">
        <w:rPr>
          <w:bCs/>
          <w:lang w:val="fr-CA"/>
        </w:rPr>
        <w:t xml:space="preserve">parmi les participants </w:t>
      </w:r>
      <w:r>
        <w:rPr>
          <w:bCs/>
          <w:lang w:val="fr-CA"/>
        </w:rPr>
        <w:t>n’utilis</w:t>
      </w:r>
      <w:r w:rsidR="002914A2">
        <w:rPr>
          <w:bCs/>
          <w:lang w:val="fr-CA"/>
        </w:rPr>
        <w:t>e</w:t>
      </w:r>
      <w:r>
        <w:rPr>
          <w:bCs/>
          <w:lang w:val="fr-CA"/>
        </w:rPr>
        <w:t xml:space="preserve"> d’applications d’apprentissage sur son téléphone intelligent pour le moment.</w:t>
      </w:r>
      <w:r w:rsidR="00CE014D" w:rsidRPr="00B07C2C">
        <w:rPr>
          <w:bCs/>
          <w:lang w:val="fr-CA"/>
        </w:rPr>
        <w:t xml:space="preserve"> </w:t>
      </w:r>
      <w:r w:rsidR="00C152C6">
        <w:rPr>
          <w:bCs/>
          <w:lang w:val="fr-CA"/>
        </w:rPr>
        <w:t>L’un des participants dit qu’il regard</w:t>
      </w:r>
      <w:r w:rsidR="002914A2">
        <w:rPr>
          <w:bCs/>
          <w:lang w:val="fr-CA"/>
        </w:rPr>
        <w:t>e</w:t>
      </w:r>
      <w:r w:rsidR="00C152C6">
        <w:rPr>
          <w:bCs/>
          <w:lang w:val="fr-CA"/>
        </w:rPr>
        <w:t xml:space="preserve"> souvent des vidéos sur YouTube pour apprendre </w:t>
      </w:r>
      <w:r w:rsidR="002914A2">
        <w:rPr>
          <w:bCs/>
          <w:lang w:val="fr-CA"/>
        </w:rPr>
        <w:t>des choses</w:t>
      </w:r>
      <w:r w:rsidR="00C152C6">
        <w:rPr>
          <w:bCs/>
          <w:lang w:val="fr-CA"/>
        </w:rPr>
        <w:t>.</w:t>
      </w:r>
      <w:r w:rsidR="00CE014D" w:rsidRPr="00B07C2C">
        <w:rPr>
          <w:bCs/>
          <w:lang w:val="fr-CA"/>
        </w:rPr>
        <w:t xml:space="preserve"> </w:t>
      </w:r>
      <w:r w:rsidR="00C152C6">
        <w:rPr>
          <w:bCs/>
          <w:lang w:val="fr-CA"/>
        </w:rPr>
        <w:t>D’autres utilisent également YouTube pour effectuer des travaux de réparation et d’entretien sur leur voiture.</w:t>
      </w:r>
      <w:r w:rsidR="00CE014D" w:rsidRPr="00B07C2C">
        <w:rPr>
          <w:bCs/>
          <w:lang w:val="fr-CA"/>
        </w:rPr>
        <w:t xml:space="preserve"> </w:t>
      </w:r>
      <w:r w:rsidR="00C152C6" w:rsidRPr="00C152C6">
        <w:rPr>
          <w:bCs/>
          <w:lang w:val="fr-CA"/>
        </w:rPr>
        <w:t xml:space="preserve">Les </w:t>
      </w:r>
      <w:r w:rsidR="00C152C6">
        <w:rPr>
          <w:bCs/>
          <w:lang w:val="fr-CA"/>
        </w:rPr>
        <w:t xml:space="preserve">participants utilisent surtout leur </w:t>
      </w:r>
      <w:r w:rsidR="00C152C6" w:rsidRPr="00C152C6">
        <w:rPr>
          <w:bCs/>
          <w:lang w:val="fr-CA"/>
        </w:rPr>
        <w:t>téléphone pour texter et parler</w:t>
      </w:r>
      <w:r w:rsidR="00C152C6">
        <w:rPr>
          <w:bCs/>
          <w:lang w:val="fr-CA"/>
        </w:rPr>
        <w:t xml:space="preserve">, en plus </w:t>
      </w:r>
      <w:r w:rsidR="00C152C6" w:rsidRPr="00C152C6">
        <w:rPr>
          <w:bCs/>
          <w:lang w:val="fr-CA"/>
        </w:rPr>
        <w:t>de</w:t>
      </w:r>
      <w:r w:rsidR="002914A2">
        <w:rPr>
          <w:bCs/>
          <w:lang w:val="fr-CA"/>
        </w:rPr>
        <w:t xml:space="preserve"> consulter de</w:t>
      </w:r>
      <w:r w:rsidR="00C152C6" w:rsidRPr="00C152C6">
        <w:rPr>
          <w:bCs/>
          <w:lang w:val="fr-CA"/>
        </w:rPr>
        <w:t xml:space="preserve">s cartes, </w:t>
      </w:r>
      <w:r w:rsidR="002914A2">
        <w:rPr>
          <w:bCs/>
          <w:lang w:val="fr-CA"/>
        </w:rPr>
        <w:t>le</w:t>
      </w:r>
      <w:r w:rsidR="00C152C6" w:rsidRPr="00C152C6">
        <w:rPr>
          <w:bCs/>
          <w:lang w:val="fr-CA"/>
        </w:rPr>
        <w:t xml:space="preserve"> GPS et </w:t>
      </w:r>
      <w:r w:rsidR="002914A2">
        <w:rPr>
          <w:bCs/>
          <w:lang w:val="fr-CA"/>
        </w:rPr>
        <w:t xml:space="preserve">de faire </w:t>
      </w:r>
      <w:r w:rsidR="00C152C6" w:rsidRPr="00C152C6">
        <w:rPr>
          <w:bCs/>
          <w:lang w:val="fr-CA"/>
        </w:rPr>
        <w:t>des recherches rapides sur Google.</w:t>
      </w:r>
      <w:r w:rsidR="00C152C6">
        <w:rPr>
          <w:bCs/>
          <w:lang w:val="fr-CA"/>
        </w:rPr>
        <w:t xml:space="preserve"> </w:t>
      </w:r>
      <w:r w:rsidR="00A168C1">
        <w:rPr>
          <w:rFonts w:ascii="Century Schoolbook" w:hAnsi="Century Schoolbook"/>
          <w:bCs/>
          <w:noProof/>
          <w:lang w:val="en-US"/>
        </w:rPr>
        <mc:AlternateContent>
          <mc:Choice Requires="wps">
            <w:drawing>
              <wp:anchor distT="0" distB="0" distL="114300" distR="114300" simplePos="0" relativeHeight="251798528" behindDoc="1" locked="0" layoutInCell="1" allowOverlap="1" wp14:anchorId="61AF1511">
                <wp:simplePos x="0" y="0"/>
                <wp:positionH relativeFrom="column">
                  <wp:posOffset>2129155</wp:posOffset>
                </wp:positionH>
                <wp:positionV relativeFrom="paragraph">
                  <wp:posOffset>34290</wp:posOffset>
                </wp:positionV>
                <wp:extent cx="2891155" cy="3681730"/>
                <wp:effectExtent l="635" t="3810" r="3810" b="635"/>
                <wp:wrapTight wrapText="bothSides">
                  <wp:wrapPolygon edited="0">
                    <wp:start x="-71" y="0"/>
                    <wp:lineTo x="-71" y="21537"/>
                    <wp:lineTo x="21600" y="21537"/>
                    <wp:lineTo x="21600" y="0"/>
                    <wp:lineTo x="-71" y="0"/>
                  </wp:wrapPolygon>
                </wp:wrapTight>
                <wp:docPr id="2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155" cy="3681730"/>
                        </a:xfrm>
                        <a:prstGeom prst="rect">
                          <a:avLst/>
                        </a:prstGeom>
                        <a:solidFill>
                          <a:srgbClr val="AFDB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51D" w:rsidRPr="00B07C2C" w:rsidRDefault="00A7151D" w:rsidP="00AA0C00">
                            <w:pPr>
                              <w:pStyle w:val="NoSpacing"/>
                              <w:spacing w:before="0"/>
                              <w:rPr>
                                <w:b/>
                                <w:lang w:val="fr-CA"/>
                              </w:rPr>
                            </w:pPr>
                            <w:r>
                              <w:rPr>
                                <w:b/>
                                <w:lang w:val="fr-CA"/>
                              </w:rPr>
                              <w:t>Points de vue des formateurs et formatrices</w:t>
                            </w:r>
                          </w:p>
                          <w:p w:rsidR="00A7151D" w:rsidRPr="00B07C2C" w:rsidRDefault="00A7151D" w:rsidP="00EB2C23">
                            <w:pPr>
                              <w:pStyle w:val="NoSpacing"/>
                              <w:rPr>
                                <w:lang w:val="fr-CA"/>
                              </w:rPr>
                            </w:pPr>
                            <w:r>
                              <w:rPr>
                                <w:lang w:val="fr-CA"/>
                              </w:rPr>
                              <w:t>Les apprenants utilisent couramment les vidéos de YouTube et Facebook</w:t>
                            </w:r>
                            <w:r w:rsidRPr="00B07C2C">
                              <w:rPr>
                                <w:lang w:val="fr-CA"/>
                              </w:rPr>
                              <w:t xml:space="preserve">. </w:t>
                            </w:r>
                            <w:r>
                              <w:rPr>
                                <w:lang w:val="fr-CA"/>
                              </w:rPr>
                              <w:t>Ce sont des mécanismes qui « récompensent les gens et gardent les apprenants accrochés », dit un formateur. Ils ont peut-être aussi un domaine d’intérêt très étroit et un répertoire limité</w:t>
                            </w:r>
                            <w:r w:rsidRPr="00B07C2C">
                              <w:rPr>
                                <w:lang w:val="fr-CA"/>
                              </w:rPr>
                              <w:t xml:space="preserve"> </w:t>
                            </w:r>
                            <w:r>
                              <w:rPr>
                                <w:lang w:val="fr-CA"/>
                              </w:rPr>
                              <w:t xml:space="preserve">– un ensemble limité d’« applications préférées » ou de moyens de </w:t>
                            </w:r>
                            <w:r w:rsidRPr="00B07C2C">
                              <w:rPr>
                                <w:lang w:val="fr-CA"/>
                              </w:rPr>
                              <w:t xml:space="preserve">communication </w:t>
                            </w:r>
                            <w:r>
                              <w:rPr>
                                <w:lang w:val="fr-CA"/>
                              </w:rPr>
                              <w:t>comme les messages texte et les courriels</w:t>
                            </w:r>
                            <w:r w:rsidRPr="00B07C2C">
                              <w:rPr>
                                <w:lang w:val="fr-CA"/>
                              </w:rPr>
                              <w:t xml:space="preserve">. </w:t>
                            </w:r>
                          </w:p>
                          <w:p w:rsidR="00A7151D" w:rsidRPr="00B07C2C" w:rsidRDefault="00A7151D" w:rsidP="00EB2C23">
                            <w:pPr>
                              <w:pStyle w:val="NoSpacing"/>
                              <w:rPr>
                                <w:i/>
                                <w:lang w:val="fr-CA"/>
                              </w:rPr>
                            </w:pPr>
                            <w:r>
                              <w:rPr>
                                <w:i/>
                                <w:lang w:val="fr-CA"/>
                              </w:rPr>
                              <w:t>Ils ont recours à ces outils parce qu’ils permettent de régler un problème très immédiat pour eux</w:t>
                            </w:r>
                            <w:r w:rsidRPr="00B07C2C">
                              <w:rPr>
                                <w:i/>
                                <w:lang w:val="fr-CA"/>
                              </w:rPr>
                              <w:t xml:space="preserve">. </w:t>
                            </w:r>
                            <w:r>
                              <w:rPr>
                                <w:i/>
                                <w:lang w:val="fr-CA"/>
                              </w:rPr>
                              <w:t>Ils apprennent à utiliser quelques outils en particulier</w:t>
                            </w:r>
                            <w:r w:rsidRPr="00B07C2C">
                              <w:rPr>
                                <w:i/>
                                <w:lang w:val="fr-CA"/>
                              </w:rPr>
                              <w:t>.</w:t>
                            </w:r>
                          </w:p>
                          <w:p w:rsidR="00A7151D" w:rsidRPr="00B07C2C" w:rsidRDefault="00A7151D" w:rsidP="00EB2C23">
                            <w:pPr>
                              <w:pStyle w:val="NoSpacing"/>
                              <w:rPr>
                                <w:lang w:val="fr-CA"/>
                              </w:rPr>
                            </w:pPr>
                            <w:r>
                              <w:rPr>
                                <w:lang w:val="fr-CA"/>
                              </w:rPr>
                              <w:t>Un autre formateur ajoute :</w:t>
                            </w:r>
                          </w:p>
                          <w:p w:rsidR="00A7151D" w:rsidRPr="00B07C2C" w:rsidRDefault="00A7151D" w:rsidP="00AA0C00">
                            <w:pPr>
                              <w:pStyle w:val="NoSpacing"/>
                              <w:spacing w:after="0"/>
                              <w:rPr>
                                <w:i/>
                                <w:lang w:val="fr-CA"/>
                              </w:rPr>
                            </w:pPr>
                            <w:r>
                              <w:rPr>
                                <w:i/>
                                <w:lang w:val="fr-CA"/>
                              </w:rPr>
                              <w:t>Ils ne voient pas l’ensemble du monde numérique en ce qui concerne la sécurité et la protection de la vie privée</w:t>
                            </w:r>
                            <w:r w:rsidRPr="00B07C2C">
                              <w:rPr>
                                <w:i/>
                                <w:lang w:val="fr-CA"/>
                              </w:rPr>
                              <w:t xml:space="preserve">. </w:t>
                            </w:r>
                            <w:r>
                              <w:rPr>
                                <w:i/>
                                <w:lang w:val="fr-CA"/>
                              </w:rPr>
                              <w:t>C’est alors trompeur quand ils disent « Je sais utiliser Google et</w:t>
                            </w:r>
                            <w:r w:rsidRPr="00B07C2C">
                              <w:rPr>
                                <w:i/>
                                <w:lang w:val="fr-CA"/>
                              </w:rPr>
                              <w:t xml:space="preserve"> Facebook</w:t>
                            </w:r>
                            <w:r>
                              <w:rPr>
                                <w:i/>
                                <w:lang w:val="fr-CA"/>
                              </w:rPr>
                              <w:t> », car ils ne savent pas les utiliser de façon appropriée, efficace et sécuritaire</w:t>
                            </w:r>
                            <w:r w:rsidRPr="00B07C2C">
                              <w:rPr>
                                <w:i/>
                                <w:lang w:val="fr-C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1AF1511" id="Text Box 12" o:spid="_x0000_s1042" type="#_x0000_t202" style="position:absolute;margin-left:167.65pt;margin-top:2.7pt;width:227.65pt;height:289.9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" fillcolor="#afdb99" stroked="f">
                <v:textbox style="mso-fit-shape-to-text:t">
                  <w:txbxContent>
                    <w:p w:rsidR="00A7151D" w:rsidRPr="00B07C2C" w:rsidRDefault="00A7151D" w:rsidP="00AA0C00">
                      <w:pPr>
                        <w:pStyle w:val="NoSpacing"/>
                        <w:spacing w:before="0"/>
                        <w:rPr>
                          <w:b/>
                          <w:lang w:val="fr-CA"/>
                        </w:rPr>
                      </w:pPr>
                      <w:r>
                        <w:rPr>
                          <w:b/>
                          <w:lang w:val="fr-CA"/>
                        </w:rPr>
                        <w:t>Points de vue des formateurs et formatrices</w:t>
                      </w:r>
                    </w:p>
                    <w:p w:rsidR="00A7151D" w:rsidRPr="00B07C2C" w:rsidRDefault="00A7151D" w:rsidP="00EB2C23">
                      <w:pPr>
                        <w:pStyle w:val="NoSpacing"/>
                        <w:rPr>
                          <w:lang w:val="fr-CA"/>
                        </w:rPr>
                      </w:pPr>
                      <w:r>
                        <w:rPr>
                          <w:lang w:val="fr-CA"/>
                        </w:rPr>
                        <w:t>Les apprenants utilisent couramment les vidéos de YouTube et Facebook</w:t>
                      </w:r>
                      <w:r w:rsidRPr="00B07C2C">
                        <w:rPr>
                          <w:lang w:val="fr-CA"/>
                        </w:rPr>
                        <w:t xml:space="preserve">. </w:t>
                      </w:r>
                      <w:r>
                        <w:rPr>
                          <w:lang w:val="fr-CA"/>
                        </w:rPr>
                        <w:t>Ce sont des mécanismes qui « récompensent les gens et gardent les apprenants accrochés », dit un formateur. Ils ont peut-être aussi un domaine d’intérêt très étroit et un répertoire limité</w:t>
                      </w:r>
                      <w:r w:rsidRPr="00B07C2C">
                        <w:rPr>
                          <w:lang w:val="fr-CA"/>
                        </w:rPr>
                        <w:t xml:space="preserve"> </w:t>
                      </w:r>
                      <w:r>
                        <w:rPr>
                          <w:lang w:val="fr-CA"/>
                        </w:rPr>
                        <w:t xml:space="preserve">– un ensemble limité d’« applications préférées » ou de moyens de </w:t>
                      </w:r>
                      <w:r w:rsidRPr="00B07C2C">
                        <w:rPr>
                          <w:lang w:val="fr-CA"/>
                        </w:rPr>
                        <w:t xml:space="preserve">communication </w:t>
                      </w:r>
                      <w:r>
                        <w:rPr>
                          <w:lang w:val="fr-CA"/>
                        </w:rPr>
                        <w:t>comme les messages texte et les courriels</w:t>
                      </w:r>
                      <w:r w:rsidRPr="00B07C2C">
                        <w:rPr>
                          <w:lang w:val="fr-CA"/>
                        </w:rPr>
                        <w:t xml:space="preserve">. </w:t>
                      </w:r>
                    </w:p>
                    <w:p w:rsidR="00A7151D" w:rsidRPr="00B07C2C" w:rsidRDefault="00A7151D" w:rsidP="00EB2C23">
                      <w:pPr>
                        <w:pStyle w:val="NoSpacing"/>
                        <w:rPr>
                          <w:i/>
                          <w:lang w:val="fr-CA"/>
                        </w:rPr>
                      </w:pPr>
                      <w:r>
                        <w:rPr>
                          <w:i/>
                          <w:lang w:val="fr-CA"/>
                        </w:rPr>
                        <w:t>Ils ont recours à ces outils parce qu’ils permettent de régler un problème très immédiat pour eux</w:t>
                      </w:r>
                      <w:r w:rsidRPr="00B07C2C">
                        <w:rPr>
                          <w:i/>
                          <w:lang w:val="fr-CA"/>
                        </w:rPr>
                        <w:t xml:space="preserve">. </w:t>
                      </w:r>
                      <w:r>
                        <w:rPr>
                          <w:i/>
                          <w:lang w:val="fr-CA"/>
                        </w:rPr>
                        <w:t>Ils apprennent à utiliser quelques outils en particulier</w:t>
                      </w:r>
                      <w:r w:rsidRPr="00B07C2C">
                        <w:rPr>
                          <w:i/>
                          <w:lang w:val="fr-CA"/>
                        </w:rPr>
                        <w:t>.</w:t>
                      </w:r>
                    </w:p>
                    <w:p w:rsidR="00A7151D" w:rsidRPr="00B07C2C" w:rsidRDefault="00A7151D" w:rsidP="00EB2C23">
                      <w:pPr>
                        <w:pStyle w:val="NoSpacing"/>
                        <w:rPr>
                          <w:lang w:val="fr-CA"/>
                        </w:rPr>
                      </w:pPr>
                      <w:r>
                        <w:rPr>
                          <w:lang w:val="fr-CA"/>
                        </w:rPr>
                        <w:t>Un autre formateur ajoute :</w:t>
                      </w:r>
                    </w:p>
                    <w:p w:rsidR="00A7151D" w:rsidRPr="00B07C2C" w:rsidRDefault="00A7151D" w:rsidP="00AA0C00">
                      <w:pPr>
                        <w:pStyle w:val="NoSpacing"/>
                        <w:spacing w:after="0"/>
                        <w:rPr>
                          <w:i/>
                          <w:lang w:val="fr-CA"/>
                        </w:rPr>
                      </w:pPr>
                      <w:r>
                        <w:rPr>
                          <w:i/>
                          <w:lang w:val="fr-CA"/>
                        </w:rPr>
                        <w:t>Ils ne voient pas l’ensemble du monde numérique en ce qui concerne la sécurité et la protection de la vie privée</w:t>
                      </w:r>
                      <w:r w:rsidRPr="00B07C2C">
                        <w:rPr>
                          <w:i/>
                          <w:lang w:val="fr-CA"/>
                        </w:rPr>
                        <w:t xml:space="preserve">. </w:t>
                      </w:r>
                      <w:r>
                        <w:rPr>
                          <w:i/>
                          <w:lang w:val="fr-CA"/>
                        </w:rPr>
                        <w:t>C’est alors trompeur quand ils disent « Je sais utiliser Google et</w:t>
                      </w:r>
                      <w:r w:rsidRPr="00B07C2C">
                        <w:rPr>
                          <w:i/>
                          <w:lang w:val="fr-CA"/>
                        </w:rPr>
                        <w:t xml:space="preserve"> Facebook</w:t>
                      </w:r>
                      <w:r>
                        <w:rPr>
                          <w:i/>
                          <w:lang w:val="fr-CA"/>
                        </w:rPr>
                        <w:t> », car ils ne savent pas les utiliser de façon appropriée, efficace et sécuritaire</w:t>
                      </w:r>
                      <w:r w:rsidRPr="00B07C2C">
                        <w:rPr>
                          <w:i/>
                          <w:lang w:val="fr-CA"/>
                        </w:rPr>
                        <w:t>.</w:t>
                      </w:r>
                    </w:p>
                  </w:txbxContent>
                </v:textbox>
                <w10:wrap type="tight"/>
              </v:shape>
            </w:pict>
          </mc:Fallback>
        </mc:AlternateContent>
      </w:r>
      <w:r w:rsidR="00C152C6">
        <w:rPr>
          <w:bCs/>
          <w:lang w:val="fr-CA"/>
        </w:rPr>
        <w:t xml:space="preserve">Un apprenant dit qu’il télécharge parfois des manuels, puis les imprime pour lire </w:t>
      </w:r>
      <w:r w:rsidR="002914A2">
        <w:rPr>
          <w:bCs/>
          <w:lang w:val="fr-CA"/>
        </w:rPr>
        <w:t xml:space="preserve">le </w:t>
      </w:r>
      <w:r w:rsidR="00C152C6">
        <w:rPr>
          <w:bCs/>
          <w:lang w:val="fr-CA"/>
        </w:rPr>
        <w:t xml:space="preserve">matériel. </w:t>
      </w:r>
      <w:r w:rsidR="002914A2">
        <w:rPr>
          <w:bCs/>
          <w:lang w:val="fr-CA"/>
        </w:rPr>
        <w:t>Aucun participant</w:t>
      </w:r>
      <w:r w:rsidR="00C152C6">
        <w:rPr>
          <w:bCs/>
          <w:lang w:val="fr-CA"/>
        </w:rPr>
        <w:t xml:space="preserve"> ne lit beaucoup sur son téléphone, préférant les livres et les sources de papier. </w:t>
      </w:r>
    </w:p>
    <w:p w:rsidR="00D32D6D" w:rsidRPr="00B07C2C" w:rsidRDefault="00C16FA5" w:rsidP="00571E29">
      <w:pPr>
        <w:spacing w:after="200"/>
        <w:rPr>
          <w:bCs/>
          <w:lang w:val="fr-CA"/>
        </w:rPr>
      </w:pPr>
      <w:r>
        <w:rPr>
          <w:bCs/>
          <w:lang w:val="fr-CA"/>
        </w:rPr>
        <w:t xml:space="preserve">Ils </w:t>
      </w:r>
      <w:r w:rsidR="00CC4677">
        <w:rPr>
          <w:bCs/>
          <w:lang w:val="fr-CA"/>
        </w:rPr>
        <w:t xml:space="preserve">discutent </w:t>
      </w:r>
      <w:r>
        <w:rPr>
          <w:bCs/>
          <w:lang w:val="fr-CA"/>
        </w:rPr>
        <w:t xml:space="preserve">ensuite de l’utilité d’apprendre à faire des recherches plus précises en utilisant </w:t>
      </w:r>
      <w:r w:rsidR="00CC4677">
        <w:rPr>
          <w:bCs/>
          <w:lang w:val="fr-CA"/>
        </w:rPr>
        <w:t>les opérateurs AND, OR</w:t>
      </w:r>
      <w:r>
        <w:rPr>
          <w:bCs/>
          <w:lang w:val="fr-CA"/>
        </w:rPr>
        <w:t xml:space="preserve"> et </w:t>
      </w:r>
      <w:r w:rsidR="00CC4677">
        <w:rPr>
          <w:bCs/>
          <w:lang w:val="fr-CA"/>
        </w:rPr>
        <w:t>l</w:t>
      </w:r>
      <w:r>
        <w:rPr>
          <w:bCs/>
          <w:lang w:val="fr-CA"/>
        </w:rPr>
        <w:t>es guillemets.</w:t>
      </w:r>
      <w:r w:rsidR="00CE014D" w:rsidRPr="00B07C2C">
        <w:rPr>
          <w:bCs/>
          <w:lang w:val="fr-CA"/>
        </w:rPr>
        <w:t xml:space="preserve"> </w:t>
      </w:r>
      <w:r>
        <w:rPr>
          <w:bCs/>
          <w:lang w:val="fr-CA"/>
        </w:rPr>
        <w:t xml:space="preserve">Deux </w:t>
      </w:r>
      <w:r w:rsidR="00CC4677">
        <w:rPr>
          <w:bCs/>
          <w:lang w:val="fr-CA"/>
        </w:rPr>
        <w:t>conviennent</w:t>
      </w:r>
      <w:r>
        <w:rPr>
          <w:bCs/>
          <w:lang w:val="fr-CA"/>
        </w:rPr>
        <w:t xml:space="preserve"> qu’il serait très utile d’apprendre à le faire.</w:t>
      </w:r>
      <w:r w:rsidR="00CE014D" w:rsidRPr="00B07C2C">
        <w:rPr>
          <w:bCs/>
          <w:lang w:val="fr-CA"/>
        </w:rPr>
        <w:t xml:space="preserve"> </w:t>
      </w:r>
      <w:r>
        <w:rPr>
          <w:bCs/>
          <w:lang w:val="fr-CA"/>
        </w:rPr>
        <w:t xml:space="preserve">Il faut aussi faire attention de ne pas passer trop de temps </w:t>
      </w:r>
      <w:r w:rsidR="00CC4677">
        <w:rPr>
          <w:bCs/>
          <w:lang w:val="fr-CA"/>
        </w:rPr>
        <w:t>sur</w:t>
      </w:r>
      <w:r>
        <w:rPr>
          <w:bCs/>
          <w:lang w:val="fr-CA"/>
        </w:rPr>
        <w:t xml:space="preserve"> la technologie, surtout quand </w:t>
      </w:r>
      <w:r w:rsidR="00CC4677">
        <w:rPr>
          <w:bCs/>
          <w:lang w:val="fr-CA"/>
        </w:rPr>
        <w:t>c’est pour jouer</w:t>
      </w:r>
      <w:r>
        <w:rPr>
          <w:bCs/>
          <w:lang w:val="fr-CA"/>
        </w:rPr>
        <w:t xml:space="preserve">, </w:t>
      </w:r>
      <w:r w:rsidR="00CC4677">
        <w:rPr>
          <w:bCs/>
          <w:lang w:val="fr-CA"/>
        </w:rPr>
        <w:t>ajoute</w:t>
      </w:r>
      <w:r>
        <w:rPr>
          <w:bCs/>
          <w:lang w:val="fr-CA"/>
        </w:rPr>
        <w:t xml:space="preserve"> un jeune </w:t>
      </w:r>
      <w:r w:rsidR="00CC4677">
        <w:rPr>
          <w:bCs/>
          <w:lang w:val="fr-CA"/>
        </w:rPr>
        <w:t>apprenant</w:t>
      </w:r>
      <w:r>
        <w:rPr>
          <w:bCs/>
          <w:lang w:val="fr-CA"/>
        </w:rPr>
        <w:t>.</w:t>
      </w:r>
      <w:r w:rsidR="00CE014D" w:rsidRPr="00B07C2C">
        <w:rPr>
          <w:bCs/>
          <w:lang w:val="fr-CA"/>
        </w:rPr>
        <w:t xml:space="preserve"> </w:t>
      </w:r>
      <w:r>
        <w:rPr>
          <w:bCs/>
          <w:lang w:val="fr-CA"/>
        </w:rPr>
        <w:t xml:space="preserve">Il est également important d’en apprendre </w:t>
      </w:r>
      <w:r w:rsidR="00CC4677">
        <w:rPr>
          <w:bCs/>
          <w:lang w:val="fr-CA"/>
        </w:rPr>
        <w:t>plus</w:t>
      </w:r>
      <w:r>
        <w:rPr>
          <w:bCs/>
          <w:lang w:val="fr-CA"/>
        </w:rPr>
        <w:t xml:space="preserve"> sur l’utilisation saine des technologies et de reconnaître quand des adolescents et de jeunes adultes p</w:t>
      </w:r>
      <w:r w:rsidR="00CC4677">
        <w:rPr>
          <w:bCs/>
          <w:lang w:val="fr-CA"/>
        </w:rPr>
        <w:t>ourrai</w:t>
      </w:r>
      <w:r w:rsidR="00E21648">
        <w:rPr>
          <w:bCs/>
          <w:lang w:val="fr-CA"/>
        </w:rPr>
        <w:t>ent</w:t>
      </w:r>
      <w:r>
        <w:rPr>
          <w:bCs/>
          <w:lang w:val="fr-CA"/>
        </w:rPr>
        <w:t xml:space="preserve"> se heurter à des problèmes.</w:t>
      </w:r>
    </w:p>
    <w:p w:rsidR="00EE168F" w:rsidRPr="00B07C2C" w:rsidRDefault="00F67198" w:rsidP="00571E29">
      <w:pPr>
        <w:spacing w:after="200"/>
        <w:rPr>
          <w:bCs/>
          <w:lang w:val="fr-CA"/>
        </w:rPr>
      </w:pPr>
      <w:r>
        <w:rPr>
          <w:bCs/>
          <w:lang w:val="fr-CA"/>
        </w:rPr>
        <w:t xml:space="preserve">Les apprenants de ce programme </w:t>
      </w:r>
      <w:r w:rsidR="00CC4677">
        <w:rPr>
          <w:bCs/>
          <w:lang w:val="fr-CA"/>
        </w:rPr>
        <w:t>ont</w:t>
      </w:r>
      <w:r>
        <w:rPr>
          <w:bCs/>
          <w:lang w:val="fr-CA"/>
        </w:rPr>
        <w:t xml:space="preserve"> des idées très claires de ce qu’ils aimeraient apprendre par rapport à la technologie dans leur vie.</w:t>
      </w:r>
      <w:r w:rsidR="00F03216" w:rsidRPr="00B07C2C">
        <w:rPr>
          <w:bCs/>
          <w:lang w:val="fr-CA"/>
        </w:rPr>
        <w:t xml:space="preserve"> </w:t>
      </w:r>
      <w:r w:rsidR="00F02A0C">
        <w:rPr>
          <w:bCs/>
          <w:lang w:val="fr-CA"/>
        </w:rPr>
        <w:t xml:space="preserve">Les deux formateurs d’un autre programme ont observé ces </w:t>
      </w:r>
      <w:r w:rsidR="00CC4677">
        <w:rPr>
          <w:bCs/>
          <w:lang w:val="fr-CA"/>
        </w:rPr>
        <w:t xml:space="preserve">mêmes </w:t>
      </w:r>
      <w:r w:rsidR="00F02A0C">
        <w:rPr>
          <w:bCs/>
          <w:lang w:val="fr-CA"/>
        </w:rPr>
        <w:t>intérêts d’apprentissage dans leurs propres programmes avec des apprenants différents.</w:t>
      </w:r>
      <w:r w:rsidR="00F03216" w:rsidRPr="00B07C2C">
        <w:rPr>
          <w:bCs/>
          <w:lang w:val="fr-CA"/>
        </w:rPr>
        <w:t xml:space="preserve"> </w:t>
      </w:r>
      <w:r w:rsidR="00F02A0C">
        <w:rPr>
          <w:bCs/>
          <w:lang w:val="fr-CA"/>
        </w:rPr>
        <w:t>Aucun des programmes ne sembl</w:t>
      </w:r>
      <w:r w:rsidR="00CC4677">
        <w:rPr>
          <w:bCs/>
          <w:lang w:val="fr-CA"/>
        </w:rPr>
        <w:t>e</w:t>
      </w:r>
      <w:r w:rsidR="00F02A0C">
        <w:rPr>
          <w:bCs/>
          <w:lang w:val="fr-CA"/>
        </w:rPr>
        <w:t xml:space="preserve"> comporter un cours, un groupe d’apprentissage ou un atelier consacré au sujet.</w:t>
      </w:r>
      <w:r w:rsidR="00F03216" w:rsidRPr="00B07C2C">
        <w:rPr>
          <w:bCs/>
          <w:lang w:val="fr-CA"/>
        </w:rPr>
        <w:t xml:space="preserve"> </w:t>
      </w:r>
    </w:p>
    <w:p w:rsidR="00006315" w:rsidRDefault="00006315">
      <w:r>
        <w:rPr>
          <w:bCs/>
        </w:rPr>
        <w:br w:type="page"/>
      </w:r>
    </w:p>
    <w:tbl>
      <w:tblPr>
        <w:tblStyle w:val="TableGrid"/>
        <w:tblpPr w:leftFromText="180" w:rightFromText="180" w:vertAnchor="text" w:horzAnchor="margin" w:tblpY="2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7"/>
      </w:tblGrid>
      <w:tr w:rsidR="00EE168F" w:rsidRPr="00B07C2C" w:rsidTr="00571E29">
        <w:tc>
          <w:tcPr>
            <w:tcW w:w="8203" w:type="dxa"/>
            <w:shd w:val="clear" w:color="auto" w:fill="559534"/>
          </w:tcPr>
          <w:p w:rsidR="00EE168F" w:rsidRPr="00B07C2C" w:rsidRDefault="009F2008" w:rsidP="009F2008">
            <w:pPr>
              <w:pStyle w:val="NoSpacing"/>
              <w:rPr>
                <w:lang w:val="fr-CA"/>
              </w:rPr>
            </w:pPr>
            <w:r>
              <w:rPr>
                <w:rStyle w:val="Emphasis"/>
                <w:color w:val="FFFFFF" w:themeColor="background1"/>
                <w:lang w:val="fr-CA"/>
              </w:rPr>
              <w:lastRenderedPageBreak/>
              <w:t>CONSIDÉRATIONS THÉORIQUES</w:t>
            </w:r>
          </w:p>
        </w:tc>
      </w:tr>
      <w:tr w:rsidR="00EE168F" w:rsidRPr="00B07C2C" w:rsidTr="00571E29">
        <w:tc>
          <w:tcPr>
            <w:tcW w:w="8203" w:type="dxa"/>
            <w:shd w:val="clear" w:color="auto" w:fill="AFDB99"/>
          </w:tcPr>
          <w:p w:rsidR="00571E29" w:rsidRPr="00B07C2C" w:rsidRDefault="006C1CE8" w:rsidP="00571E29">
            <w:pPr>
              <w:pStyle w:val="NoSpacing"/>
              <w:rPr>
                <w:lang w:val="fr-CA"/>
              </w:rPr>
            </w:pPr>
            <w:r>
              <w:rPr>
                <w:lang w:val="fr-CA"/>
              </w:rPr>
              <w:t>L’acquisition de la littératie numérique est dynamique et contextualisée.</w:t>
            </w:r>
            <w:r w:rsidR="00571E29" w:rsidRPr="00B07C2C">
              <w:rPr>
                <w:lang w:val="fr-CA"/>
              </w:rPr>
              <w:t xml:space="preserve"> </w:t>
            </w:r>
            <w:r>
              <w:rPr>
                <w:lang w:val="fr-CA"/>
              </w:rPr>
              <w:t>Les habiletés ne sont pas statiques et facilement transférables d’un contexte à l’autre.</w:t>
            </w:r>
            <w:r w:rsidR="00571E29" w:rsidRPr="00B07C2C">
              <w:rPr>
                <w:lang w:val="fr-CA"/>
              </w:rPr>
              <w:t xml:space="preserve"> </w:t>
            </w:r>
            <w:r>
              <w:rPr>
                <w:lang w:val="fr-CA"/>
              </w:rPr>
              <w:t>Et l’apprentissage est motivé par des intérêts et des objectifs pratiques.</w:t>
            </w:r>
            <w:r w:rsidR="00571E29" w:rsidRPr="00B07C2C">
              <w:rPr>
                <w:lang w:val="fr-CA"/>
              </w:rPr>
              <w:t xml:space="preserve"> </w:t>
            </w:r>
            <w:r>
              <w:rPr>
                <w:lang w:val="fr-CA"/>
              </w:rPr>
              <w:t>Tout cela est devenu évident lorsque les apprenants ont discuté de leur utilisation de diverses technologies et des raisons de leur participation au programme.</w:t>
            </w:r>
            <w:r w:rsidR="00571E29" w:rsidRPr="00B07C2C">
              <w:rPr>
                <w:lang w:val="fr-CA"/>
              </w:rPr>
              <w:t xml:space="preserve"> </w:t>
            </w:r>
          </w:p>
          <w:p w:rsidR="00571E29" w:rsidRPr="00B07C2C" w:rsidRDefault="006C1CE8" w:rsidP="00571E29">
            <w:pPr>
              <w:pStyle w:val="NoSpacing"/>
              <w:rPr>
                <w:lang w:val="fr-CA"/>
              </w:rPr>
            </w:pPr>
            <w:r>
              <w:rPr>
                <w:lang w:val="fr-CA"/>
              </w:rPr>
              <w:t xml:space="preserve">Une description </w:t>
            </w:r>
            <w:r w:rsidR="00D241DD">
              <w:rPr>
                <w:lang w:val="fr-CA"/>
              </w:rPr>
              <w:t>publiée récemment sur l’acquisition de</w:t>
            </w:r>
            <w:r>
              <w:rPr>
                <w:lang w:val="fr-CA"/>
              </w:rPr>
              <w:t xml:space="preserve"> compétences numériques au sein de la population est utile.</w:t>
            </w:r>
            <w:r w:rsidR="00571E29" w:rsidRPr="00B07C2C">
              <w:rPr>
                <w:lang w:val="fr-CA"/>
              </w:rPr>
              <w:t xml:space="preserve"> </w:t>
            </w:r>
            <w:r w:rsidRPr="006C1CE8">
              <w:rPr>
                <w:lang w:val="fr-CA"/>
              </w:rPr>
              <w:t xml:space="preserve">Il s’agit de l’une des rares tentatives qui </w:t>
            </w:r>
            <w:r>
              <w:rPr>
                <w:lang w:val="fr-CA"/>
              </w:rPr>
              <w:t>définit</w:t>
            </w:r>
            <w:r w:rsidRPr="006C1CE8">
              <w:rPr>
                <w:lang w:val="fr-CA"/>
              </w:rPr>
              <w:t xml:space="preserve"> à la fois la nature contextuelle </w:t>
            </w:r>
            <w:r w:rsidR="00D241DD">
              <w:rPr>
                <w:lang w:val="fr-CA"/>
              </w:rPr>
              <w:t xml:space="preserve">et la nature fluide et dynamique </w:t>
            </w:r>
            <w:r w:rsidRPr="006C1CE8">
              <w:rPr>
                <w:lang w:val="fr-CA"/>
              </w:rPr>
              <w:t>d</w:t>
            </w:r>
            <w:r>
              <w:rPr>
                <w:lang w:val="fr-CA"/>
              </w:rPr>
              <w:t>e l’acquisition</w:t>
            </w:r>
            <w:r w:rsidRPr="006C1CE8">
              <w:rPr>
                <w:lang w:val="fr-CA"/>
              </w:rPr>
              <w:t xml:space="preserve"> des compétences.</w:t>
            </w:r>
            <w:r w:rsidR="00C8480B" w:rsidRPr="00B07C2C">
              <w:rPr>
                <w:rStyle w:val="FootnoteReference"/>
                <w:lang w:val="fr-CA"/>
              </w:rPr>
              <w:footnoteReference w:id="30"/>
            </w:r>
            <w:r>
              <w:rPr>
                <w:lang w:val="fr-CA"/>
              </w:rPr>
              <w:t>.</w:t>
            </w:r>
          </w:p>
          <w:p w:rsidR="0048192D" w:rsidRDefault="00A168C1" w:rsidP="0048192D">
            <w:pPr>
              <w:jc w:val="center"/>
              <w:rPr>
                <w:lang w:val="fr-CA"/>
              </w:rPr>
            </w:pPr>
            <w:r>
              <w:rPr>
                <w:noProof/>
                <w:lang w:val="en-US"/>
              </w:rPr>
              <mc:AlternateContent>
                <mc:Choice Requires="wps">
                  <w:drawing>
                    <wp:anchor distT="0" distB="0" distL="114300" distR="114300" simplePos="0" relativeHeight="251813888" behindDoc="0" locked="0" layoutInCell="1" allowOverlap="1" wp14:anchorId="6BB4CC36">
                      <wp:simplePos x="0" y="0"/>
                      <wp:positionH relativeFrom="column">
                        <wp:posOffset>572770</wp:posOffset>
                      </wp:positionH>
                      <wp:positionV relativeFrom="paragraph">
                        <wp:posOffset>89535</wp:posOffset>
                      </wp:positionV>
                      <wp:extent cx="1395730" cy="182245"/>
                      <wp:effectExtent l="0" t="0" r="0" b="2540"/>
                      <wp:wrapNone/>
                      <wp:docPr id="2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73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1D" w:rsidRPr="00A7151D" w:rsidRDefault="00A7151D" w:rsidP="00C908CA">
                                  <w:pPr>
                                    <w:spacing w:after="0"/>
                                    <w:jc w:val="right"/>
                                    <w:rPr>
                                      <w:rFonts w:ascii="Courier New" w:hAnsi="Courier New" w:cs="Courier New"/>
                                      <w:sz w:val="11"/>
                                      <w:szCs w:val="11"/>
                                      <w:lang w:val="fr-CA"/>
                                    </w:rPr>
                                  </w:pPr>
                                  <w:r w:rsidRPr="00A7151D">
                                    <w:rPr>
                                      <w:rFonts w:ascii="Courier New" w:hAnsi="Courier New" w:cs="Courier New"/>
                                      <w:color w:val="365F91" w:themeColor="accent1" w:themeShade="BF"/>
                                      <w:sz w:val="11"/>
                                      <w:szCs w:val="11"/>
                                      <w:lang w:val="fr-CA"/>
                                    </w:rPr>
                                    <w:t>Pensée critique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B4CC36" id="Text Box 31" o:spid="_x0000_s1043" type="#_x0000_t202" style="position:absolute;left:0;text-align:left;margin-left:45.1pt;margin-top:7.05pt;width:109.9pt;height:14.35pt;z-index:251813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2ctw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" filled="f" stroked="f">
                      <v:textbox style="mso-fit-shape-to-text:t">
                        <w:txbxContent>
                          <w:p w:rsidR="00A7151D" w:rsidRPr="00A7151D" w:rsidRDefault="00A7151D" w:rsidP="00C908CA">
                            <w:pPr>
                              <w:spacing w:after="0"/>
                              <w:jc w:val="right"/>
                              <w:rPr>
                                <w:rFonts w:ascii="Courier New" w:hAnsi="Courier New" w:cs="Courier New"/>
                                <w:sz w:val="11"/>
                                <w:szCs w:val="11"/>
                                <w:lang w:val="fr-CA"/>
                              </w:rPr>
                            </w:pPr>
                            <w:r w:rsidRPr="00A7151D">
                              <w:rPr>
                                <w:rFonts w:ascii="Courier New" w:hAnsi="Courier New" w:cs="Courier New"/>
                                <w:color w:val="365F91" w:themeColor="accent1" w:themeShade="BF"/>
                                <w:sz w:val="11"/>
                                <w:szCs w:val="11"/>
                                <w:lang w:val="fr-CA"/>
                              </w:rPr>
                              <w:t>Pensée critique</w:t>
                            </w:r>
                          </w:p>
                        </w:txbxContent>
                      </v:textbox>
                    </v:shape>
                  </w:pict>
                </mc:Fallback>
              </mc:AlternateContent>
            </w:r>
            <w:r>
              <w:rPr>
                <w:noProof/>
                <w:lang w:val="en-US"/>
              </w:rPr>
              <mc:AlternateContent>
                <mc:Choice Requires="wps">
                  <w:drawing>
                    <wp:anchor distT="0" distB="0" distL="114300" distR="114300" simplePos="0" relativeHeight="251812864" behindDoc="0" locked="0" layoutInCell="1" allowOverlap="1" wp14:anchorId="1D1FBB21">
                      <wp:simplePos x="0" y="0"/>
                      <wp:positionH relativeFrom="column">
                        <wp:posOffset>629920</wp:posOffset>
                      </wp:positionH>
                      <wp:positionV relativeFrom="paragraph">
                        <wp:posOffset>-4445</wp:posOffset>
                      </wp:positionV>
                      <wp:extent cx="1395730" cy="182245"/>
                      <wp:effectExtent l="0" t="3175" r="0" b="0"/>
                      <wp:wrapNone/>
                      <wp:docPr id="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73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1D" w:rsidRPr="00A7151D" w:rsidRDefault="00A7151D" w:rsidP="00421167">
                                  <w:pPr>
                                    <w:spacing w:after="0"/>
                                    <w:jc w:val="right"/>
                                    <w:rPr>
                                      <w:rFonts w:ascii="Courier New" w:hAnsi="Courier New" w:cs="Courier New"/>
                                      <w:sz w:val="11"/>
                                      <w:szCs w:val="11"/>
                                      <w:lang w:val="fr-CA"/>
                                    </w:rPr>
                                  </w:pPr>
                                  <w:r w:rsidRPr="00A7151D">
                                    <w:rPr>
                                      <w:rFonts w:ascii="Courier New" w:hAnsi="Courier New" w:cs="Courier New"/>
                                      <w:color w:val="365F91" w:themeColor="accent1" w:themeShade="BF"/>
                                      <w:sz w:val="11"/>
                                      <w:szCs w:val="11"/>
                                      <w:lang w:val="fr-CA"/>
                                    </w:rPr>
                                    <w:t>Compétences techniques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1FBB21" id="Text Box 30" o:spid="_x0000_s1044" type="#_x0000_t202" style="position:absolute;left:0;text-align:left;margin-left:49.6pt;margin-top:-.35pt;width:109.9pt;height:14.35pt;z-index:251812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" filled="f" stroked="f">
                      <v:textbox style="mso-fit-shape-to-text:t">
                        <w:txbxContent>
                          <w:p w:rsidR="00A7151D" w:rsidRPr="00A7151D" w:rsidRDefault="00A7151D" w:rsidP="00421167">
                            <w:pPr>
                              <w:spacing w:after="0"/>
                              <w:jc w:val="right"/>
                              <w:rPr>
                                <w:rFonts w:ascii="Courier New" w:hAnsi="Courier New" w:cs="Courier New"/>
                                <w:sz w:val="11"/>
                                <w:szCs w:val="11"/>
                                <w:lang w:val="fr-CA"/>
                              </w:rPr>
                            </w:pPr>
                            <w:r w:rsidRPr="00A7151D">
                              <w:rPr>
                                <w:rFonts w:ascii="Courier New" w:hAnsi="Courier New" w:cs="Courier New"/>
                                <w:color w:val="365F91" w:themeColor="accent1" w:themeShade="BF"/>
                                <w:sz w:val="11"/>
                                <w:szCs w:val="11"/>
                                <w:lang w:val="fr-CA"/>
                              </w:rPr>
                              <w:t>Compétences techniques</w:t>
                            </w:r>
                          </w:p>
                        </w:txbxContent>
                      </v:textbox>
                    </v:shape>
                  </w:pict>
                </mc:Fallback>
              </mc:AlternateContent>
            </w:r>
            <w:r>
              <w:rPr>
                <w:noProof/>
                <w:lang w:val="en-US"/>
              </w:rPr>
              <mc:AlternateContent>
                <mc:Choice Requires="wps">
                  <w:drawing>
                    <wp:anchor distT="0" distB="0" distL="114300" distR="114300" simplePos="0" relativeHeight="251815936" behindDoc="0" locked="0" layoutInCell="1" allowOverlap="1" wp14:anchorId="5BFAB35B">
                      <wp:simplePos x="0" y="0"/>
                      <wp:positionH relativeFrom="column">
                        <wp:posOffset>474345</wp:posOffset>
                      </wp:positionH>
                      <wp:positionV relativeFrom="paragraph">
                        <wp:posOffset>284480</wp:posOffset>
                      </wp:positionV>
                      <wp:extent cx="1395730" cy="182245"/>
                      <wp:effectExtent l="3175" t="0" r="1270" b="1905"/>
                      <wp:wrapNone/>
                      <wp:docPr id="2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73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1D" w:rsidRPr="00A7151D" w:rsidRDefault="00A7151D" w:rsidP="00C908CA">
                                  <w:pPr>
                                    <w:spacing w:after="0"/>
                                    <w:jc w:val="right"/>
                                    <w:rPr>
                                      <w:rFonts w:ascii="Courier New" w:hAnsi="Courier New" w:cs="Courier New"/>
                                      <w:sz w:val="11"/>
                                      <w:szCs w:val="11"/>
                                      <w:lang w:val="fr-CA"/>
                                    </w:rPr>
                                  </w:pPr>
                                  <w:r w:rsidRPr="00A7151D">
                                    <w:rPr>
                                      <w:rFonts w:ascii="Courier New" w:hAnsi="Courier New" w:cs="Courier New"/>
                                      <w:color w:val="365F91" w:themeColor="accent1" w:themeShade="BF"/>
                                      <w:sz w:val="11"/>
                                      <w:szCs w:val="11"/>
                                      <w:lang w:val="fr-CA"/>
                                    </w:rPr>
                                    <w:t>Littératie - Numératie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BFAB35B" id="Text Box 33" o:spid="_x0000_s1045" type="#_x0000_t202" style="position:absolute;left:0;text-align:left;margin-left:37.35pt;margin-top:22.4pt;width:109.9pt;height:14.35pt;z-index:251815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EHuQ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" filled="f" stroked="f">
                      <v:textbox style="mso-fit-shape-to-text:t">
                        <w:txbxContent>
                          <w:p w:rsidR="00A7151D" w:rsidRPr="00A7151D" w:rsidRDefault="00A7151D" w:rsidP="00C908CA">
                            <w:pPr>
                              <w:spacing w:after="0"/>
                              <w:jc w:val="right"/>
                              <w:rPr>
                                <w:rFonts w:ascii="Courier New" w:hAnsi="Courier New" w:cs="Courier New"/>
                                <w:sz w:val="11"/>
                                <w:szCs w:val="11"/>
                                <w:lang w:val="fr-CA"/>
                              </w:rPr>
                            </w:pPr>
                            <w:r w:rsidRPr="00A7151D">
                              <w:rPr>
                                <w:rFonts w:ascii="Courier New" w:hAnsi="Courier New" w:cs="Courier New"/>
                                <w:color w:val="365F91" w:themeColor="accent1" w:themeShade="BF"/>
                                <w:sz w:val="11"/>
                                <w:szCs w:val="11"/>
                                <w:lang w:val="fr-CA"/>
                              </w:rPr>
                              <w:t>Littératie - Numératie</w:t>
                            </w:r>
                          </w:p>
                        </w:txbxContent>
                      </v:textbox>
                    </v:shape>
                  </w:pict>
                </mc:Fallback>
              </mc:AlternateContent>
            </w:r>
            <w:r>
              <w:rPr>
                <w:noProof/>
                <w:lang w:val="en-US"/>
              </w:rPr>
              <mc:AlternateContent>
                <mc:Choice Requires="wps">
                  <w:drawing>
                    <wp:anchor distT="0" distB="0" distL="114300" distR="114300" simplePos="0" relativeHeight="251814912" behindDoc="0" locked="0" layoutInCell="1" allowOverlap="1" wp14:anchorId="2DE9A89E">
                      <wp:simplePos x="0" y="0"/>
                      <wp:positionH relativeFrom="column">
                        <wp:posOffset>512445</wp:posOffset>
                      </wp:positionH>
                      <wp:positionV relativeFrom="paragraph">
                        <wp:posOffset>184785</wp:posOffset>
                      </wp:positionV>
                      <wp:extent cx="1395730" cy="182245"/>
                      <wp:effectExtent l="3175" t="0" r="1270" b="2540"/>
                      <wp:wrapNone/>
                      <wp:docPr id="2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73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1D" w:rsidRPr="00A7151D" w:rsidRDefault="00A7151D" w:rsidP="00C908CA">
                                  <w:pPr>
                                    <w:spacing w:after="0"/>
                                    <w:jc w:val="right"/>
                                    <w:rPr>
                                      <w:rFonts w:ascii="Courier New" w:hAnsi="Courier New" w:cs="Courier New"/>
                                      <w:sz w:val="11"/>
                                      <w:szCs w:val="11"/>
                                      <w:lang w:val="fr-CA"/>
                                    </w:rPr>
                                  </w:pPr>
                                  <w:r w:rsidRPr="00A7151D">
                                    <w:rPr>
                                      <w:rFonts w:ascii="Courier New" w:hAnsi="Courier New" w:cs="Courier New"/>
                                      <w:color w:val="365F91" w:themeColor="accent1" w:themeShade="BF"/>
                                      <w:sz w:val="11"/>
                                      <w:szCs w:val="11"/>
                                      <w:lang w:val="fr-CA"/>
                                    </w:rPr>
                                    <w:t>Capacités créatrices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E9A89E" id="Text Box 32" o:spid="_x0000_s1046" type="#_x0000_t202" style="position:absolute;left:0;text-align:left;margin-left:40.35pt;margin-top:14.55pt;width:109.9pt;height:14.35pt;z-index:251814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AXuQ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" filled="f" stroked="f">
                      <v:textbox style="mso-fit-shape-to-text:t">
                        <w:txbxContent>
                          <w:p w:rsidR="00A7151D" w:rsidRPr="00A7151D" w:rsidRDefault="00A7151D" w:rsidP="00C908CA">
                            <w:pPr>
                              <w:spacing w:after="0"/>
                              <w:jc w:val="right"/>
                              <w:rPr>
                                <w:rFonts w:ascii="Courier New" w:hAnsi="Courier New" w:cs="Courier New"/>
                                <w:sz w:val="11"/>
                                <w:szCs w:val="11"/>
                                <w:lang w:val="fr-CA"/>
                              </w:rPr>
                            </w:pPr>
                            <w:r w:rsidRPr="00A7151D">
                              <w:rPr>
                                <w:rFonts w:ascii="Courier New" w:hAnsi="Courier New" w:cs="Courier New"/>
                                <w:color w:val="365F91" w:themeColor="accent1" w:themeShade="BF"/>
                                <w:sz w:val="11"/>
                                <w:szCs w:val="11"/>
                                <w:lang w:val="fr-CA"/>
                              </w:rPr>
                              <w:t>Capacités créatrices</w:t>
                            </w:r>
                          </w:p>
                        </w:txbxContent>
                      </v:textbox>
                    </v:shape>
                  </w:pict>
                </mc:Fallback>
              </mc:AlternateContent>
            </w:r>
            <w:r>
              <w:rPr>
                <w:noProof/>
                <w:lang w:val="en-US"/>
              </w:rPr>
              <mc:AlternateContent>
                <mc:Choice Requires="wps">
                  <w:drawing>
                    <wp:anchor distT="0" distB="0" distL="114300" distR="114300" simplePos="0" relativeHeight="251819008" behindDoc="0" locked="0" layoutInCell="1" allowOverlap="1" wp14:anchorId="33477DA0">
                      <wp:simplePos x="0" y="0"/>
                      <wp:positionH relativeFrom="column">
                        <wp:posOffset>740410</wp:posOffset>
                      </wp:positionH>
                      <wp:positionV relativeFrom="paragraph">
                        <wp:posOffset>2255520</wp:posOffset>
                      </wp:positionV>
                      <wp:extent cx="1694180" cy="173990"/>
                      <wp:effectExtent l="2540" t="0" r="0" b="1270"/>
                      <wp:wrapNone/>
                      <wp:docPr id="2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18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1D" w:rsidRPr="00095E7B" w:rsidRDefault="00A7151D" w:rsidP="00095E7B">
                                  <w:pPr>
                                    <w:spacing w:after="0"/>
                                    <w:jc w:val="center"/>
                                    <w:rPr>
                                      <w:rFonts w:ascii="Courier New" w:hAnsi="Courier New" w:cs="Courier New"/>
                                      <w:sz w:val="10"/>
                                      <w:szCs w:val="12"/>
                                      <w:lang w:val="fr-CA"/>
                                    </w:rPr>
                                  </w:pPr>
                                  <w:r w:rsidRPr="00095E7B">
                                    <w:rPr>
                                      <w:rFonts w:ascii="Courier New" w:hAnsi="Courier New" w:cs="Courier New"/>
                                      <w:color w:val="365F91" w:themeColor="accent1" w:themeShade="BF"/>
                                      <w:sz w:val="10"/>
                                      <w:szCs w:val="12"/>
                                      <w:lang w:val="fr-CA"/>
                                    </w:rPr>
                                    <w:t>COMPÉTENCES D</w:t>
                                  </w:r>
                                  <w:r>
                                    <w:rPr>
                                      <w:rFonts w:ascii="Courier New" w:hAnsi="Courier New" w:cs="Courier New"/>
                                      <w:color w:val="365F91" w:themeColor="accent1" w:themeShade="BF"/>
                                      <w:sz w:val="10"/>
                                      <w:szCs w:val="12"/>
                                      <w:lang w:val="fr-CA"/>
                                    </w:rPr>
                                    <w:t>E BASE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477DA0" id="Text Box 36" o:spid="_x0000_s1047" type="#_x0000_t202" style="position:absolute;left:0;text-align:left;margin-left:58.3pt;margin-top:177.6pt;width:133.4pt;height:13.7pt;z-index:251819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MWOugIAAMM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" filled="f" stroked="f">
                      <v:textbox style="mso-fit-shape-to-text:t">
                        <w:txbxContent>
                          <w:p w:rsidR="00A7151D" w:rsidRPr="00095E7B" w:rsidRDefault="00A7151D" w:rsidP="00095E7B">
                            <w:pPr>
                              <w:spacing w:after="0"/>
                              <w:jc w:val="center"/>
                              <w:rPr>
                                <w:rFonts w:ascii="Courier New" w:hAnsi="Courier New" w:cs="Courier New"/>
                                <w:sz w:val="10"/>
                                <w:szCs w:val="12"/>
                                <w:lang w:val="fr-CA"/>
                              </w:rPr>
                            </w:pPr>
                            <w:r w:rsidRPr="00095E7B">
                              <w:rPr>
                                <w:rFonts w:ascii="Courier New" w:hAnsi="Courier New" w:cs="Courier New"/>
                                <w:color w:val="365F91" w:themeColor="accent1" w:themeShade="BF"/>
                                <w:sz w:val="10"/>
                                <w:szCs w:val="12"/>
                                <w:lang w:val="fr-CA"/>
                              </w:rPr>
                              <w:t>COMPÉTENCES D</w:t>
                            </w:r>
                            <w:r>
                              <w:rPr>
                                <w:rFonts w:ascii="Courier New" w:hAnsi="Courier New" w:cs="Courier New"/>
                                <w:color w:val="365F91" w:themeColor="accent1" w:themeShade="BF"/>
                                <w:sz w:val="10"/>
                                <w:szCs w:val="12"/>
                                <w:lang w:val="fr-CA"/>
                              </w:rPr>
                              <w:t>E BASE</w:t>
                            </w:r>
                          </w:p>
                        </w:txbxContent>
                      </v:textbox>
                    </v:shape>
                  </w:pict>
                </mc:Fallback>
              </mc:AlternateContent>
            </w:r>
            <w:r>
              <w:rPr>
                <w:noProof/>
                <w:lang w:val="en-US"/>
              </w:rPr>
              <mc:AlternateContent>
                <mc:Choice Requires="wps">
                  <w:drawing>
                    <wp:anchor distT="0" distB="0" distL="114300" distR="114300" simplePos="0" relativeHeight="251817984" behindDoc="0" locked="0" layoutInCell="1" allowOverlap="1" wp14:anchorId="5338C124">
                      <wp:simplePos x="0" y="0"/>
                      <wp:positionH relativeFrom="column">
                        <wp:posOffset>1188720</wp:posOffset>
                      </wp:positionH>
                      <wp:positionV relativeFrom="paragraph">
                        <wp:posOffset>1710055</wp:posOffset>
                      </wp:positionV>
                      <wp:extent cx="1694180" cy="173990"/>
                      <wp:effectExtent l="3175" t="3175" r="0" b="3810"/>
                      <wp:wrapNone/>
                      <wp:docPr id="2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18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1D" w:rsidRPr="00095E7B" w:rsidRDefault="00A7151D" w:rsidP="00095E7B">
                                  <w:pPr>
                                    <w:spacing w:after="0"/>
                                    <w:jc w:val="center"/>
                                    <w:rPr>
                                      <w:rFonts w:ascii="Courier New" w:hAnsi="Courier New" w:cs="Courier New"/>
                                      <w:sz w:val="10"/>
                                      <w:szCs w:val="12"/>
                                      <w:lang w:val="fr-CA"/>
                                    </w:rPr>
                                  </w:pPr>
                                  <w:r w:rsidRPr="00095E7B">
                                    <w:rPr>
                                      <w:rFonts w:ascii="Courier New" w:hAnsi="Courier New" w:cs="Courier New"/>
                                      <w:color w:val="365F91" w:themeColor="accent1" w:themeShade="BF"/>
                                      <w:sz w:val="10"/>
                                      <w:szCs w:val="12"/>
                                      <w:lang w:val="fr-CA"/>
                                    </w:rPr>
                                    <w:t>COMPÉTENCES DU MARCHÉ DU TRAVAIL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38C124" id="Text Box 35" o:spid="_x0000_s1048" type="#_x0000_t202" style="position:absolute;left:0;text-align:left;margin-left:93.6pt;margin-top:134.65pt;width:133.4pt;height:13.7pt;z-index:251817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uoBuQIAAMM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" filled="f" stroked="f">
                      <v:textbox style="mso-fit-shape-to-text:t">
                        <w:txbxContent>
                          <w:p w:rsidR="00A7151D" w:rsidRPr="00095E7B" w:rsidRDefault="00A7151D" w:rsidP="00095E7B">
                            <w:pPr>
                              <w:spacing w:after="0"/>
                              <w:jc w:val="center"/>
                              <w:rPr>
                                <w:rFonts w:ascii="Courier New" w:hAnsi="Courier New" w:cs="Courier New"/>
                                <w:sz w:val="10"/>
                                <w:szCs w:val="12"/>
                                <w:lang w:val="fr-CA"/>
                              </w:rPr>
                            </w:pPr>
                            <w:r w:rsidRPr="00095E7B">
                              <w:rPr>
                                <w:rFonts w:ascii="Courier New" w:hAnsi="Courier New" w:cs="Courier New"/>
                                <w:color w:val="365F91" w:themeColor="accent1" w:themeShade="BF"/>
                                <w:sz w:val="10"/>
                                <w:szCs w:val="12"/>
                                <w:lang w:val="fr-CA"/>
                              </w:rPr>
                              <w:t>COMPÉTENCES DU MARCHÉ DU TRAVAIL</w:t>
                            </w:r>
                          </w:p>
                        </w:txbxContent>
                      </v:textbox>
                    </v:shape>
                  </w:pict>
                </mc:Fallback>
              </mc:AlternateContent>
            </w:r>
            <w:r>
              <w:rPr>
                <w:noProof/>
                <w:lang w:val="en-US"/>
              </w:rPr>
              <mc:AlternateContent>
                <mc:Choice Requires="wps">
                  <w:drawing>
                    <wp:anchor distT="0" distB="0" distL="114300" distR="114300" simplePos="0" relativeHeight="251816960" behindDoc="0" locked="0" layoutInCell="1" allowOverlap="1" wp14:anchorId="6BD769A8">
                      <wp:simplePos x="0" y="0"/>
                      <wp:positionH relativeFrom="column">
                        <wp:posOffset>750570</wp:posOffset>
                      </wp:positionH>
                      <wp:positionV relativeFrom="paragraph">
                        <wp:posOffset>1169035</wp:posOffset>
                      </wp:positionV>
                      <wp:extent cx="1694180" cy="173990"/>
                      <wp:effectExtent l="3175" t="0" r="0" b="1905"/>
                      <wp:wrapNone/>
                      <wp:docPr id="2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18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1D" w:rsidRPr="00095E7B" w:rsidRDefault="00A7151D" w:rsidP="00095E7B">
                                  <w:pPr>
                                    <w:spacing w:after="0"/>
                                    <w:jc w:val="center"/>
                                    <w:rPr>
                                      <w:rFonts w:ascii="Courier New" w:hAnsi="Courier New" w:cs="Courier New"/>
                                      <w:sz w:val="10"/>
                                      <w:szCs w:val="12"/>
                                      <w:lang w:val="fr-CA"/>
                                    </w:rPr>
                                  </w:pPr>
                                  <w:r w:rsidRPr="00095E7B">
                                    <w:rPr>
                                      <w:rFonts w:ascii="Courier New" w:hAnsi="Courier New" w:cs="Courier New"/>
                                      <w:color w:val="365F91" w:themeColor="accent1" w:themeShade="BF"/>
                                      <w:sz w:val="10"/>
                                      <w:szCs w:val="12"/>
                                      <w:lang w:val="fr-CA"/>
                                    </w:rPr>
                                    <w:t>COMPÉTENCES PROFESSIONNELLES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D769A8" id="Text Box 34" o:spid="_x0000_s1049" type="#_x0000_t202" style="position:absolute;left:0;text-align:left;margin-left:59.1pt;margin-top:92.05pt;width:133.4pt;height:13.7pt;z-index:251816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1s0uQIAAMM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" filled="f" stroked="f">
                      <v:textbox style="mso-fit-shape-to-text:t">
                        <w:txbxContent>
                          <w:p w:rsidR="00A7151D" w:rsidRPr="00095E7B" w:rsidRDefault="00A7151D" w:rsidP="00095E7B">
                            <w:pPr>
                              <w:spacing w:after="0"/>
                              <w:jc w:val="center"/>
                              <w:rPr>
                                <w:rFonts w:ascii="Courier New" w:hAnsi="Courier New" w:cs="Courier New"/>
                                <w:sz w:val="10"/>
                                <w:szCs w:val="12"/>
                                <w:lang w:val="fr-CA"/>
                              </w:rPr>
                            </w:pPr>
                            <w:r w:rsidRPr="00095E7B">
                              <w:rPr>
                                <w:rFonts w:ascii="Courier New" w:hAnsi="Courier New" w:cs="Courier New"/>
                                <w:color w:val="365F91" w:themeColor="accent1" w:themeShade="BF"/>
                                <w:sz w:val="10"/>
                                <w:szCs w:val="12"/>
                                <w:lang w:val="fr-CA"/>
                              </w:rPr>
                              <w:t>COMPÉTENCES PROFESSIONNELLES</w:t>
                            </w:r>
                          </w:p>
                        </w:txbxContent>
                      </v:textbox>
                    </v:shape>
                  </w:pict>
                </mc:Fallback>
              </mc:AlternateContent>
            </w:r>
            <w:r>
              <w:rPr>
                <w:noProof/>
                <w:lang w:val="en-US"/>
              </w:rPr>
              <mc:AlternateContent>
                <mc:Choice Requires="wps">
                  <w:drawing>
                    <wp:anchor distT="0" distB="0" distL="114300" distR="114300" simplePos="0" relativeHeight="251811840" behindDoc="0" locked="0" layoutInCell="1" allowOverlap="1" wp14:anchorId="0DF5D590">
                      <wp:simplePos x="0" y="0"/>
                      <wp:positionH relativeFrom="column">
                        <wp:posOffset>2917190</wp:posOffset>
                      </wp:positionH>
                      <wp:positionV relativeFrom="paragraph">
                        <wp:posOffset>44450</wp:posOffset>
                      </wp:positionV>
                      <wp:extent cx="1471930" cy="2882265"/>
                      <wp:effectExtent l="635" t="4445" r="3810" b="0"/>
                      <wp:wrapNone/>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288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1D" w:rsidRPr="003E48CA" w:rsidRDefault="00A7151D" w:rsidP="00AA0C00">
                                  <w:pPr>
                                    <w:spacing w:after="0" w:line="240" w:lineRule="auto"/>
                                    <w:rPr>
                                      <w:rFonts w:asciiTheme="minorHAnsi" w:hAnsiTheme="minorHAnsi"/>
                                      <w:sz w:val="12"/>
                                      <w:szCs w:val="12"/>
                                      <w:lang w:val="fr-CA"/>
                                    </w:rPr>
                                  </w:pPr>
                                  <w:r w:rsidRPr="003E48CA">
                                    <w:rPr>
                                      <w:rFonts w:asciiTheme="minorHAnsi" w:hAnsiTheme="minorHAnsi"/>
                                      <w:b/>
                                      <w:color w:val="365F91" w:themeColor="accent1" w:themeShade="BF"/>
                                      <w:sz w:val="12"/>
                                      <w:szCs w:val="12"/>
                                      <w:lang w:val="fr-CA"/>
                                    </w:rPr>
                                    <w:t xml:space="preserve">Compétences numériques professionnelles : </w:t>
                                  </w:r>
                                  <w:r w:rsidRPr="003E48CA">
                                    <w:rPr>
                                      <w:rFonts w:asciiTheme="minorHAnsi" w:hAnsiTheme="minorHAnsi"/>
                                      <w:sz w:val="12"/>
                                      <w:szCs w:val="12"/>
                                      <w:lang w:val="fr-CA"/>
                                    </w:rPr>
                                    <w:t>Compétences nécessaires pour développer de nouvelles technologies, de nouveaux produits et de nouveaux se</w:t>
                                  </w:r>
                                  <w:r>
                                    <w:rPr>
                                      <w:rFonts w:asciiTheme="minorHAnsi" w:hAnsiTheme="minorHAnsi"/>
                                      <w:sz w:val="12"/>
                                      <w:szCs w:val="12"/>
                                      <w:lang w:val="fr-CA"/>
                                    </w:rPr>
                                    <w:t>rvices numériques. Par exemple,</w:t>
                                  </w:r>
                                  <w:r w:rsidRPr="003E48CA">
                                    <w:rPr>
                                      <w:rFonts w:asciiTheme="minorHAnsi" w:hAnsiTheme="minorHAnsi"/>
                                      <w:sz w:val="12"/>
                                      <w:szCs w:val="12"/>
                                      <w:lang w:val="fr-CA"/>
                                    </w:rPr>
                                    <w:t xml:space="preserve"> compétences requises par les développeurs de logiciels et les scientifiques des données.</w:t>
                                  </w:r>
                                </w:p>
                                <w:p w:rsidR="00A7151D" w:rsidRPr="003E48CA" w:rsidRDefault="00A7151D" w:rsidP="00AA0C00">
                                  <w:pPr>
                                    <w:spacing w:after="0" w:line="240" w:lineRule="auto"/>
                                    <w:rPr>
                                      <w:rFonts w:asciiTheme="minorHAnsi" w:hAnsiTheme="minorHAnsi"/>
                                      <w:sz w:val="12"/>
                                      <w:szCs w:val="12"/>
                                      <w:lang w:val="fr-CA"/>
                                    </w:rPr>
                                  </w:pPr>
                                </w:p>
                                <w:p w:rsidR="00A7151D" w:rsidRPr="003E48CA" w:rsidRDefault="00A7151D" w:rsidP="00AA0C00">
                                  <w:pPr>
                                    <w:spacing w:after="0" w:line="240" w:lineRule="auto"/>
                                    <w:rPr>
                                      <w:rFonts w:asciiTheme="minorHAnsi" w:hAnsiTheme="minorHAnsi"/>
                                      <w:sz w:val="12"/>
                                      <w:szCs w:val="12"/>
                                      <w:lang w:val="fr-CA"/>
                                    </w:rPr>
                                  </w:pPr>
                                  <w:r>
                                    <w:rPr>
                                      <w:rFonts w:asciiTheme="minorHAnsi" w:hAnsiTheme="minorHAnsi"/>
                                      <w:b/>
                                      <w:color w:val="365F91" w:themeColor="accent1" w:themeShade="BF"/>
                                      <w:sz w:val="12"/>
                                      <w:szCs w:val="12"/>
                                      <w:lang w:val="fr-CA"/>
                                    </w:rPr>
                                    <w:t>Compétences nu</w:t>
                                  </w:r>
                                  <w:r w:rsidRPr="003E48CA">
                                    <w:rPr>
                                      <w:rFonts w:asciiTheme="minorHAnsi" w:hAnsiTheme="minorHAnsi"/>
                                      <w:b/>
                                      <w:color w:val="365F91" w:themeColor="accent1" w:themeShade="BF"/>
                                      <w:sz w:val="12"/>
                                      <w:szCs w:val="12"/>
                                      <w:lang w:val="fr-CA"/>
                                    </w:rPr>
                                    <w:t>mé</w:t>
                                  </w:r>
                                  <w:r>
                                    <w:rPr>
                                      <w:rFonts w:asciiTheme="minorHAnsi" w:hAnsiTheme="minorHAnsi"/>
                                      <w:b/>
                                      <w:color w:val="365F91" w:themeColor="accent1" w:themeShade="BF"/>
                                      <w:sz w:val="12"/>
                                      <w:szCs w:val="12"/>
                                      <w:lang w:val="fr-CA"/>
                                    </w:rPr>
                                    <w:t>riques du marché</w:t>
                                  </w:r>
                                  <w:r>
                                    <w:rPr>
                                      <w:rFonts w:asciiTheme="minorHAnsi" w:hAnsiTheme="minorHAnsi"/>
                                      <w:b/>
                                      <w:color w:val="365F91" w:themeColor="accent1" w:themeShade="BF"/>
                                      <w:sz w:val="12"/>
                                      <w:szCs w:val="12"/>
                                      <w:lang w:val="fr-CA"/>
                                    </w:rPr>
                                    <w:br/>
                                  </w:r>
                                  <w:r w:rsidRPr="003E48CA">
                                    <w:rPr>
                                      <w:rFonts w:asciiTheme="minorHAnsi" w:hAnsiTheme="minorHAnsi"/>
                                      <w:b/>
                                      <w:color w:val="365F91" w:themeColor="accent1" w:themeShade="BF"/>
                                      <w:sz w:val="12"/>
                                      <w:szCs w:val="12"/>
                                      <w:lang w:val="fr-CA"/>
                                    </w:rPr>
                                    <w:t xml:space="preserve">du travail : </w:t>
                                  </w:r>
                                  <w:r w:rsidRPr="003E48CA">
                                    <w:rPr>
                                      <w:rFonts w:asciiTheme="minorHAnsi" w:hAnsiTheme="minorHAnsi"/>
                                      <w:sz w:val="12"/>
                                      <w:szCs w:val="12"/>
                                      <w:lang w:val="fr-CA"/>
                                    </w:rPr>
                                    <w:t>Compétences propres à une profession dont une proportion croissante de la populatio</w:t>
                                  </w:r>
                                  <w:r>
                                    <w:rPr>
                                      <w:rFonts w:asciiTheme="minorHAnsi" w:hAnsiTheme="minorHAnsi"/>
                                      <w:sz w:val="12"/>
                                      <w:szCs w:val="12"/>
                                      <w:lang w:val="fr-CA"/>
                                    </w:rPr>
                                    <w:t>n active a besoin. Par exemple,</w:t>
                                  </w:r>
                                  <w:r w:rsidRPr="003E48CA">
                                    <w:rPr>
                                      <w:rFonts w:asciiTheme="minorHAnsi" w:hAnsiTheme="minorHAnsi"/>
                                      <w:sz w:val="12"/>
                                      <w:szCs w:val="12"/>
                                      <w:lang w:val="fr-CA"/>
                                    </w:rPr>
                                    <w:t xml:space="preserve"> utilisation de logiciels de feuilles de calcul, de conception numérique et de gestion des relations avec la clientèle.</w:t>
                                  </w:r>
                                </w:p>
                                <w:p w:rsidR="00A7151D" w:rsidRPr="003E48CA" w:rsidRDefault="00A7151D" w:rsidP="00AA0C00">
                                  <w:pPr>
                                    <w:spacing w:after="0" w:line="240" w:lineRule="auto"/>
                                    <w:rPr>
                                      <w:rFonts w:asciiTheme="minorHAnsi" w:hAnsiTheme="minorHAnsi"/>
                                      <w:sz w:val="12"/>
                                      <w:szCs w:val="12"/>
                                      <w:lang w:val="fr-CA"/>
                                    </w:rPr>
                                  </w:pPr>
                                </w:p>
                                <w:p w:rsidR="00A7151D" w:rsidRPr="003E48CA" w:rsidRDefault="00A7151D" w:rsidP="00AA0C00">
                                  <w:pPr>
                                    <w:spacing w:after="0" w:line="240" w:lineRule="auto"/>
                                    <w:rPr>
                                      <w:rFonts w:asciiTheme="minorHAnsi" w:hAnsiTheme="minorHAnsi"/>
                                      <w:sz w:val="12"/>
                                      <w:szCs w:val="12"/>
                                      <w:lang w:val="fr-CA"/>
                                    </w:rPr>
                                  </w:pPr>
                                  <w:r w:rsidRPr="003E48CA">
                                    <w:rPr>
                                      <w:rFonts w:asciiTheme="minorHAnsi" w:hAnsiTheme="minorHAnsi"/>
                                      <w:b/>
                                      <w:color w:val="365F91" w:themeColor="accent1" w:themeShade="BF"/>
                                      <w:sz w:val="12"/>
                                      <w:szCs w:val="12"/>
                                      <w:lang w:val="fr-CA"/>
                                    </w:rPr>
                                    <w:t>Compétences numériques de base :</w:t>
                                  </w:r>
                                  <w:r w:rsidRPr="003E48CA">
                                    <w:rPr>
                                      <w:rFonts w:asciiTheme="minorHAnsi" w:hAnsiTheme="minorHAnsi"/>
                                      <w:sz w:val="12"/>
                                      <w:szCs w:val="12"/>
                                      <w:lang w:val="fr-CA"/>
                                    </w:rPr>
                                    <w:t xml:space="preserve"> Compétences dont tout le monde a besoin pour participer à une économie de plus </w:t>
                                  </w:r>
                                  <w:r>
                                    <w:rPr>
                                      <w:rFonts w:asciiTheme="minorHAnsi" w:hAnsiTheme="minorHAnsi"/>
                                      <w:sz w:val="12"/>
                                      <w:szCs w:val="12"/>
                                      <w:lang w:val="fr-CA"/>
                                    </w:rPr>
                                    <w:t>en plus numérique. Par exemple,</w:t>
                                  </w:r>
                                  <w:r w:rsidRPr="003E48CA">
                                    <w:rPr>
                                      <w:rFonts w:asciiTheme="minorHAnsi" w:hAnsiTheme="minorHAnsi"/>
                                      <w:sz w:val="12"/>
                                      <w:szCs w:val="12"/>
                                      <w:lang w:val="fr-CA"/>
                                    </w:rPr>
                                    <w:t xml:space="preserve"> capacité d’interagir </w:t>
                                  </w:r>
                                  <w:r>
                                    <w:rPr>
                                      <w:rFonts w:asciiTheme="minorHAnsi" w:hAnsiTheme="minorHAnsi"/>
                                      <w:sz w:val="12"/>
                                      <w:szCs w:val="12"/>
                                      <w:lang w:val="fr-CA"/>
                                    </w:rPr>
                                    <w:t>en toute confiance</w:t>
                                  </w:r>
                                  <w:r w:rsidRPr="003E48CA">
                                    <w:rPr>
                                      <w:rFonts w:asciiTheme="minorHAnsi" w:hAnsiTheme="minorHAnsi"/>
                                      <w:sz w:val="12"/>
                                      <w:szCs w:val="12"/>
                                      <w:lang w:val="fr-CA"/>
                                    </w:rPr>
                                    <w:t xml:space="preserve"> avec la technologie, comme savoir comment trouver de l’info</w:t>
                                  </w:r>
                                  <w:r>
                                    <w:rPr>
                                      <w:rFonts w:asciiTheme="minorHAnsi" w:hAnsiTheme="minorHAnsi"/>
                                      <w:sz w:val="12"/>
                                      <w:szCs w:val="12"/>
                                      <w:lang w:val="fr-CA"/>
                                    </w:rPr>
                                    <w:t>r</w:t>
                                  </w:r>
                                  <w:r w:rsidRPr="003E48CA">
                                    <w:rPr>
                                      <w:rFonts w:asciiTheme="minorHAnsi" w:hAnsiTheme="minorHAnsi"/>
                                      <w:sz w:val="12"/>
                                      <w:szCs w:val="12"/>
                                      <w:lang w:val="fr-CA"/>
                                    </w:rPr>
                                    <w:t xml:space="preserve">mation, faire une recherche dans un moteur de recherche en ligne, communiquer avec d’autres </w:t>
                                  </w:r>
                                  <w:r>
                                    <w:rPr>
                                      <w:rFonts w:asciiTheme="minorHAnsi" w:hAnsiTheme="minorHAnsi"/>
                                      <w:sz w:val="12"/>
                                      <w:szCs w:val="12"/>
                                      <w:lang w:val="fr-CA"/>
                                    </w:rPr>
                                    <w:t xml:space="preserve">personnes </w:t>
                                  </w:r>
                                  <w:r w:rsidRPr="003E48CA">
                                    <w:rPr>
                                      <w:rFonts w:asciiTheme="minorHAnsi" w:hAnsiTheme="minorHAnsi"/>
                                      <w:sz w:val="12"/>
                                      <w:szCs w:val="12"/>
                                      <w:lang w:val="fr-CA"/>
                                    </w:rPr>
                                    <w:t>et utiliser toutes sortes d’application</w:t>
                                  </w:r>
                                  <w:r>
                                    <w:rPr>
                                      <w:rFonts w:asciiTheme="minorHAnsi" w:hAnsiTheme="minorHAnsi"/>
                                      <w:sz w:val="12"/>
                                      <w:szCs w:val="12"/>
                                      <w:lang w:val="fr-CA"/>
                                    </w:rPr>
                                    <w:t>s</w:t>
                                  </w:r>
                                  <w:r w:rsidRPr="003E48CA">
                                    <w:rPr>
                                      <w:rFonts w:asciiTheme="minorHAnsi" w:hAnsiTheme="minorHAnsi"/>
                                      <w:sz w:val="12"/>
                                      <w:szCs w:val="12"/>
                                      <w:lang w:val="fr-CA"/>
                                    </w:rPr>
                                    <w:t xml:space="preserve"> et de logiciels existants.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F5D590" id="Text Box 27" o:spid="_x0000_s1050" type="#_x0000_t202" style="position:absolute;left:0;text-align:left;margin-left:229.7pt;margin-top:3.5pt;width:115.9pt;height:226.95pt;z-index:251811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MOluA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" filled="f" stroked="f">
                      <v:textbox style="mso-fit-shape-to-text:t">
                        <w:txbxContent>
                          <w:p w:rsidR="00A7151D" w:rsidRPr="003E48CA" w:rsidRDefault="00A7151D" w:rsidP="00AA0C00">
                            <w:pPr>
                              <w:spacing w:after="0" w:line="240" w:lineRule="auto"/>
                              <w:rPr>
                                <w:rFonts w:asciiTheme="minorHAnsi" w:hAnsiTheme="minorHAnsi"/>
                                <w:sz w:val="12"/>
                                <w:szCs w:val="12"/>
                                <w:lang w:val="fr-CA"/>
                              </w:rPr>
                            </w:pPr>
                            <w:r w:rsidRPr="003E48CA">
                              <w:rPr>
                                <w:rFonts w:asciiTheme="minorHAnsi" w:hAnsiTheme="minorHAnsi"/>
                                <w:b/>
                                <w:color w:val="365F91" w:themeColor="accent1" w:themeShade="BF"/>
                                <w:sz w:val="12"/>
                                <w:szCs w:val="12"/>
                                <w:lang w:val="fr-CA"/>
                              </w:rPr>
                              <w:t xml:space="preserve">Compétences numériques professionnelles : </w:t>
                            </w:r>
                            <w:r w:rsidRPr="003E48CA">
                              <w:rPr>
                                <w:rFonts w:asciiTheme="minorHAnsi" w:hAnsiTheme="minorHAnsi"/>
                                <w:sz w:val="12"/>
                                <w:szCs w:val="12"/>
                                <w:lang w:val="fr-CA"/>
                              </w:rPr>
                              <w:t>Compétences nécessaires pour développer de nouvelles technologies, de nouveaux produits et de nouveaux se</w:t>
                            </w:r>
                            <w:r>
                              <w:rPr>
                                <w:rFonts w:asciiTheme="minorHAnsi" w:hAnsiTheme="minorHAnsi"/>
                                <w:sz w:val="12"/>
                                <w:szCs w:val="12"/>
                                <w:lang w:val="fr-CA"/>
                              </w:rPr>
                              <w:t>rvices numériques. Par exemple,</w:t>
                            </w:r>
                            <w:r w:rsidRPr="003E48CA">
                              <w:rPr>
                                <w:rFonts w:asciiTheme="minorHAnsi" w:hAnsiTheme="minorHAnsi"/>
                                <w:sz w:val="12"/>
                                <w:szCs w:val="12"/>
                                <w:lang w:val="fr-CA"/>
                              </w:rPr>
                              <w:t xml:space="preserve"> compétences requises par les développeurs de logiciels et les scientifiques des données.</w:t>
                            </w:r>
                          </w:p>
                          <w:p w:rsidR="00A7151D" w:rsidRPr="003E48CA" w:rsidRDefault="00A7151D" w:rsidP="00AA0C00">
                            <w:pPr>
                              <w:spacing w:after="0" w:line="240" w:lineRule="auto"/>
                              <w:rPr>
                                <w:rFonts w:asciiTheme="minorHAnsi" w:hAnsiTheme="minorHAnsi"/>
                                <w:sz w:val="12"/>
                                <w:szCs w:val="12"/>
                                <w:lang w:val="fr-CA"/>
                              </w:rPr>
                            </w:pPr>
                          </w:p>
                          <w:p w:rsidR="00A7151D" w:rsidRPr="003E48CA" w:rsidRDefault="00A7151D" w:rsidP="00AA0C00">
                            <w:pPr>
                              <w:spacing w:after="0" w:line="240" w:lineRule="auto"/>
                              <w:rPr>
                                <w:rFonts w:asciiTheme="minorHAnsi" w:hAnsiTheme="minorHAnsi"/>
                                <w:sz w:val="12"/>
                                <w:szCs w:val="12"/>
                                <w:lang w:val="fr-CA"/>
                              </w:rPr>
                            </w:pPr>
                            <w:r>
                              <w:rPr>
                                <w:rFonts w:asciiTheme="minorHAnsi" w:hAnsiTheme="minorHAnsi"/>
                                <w:b/>
                                <w:color w:val="365F91" w:themeColor="accent1" w:themeShade="BF"/>
                                <w:sz w:val="12"/>
                                <w:szCs w:val="12"/>
                                <w:lang w:val="fr-CA"/>
                              </w:rPr>
                              <w:t>Compétences nu</w:t>
                            </w:r>
                            <w:r w:rsidRPr="003E48CA">
                              <w:rPr>
                                <w:rFonts w:asciiTheme="minorHAnsi" w:hAnsiTheme="minorHAnsi"/>
                                <w:b/>
                                <w:color w:val="365F91" w:themeColor="accent1" w:themeShade="BF"/>
                                <w:sz w:val="12"/>
                                <w:szCs w:val="12"/>
                                <w:lang w:val="fr-CA"/>
                              </w:rPr>
                              <w:t>mé</w:t>
                            </w:r>
                            <w:r>
                              <w:rPr>
                                <w:rFonts w:asciiTheme="minorHAnsi" w:hAnsiTheme="minorHAnsi"/>
                                <w:b/>
                                <w:color w:val="365F91" w:themeColor="accent1" w:themeShade="BF"/>
                                <w:sz w:val="12"/>
                                <w:szCs w:val="12"/>
                                <w:lang w:val="fr-CA"/>
                              </w:rPr>
                              <w:t>riques du marché</w:t>
                            </w:r>
                            <w:r>
                              <w:rPr>
                                <w:rFonts w:asciiTheme="minorHAnsi" w:hAnsiTheme="minorHAnsi"/>
                                <w:b/>
                                <w:color w:val="365F91" w:themeColor="accent1" w:themeShade="BF"/>
                                <w:sz w:val="12"/>
                                <w:szCs w:val="12"/>
                                <w:lang w:val="fr-CA"/>
                              </w:rPr>
                              <w:br/>
                            </w:r>
                            <w:r w:rsidRPr="003E48CA">
                              <w:rPr>
                                <w:rFonts w:asciiTheme="minorHAnsi" w:hAnsiTheme="minorHAnsi"/>
                                <w:b/>
                                <w:color w:val="365F91" w:themeColor="accent1" w:themeShade="BF"/>
                                <w:sz w:val="12"/>
                                <w:szCs w:val="12"/>
                                <w:lang w:val="fr-CA"/>
                              </w:rPr>
                              <w:t xml:space="preserve">du travail : </w:t>
                            </w:r>
                            <w:r w:rsidRPr="003E48CA">
                              <w:rPr>
                                <w:rFonts w:asciiTheme="minorHAnsi" w:hAnsiTheme="minorHAnsi"/>
                                <w:sz w:val="12"/>
                                <w:szCs w:val="12"/>
                                <w:lang w:val="fr-CA"/>
                              </w:rPr>
                              <w:t>Compétences propres à une profession dont une proportion croissante de la populatio</w:t>
                            </w:r>
                            <w:r>
                              <w:rPr>
                                <w:rFonts w:asciiTheme="minorHAnsi" w:hAnsiTheme="minorHAnsi"/>
                                <w:sz w:val="12"/>
                                <w:szCs w:val="12"/>
                                <w:lang w:val="fr-CA"/>
                              </w:rPr>
                              <w:t>n active a besoin. Par exemple,</w:t>
                            </w:r>
                            <w:r w:rsidRPr="003E48CA">
                              <w:rPr>
                                <w:rFonts w:asciiTheme="minorHAnsi" w:hAnsiTheme="minorHAnsi"/>
                                <w:sz w:val="12"/>
                                <w:szCs w:val="12"/>
                                <w:lang w:val="fr-CA"/>
                              </w:rPr>
                              <w:t xml:space="preserve"> utilisation de logiciels de feuilles de calcul, de conception numérique et de gestion des relations avec la clientèle.</w:t>
                            </w:r>
                          </w:p>
                          <w:p w:rsidR="00A7151D" w:rsidRPr="003E48CA" w:rsidRDefault="00A7151D" w:rsidP="00AA0C00">
                            <w:pPr>
                              <w:spacing w:after="0" w:line="240" w:lineRule="auto"/>
                              <w:rPr>
                                <w:rFonts w:asciiTheme="minorHAnsi" w:hAnsiTheme="minorHAnsi"/>
                                <w:sz w:val="12"/>
                                <w:szCs w:val="12"/>
                                <w:lang w:val="fr-CA"/>
                              </w:rPr>
                            </w:pPr>
                          </w:p>
                          <w:p w:rsidR="00A7151D" w:rsidRPr="003E48CA" w:rsidRDefault="00A7151D" w:rsidP="00AA0C00">
                            <w:pPr>
                              <w:spacing w:after="0" w:line="240" w:lineRule="auto"/>
                              <w:rPr>
                                <w:rFonts w:asciiTheme="minorHAnsi" w:hAnsiTheme="minorHAnsi"/>
                                <w:sz w:val="12"/>
                                <w:szCs w:val="12"/>
                                <w:lang w:val="fr-CA"/>
                              </w:rPr>
                            </w:pPr>
                            <w:r w:rsidRPr="003E48CA">
                              <w:rPr>
                                <w:rFonts w:asciiTheme="minorHAnsi" w:hAnsiTheme="minorHAnsi"/>
                                <w:b/>
                                <w:color w:val="365F91" w:themeColor="accent1" w:themeShade="BF"/>
                                <w:sz w:val="12"/>
                                <w:szCs w:val="12"/>
                                <w:lang w:val="fr-CA"/>
                              </w:rPr>
                              <w:t>Compétences numériques de base :</w:t>
                            </w:r>
                            <w:r w:rsidRPr="003E48CA">
                              <w:rPr>
                                <w:rFonts w:asciiTheme="minorHAnsi" w:hAnsiTheme="minorHAnsi"/>
                                <w:sz w:val="12"/>
                                <w:szCs w:val="12"/>
                                <w:lang w:val="fr-CA"/>
                              </w:rPr>
                              <w:t xml:space="preserve"> Compétences dont tout le monde a besoin pour participer à une économie de plus </w:t>
                            </w:r>
                            <w:r>
                              <w:rPr>
                                <w:rFonts w:asciiTheme="minorHAnsi" w:hAnsiTheme="minorHAnsi"/>
                                <w:sz w:val="12"/>
                                <w:szCs w:val="12"/>
                                <w:lang w:val="fr-CA"/>
                              </w:rPr>
                              <w:t>en plus numérique. Par exemple,</w:t>
                            </w:r>
                            <w:r w:rsidRPr="003E48CA">
                              <w:rPr>
                                <w:rFonts w:asciiTheme="minorHAnsi" w:hAnsiTheme="minorHAnsi"/>
                                <w:sz w:val="12"/>
                                <w:szCs w:val="12"/>
                                <w:lang w:val="fr-CA"/>
                              </w:rPr>
                              <w:t xml:space="preserve"> capacité d’interagir </w:t>
                            </w:r>
                            <w:r>
                              <w:rPr>
                                <w:rFonts w:asciiTheme="minorHAnsi" w:hAnsiTheme="minorHAnsi"/>
                                <w:sz w:val="12"/>
                                <w:szCs w:val="12"/>
                                <w:lang w:val="fr-CA"/>
                              </w:rPr>
                              <w:t>en toute confiance</w:t>
                            </w:r>
                            <w:r w:rsidRPr="003E48CA">
                              <w:rPr>
                                <w:rFonts w:asciiTheme="minorHAnsi" w:hAnsiTheme="minorHAnsi"/>
                                <w:sz w:val="12"/>
                                <w:szCs w:val="12"/>
                                <w:lang w:val="fr-CA"/>
                              </w:rPr>
                              <w:t xml:space="preserve"> avec la technologie, comme savoir comment trouver de l’info</w:t>
                            </w:r>
                            <w:r>
                              <w:rPr>
                                <w:rFonts w:asciiTheme="minorHAnsi" w:hAnsiTheme="minorHAnsi"/>
                                <w:sz w:val="12"/>
                                <w:szCs w:val="12"/>
                                <w:lang w:val="fr-CA"/>
                              </w:rPr>
                              <w:t>r</w:t>
                            </w:r>
                            <w:r w:rsidRPr="003E48CA">
                              <w:rPr>
                                <w:rFonts w:asciiTheme="minorHAnsi" w:hAnsiTheme="minorHAnsi"/>
                                <w:sz w:val="12"/>
                                <w:szCs w:val="12"/>
                                <w:lang w:val="fr-CA"/>
                              </w:rPr>
                              <w:t xml:space="preserve">mation, faire une recherche dans un moteur de recherche en ligne, communiquer avec d’autres </w:t>
                            </w:r>
                            <w:r>
                              <w:rPr>
                                <w:rFonts w:asciiTheme="minorHAnsi" w:hAnsiTheme="minorHAnsi"/>
                                <w:sz w:val="12"/>
                                <w:szCs w:val="12"/>
                                <w:lang w:val="fr-CA"/>
                              </w:rPr>
                              <w:t xml:space="preserve">personnes </w:t>
                            </w:r>
                            <w:r w:rsidRPr="003E48CA">
                              <w:rPr>
                                <w:rFonts w:asciiTheme="minorHAnsi" w:hAnsiTheme="minorHAnsi"/>
                                <w:sz w:val="12"/>
                                <w:szCs w:val="12"/>
                                <w:lang w:val="fr-CA"/>
                              </w:rPr>
                              <w:t>et utiliser toutes sortes d’application</w:t>
                            </w:r>
                            <w:r>
                              <w:rPr>
                                <w:rFonts w:asciiTheme="minorHAnsi" w:hAnsiTheme="minorHAnsi"/>
                                <w:sz w:val="12"/>
                                <w:szCs w:val="12"/>
                                <w:lang w:val="fr-CA"/>
                              </w:rPr>
                              <w:t>s</w:t>
                            </w:r>
                            <w:r w:rsidRPr="003E48CA">
                              <w:rPr>
                                <w:rFonts w:asciiTheme="minorHAnsi" w:hAnsiTheme="minorHAnsi"/>
                                <w:sz w:val="12"/>
                                <w:szCs w:val="12"/>
                                <w:lang w:val="fr-CA"/>
                              </w:rPr>
                              <w:t xml:space="preserve"> et de logiciels existants.</w:t>
                            </w:r>
                          </w:p>
                        </w:txbxContent>
                      </v:textbox>
                    </v:shape>
                  </w:pict>
                </mc:Fallback>
              </mc:AlternateContent>
            </w:r>
            <w:r w:rsidR="0048192D">
              <w:rPr>
                <w:bCs/>
                <w:noProof/>
                <w:lang w:val="en-US"/>
              </w:rPr>
              <w:drawing>
                <wp:inline distT="0" distB="0" distL="0" distR="0">
                  <wp:extent cx="3539758" cy="2952750"/>
                  <wp:effectExtent l="19050" t="0" r="3542"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7"/>
                          <a:srcRect/>
                          <a:stretch>
                            <a:fillRect/>
                          </a:stretch>
                        </pic:blipFill>
                        <pic:spPr bwMode="auto">
                          <a:xfrm>
                            <a:off x="0" y="0"/>
                            <a:ext cx="3543300" cy="2955704"/>
                          </a:xfrm>
                          <a:prstGeom prst="rect">
                            <a:avLst/>
                          </a:prstGeom>
                          <a:noFill/>
                          <a:ln w="9525">
                            <a:noFill/>
                            <a:miter lim="800000"/>
                            <a:headEnd/>
                            <a:tailEnd/>
                          </a:ln>
                        </pic:spPr>
                      </pic:pic>
                    </a:graphicData>
                  </a:graphic>
                </wp:inline>
              </w:drawing>
            </w:r>
          </w:p>
          <w:p w:rsidR="00571E29" w:rsidRPr="00B07C2C" w:rsidRDefault="006C1CE8" w:rsidP="00571E29">
            <w:pPr>
              <w:pStyle w:val="NoSpacing"/>
              <w:rPr>
                <w:lang w:val="fr-CA"/>
              </w:rPr>
            </w:pPr>
            <w:r>
              <w:rPr>
                <w:lang w:val="fr-CA"/>
              </w:rPr>
              <w:t xml:space="preserve">Trois grands domaines d’acquisition des compétences – </w:t>
            </w:r>
            <w:r w:rsidR="00D241DD">
              <w:rPr>
                <w:lang w:val="fr-CA"/>
              </w:rPr>
              <w:t xml:space="preserve">soit </w:t>
            </w:r>
            <w:r w:rsidR="0062031B">
              <w:rPr>
                <w:lang w:val="fr-CA"/>
              </w:rPr>
              <w:t xml:space="preserve">les </w:t>
            </w:r>
            <w:r>
              <w:rPr>
                <w:lang w:val="fr-CA"/>
              </w:rPr>
              <w:t>compétences de base</w:t>
            </w:r>
            <w:r w:rsidR="0062031B">
              <w:rPr>
                <w:lang w:val="fr-CA"/>
              </w:rPr>
              <w:t xml:space="preserve"> ou « de tous les jours »</w:t>
            </w:r>
            <w:r>
              <w:rPr>
                <w:lang w:val="fr-CA"/>
              </w:rPr>
              <w:t xml:space="preserve">, </w:t>
            </w:r>
            <w:r w:rsidR="0062031B">
              <w:rPr>
                <w:lang w:val="fr-CA"/>
              </w:rPr>
              <w:t xml:space="preserve">les </w:t>
            </w:r>
            <w:r>
              <w:rPr>
                <w:lang w:val="fr-CA"/>
              </w:rPr>
              <w:t>compétences d</w:t>
            </w:r>
            <w:r w:rsidR="0062031B">
              <w:rPr>
                <w:lang w:val="fr-CA"/>
              </w:rPr>
              <w:t>u marché du travail</w:t>
            </w:r>
            <w:r>
              <w:rPr>
                <w:lang w:val="fr-CA"/>
              </w:rPr>
              <w:t xml:space="preserve"> et </w:t>
            </w:r>
            <w:r w:rsidR="0062031B">
              <w:rPr>
                <w:lang w:val="fr-CA"/>
              </w:rPr>
              <w:t xml:space="preserve">les </w:t>
            </w:r>
            <w:r>
              <w:rPr>
                <w:lang w:val="fr-CA"/>
              </w:rPr>
              <w:t xml:space="preserve">compétences professionnelles </w:t>
            </w:r>
            <w:r w:rsidR="0062031B">
              <w:rPr>
                <w:lang w:val="fr-CA"/>
              </w:rPr>
              <w:t>–</w:t>
            </w:r>
            <w:r>
              <w:rPr>
                <w:lang w:val="fr-CA"/>
              </w:rPr>
              <w:t xml:space="preserve"> établissent</w:t>
            </w:r>
            <w:r w:rsidR="0062031B">
              <w:rPr>
                <w:lang w:val="fr-CA"/>
              </w:rPr>
              <w:t xml:space="preserve"> </w:t>
            </w:r>
            <w:r>
              <w:rPr>
                <w:lang w:val="fr-CA"/>
              </w:rPr>
              <w:t>des contextes, des circonstances et des objectifs d’apprentissage très différents.</w:t>
            </w:r>
            <w:r w:rsidR="00571E29" w:rsidRPr="00B07C2C">
              <w:rPr>
                <w:lang w:val="fr-CA"/>
              </w:rPr>
              <w:t xml:space="preserve"> </w:t>
            </w:r>
          </w:p>
          <w:p w:rsidR="00571E29" w:rsidRPr="00B07C2C" w:rsidRDefault="0062031B" w:rsidP="00571E29">
            <w:pPr>
              <w:pStyle w:val="NoSpacing"/>
              <w:numPr>
                <w:ilvl w:val="0"/>
                <w:numId w:val="31"/>
              </w:numPr>
              <w:rPr>
                <w:lang w:val="fr-CA"/>
              </w:rPr>
            </w:pPr>
            <w:r>
              <w:rPr>
                <w:lang w:val="fr-CA"/>
              </w:rPr>
              <w:t>Les compétences de base ou de tous les jours sont celles que les gens utilisent dans leur vie pour faire des transactions et accéder à des services.</w:t>
            </w:r>
          </w:p>
          <w:p w:rsidR="00571E29" w:rsidRPr="00B07C2C" w:rsidRDefault="0062031B" w:rsidP="00571E29">
            <w:pPr>
              <w:pStyle w:val="NoSpacing"/>
              <w:numPr>
                <w:ilvl w:val="0"/>
                <w:numId w:val="31"/>
              </w:numPr>
              <w:rPr>
                <w:lang w:val="fr-CA"/>
              </w:rPr>
            </w:pPr>
            <w:r>
              <w:rPr>
                <w:lang w:val="fr-CA"/>
              </w:rPr>
              <w:t>Les compétences du marché du travail dépendent de la profession et pourraient être contextualisées davantage.</w:t>
            </w:r>
            <w:r w:rsidR="00571E29" w:rsidRPr="00B07C2C">
              <w:rPr>
                <w:lang w:val="fr-CA"/>
              </w:rPr>
              <w:t xml:space="preserve"> </w:t>
            </w:r>
            <w:r>
              <w:rPr>
                <w:lang w:val="fr-CA"/>
              </w:rPr>
              <w:t>Par exemple, les formateurs et formatrices acqui</w:t>
            </w:r>
            <w:r w:rsidR="00D241DD">
              <w:rPr>
                <w:lang w:val="fr-CA"/>
              </w:rPr>
              <w:t>è</w:t>
            </w:r>
            <w:r>
              <w:rPr>
                <w:lang w:val="fr-CA"/>
              </w:rPr>
              <w:t>rent des répertoires de compétences et de connaissances appuyant la pédagogie, tandis que les apprenants pourraient acquérir des ensembles très différents de compétences du marché du travail pour appuyer des emplois précis.</w:t>
            </w:r>
          </w:p>
          <w:p w:rsidR="00571E29" w:rsidRPr="00B07C2C" w:rsidRDefault="0062031B" w:rsidP="00571E29">
            <w:pPr>
              <w:pStyle w:val="NoSpacing"/>
              <w:numPr>
                <w:ilvl w:val="0"/>
                <w:numId w:val="31"/>
              </w:numPr>
              <w:rPr>
                <w:lang w:val="fr-CA"/>
              </w:rPr>
            </w:pPr>
            <w:r>
              <w:rPr>
                <w:lang w:val="fr-CA"/>
              </w:rPr>
              <w:t>Les compétences numériques professionnelles sont celles qu’on utilise pour développer « de nouvelles technologies, de nouveaux produits et de nouveaux services numériques ».</w:t>
            </w:r>
            <w:r w:rsidR="00571E29" w:rsidRPr="00B07C2C">
              <w:rPr>
                <w:lang w:val="fr-CA"/>
              </w:rPr>
              <w:t xml:space="preserve"> </w:t>
            </w:r>
            <w:r>
              <w:rPr>
                <w:lang w:val="fr-CA"/>
              </w:rPr>
              <w:t xml:space="preserve">Par exemple, un apprenant participant à l’étude souhaitait faire carrière en conception de jeux vidéo et perfectionnait ses compétences </w:t>
            </w:r>
            <w:r>
              <w:rPr>
                <w:lang w:val="fr-CA"/>
              </w:rPr>
              <w:lastRenderedPageBreak/>
              <w:t>professionnelles pour produire des vidéos et du contenu sur sa propre chaîne YouTube.</w:t>
            </w:r>
          </w:p>
          <w:p w:rsidR="00571E29" w:rsidRPr="00B07C2C" w:rsidRDefault="0062031B" w:rsidP="00571E29">
            <w:pPr>
              <w:pStyle w:val="NoSpacing"/>
              <w:rPr>
                <w:lang w:val="fr-CA"/>
              </w:rPr>
            </w:pPr>
            <w:r>
              <w:rPr>
                <w:lang w:val="fr-CA"/>
              </w:rPr>
              <w:t>Dans chaque grand domaine</w:t>
            </w:r>
            <w:r w:rsidR="009C43E5">
              <w:rPr>
                <w:lang w:val="fr-CA"/>
              </w:rPr>
              <w:t xml:space="preserve"> se trouve </w:t>
            </w:r>
            <w:r>
              <w:rPr>
                <w:lang w:val="fr-CA"/>
              </w:rPr>
              <w:t>des ensembles plus précis de compétences et de capacités</w:t>
            </w:r>
            <w:r w:rsidR="009C43E5">
              <w:rPr>
                <w:lang w:val="fr-CA"/>
              </w:rPr>
              <w:t> </w:t>
            </w:r>
            <w:r>
              <w:rPr>
                <w:lang w:val="fr-CA"/>
              </w:rPr>
              <w:t>– techniques, critiques, créat</w:t>
            </w:r>
            <w:r w:rsidR="00987365">
              <w:rPr>
                <w:lang w:val="fr-CA"/>
              </w:rPr>
              <w:t>rices</w:t>
            </w:r>
            <w:r>
              <w:rPr>
                <w:lang w:val="fr-CA"/>
              </w:rPr>
              <w:t xml:space="preserve"> et en littératie/numératie – qui sont façonnées par les divers contextes </w:t>
            </w:r>
            <w:r w:rsidR="00887A62">
              <w:rPr>
                <w:lang w:val="fr-CA"/>
              </w:rPr>
              <w:t>où</w:t>
            </w:r>
            <w:r>
              <w:rPr>
                <w:lang w:val="fr-CA"/>
              </w:rPr>
              <w:t xml:space="preserve"> </w:t>
            </w:r>
            <w:r w:rsidR="009C43E5">
              <w:rPr>
                <w:lang w:val="fr-CA"/>
              </w:rPr>
              <w:t>on les utilise</w:t>
            </w:r>
            <w:r>
              <w:rPr>
                <w:lang w:val="fr-CA"/>
              </w:rPr>
              <w:t>.</w:t>
            </w:r>
          </w:p>
          <w:p w:rsidR="00EE168F" w:rsidRPr="00B07C2C" w:rsidRDefault="00887A62" w:rsidP="009C43E5">
            <w:pPr>
              <w:pStyle w:val="NoSpacing"/>
              <w:rPr>
                <w:lang w:val="fr-CA"/>
              </w:rPr>
            </w:pPr>
            <w:r>
              <w:rPr>
                <w:lang w:val="fr-CA"/>
              </w:rPr>
              <w:t xml:space="preserve">Une telle conceptualisation peut servir à organiser </w:t>
            </w:r>
            <w:r w:rsidR="009C43E5">
              <w:rPr>
                <w:lang w:val="fr-CA"/>
              </w:rPr>
              <w:t xml:space="preserve">notre </w:t>
            </w:r>
            <w:r>
              <w:rPr>
                <w:lang w:val="fr-CA"/>
              </w:rPr>
              <w:t>façon d</w:t>
            </w:r>
            <w:r w:rsidR="009C43E5">
              <w:rPr>
                <w:lang w:val="fr-CA"/>
              </w:rPr>
              <w:t>e voir</w:t>
            </w:r>
            <w:r>
              <w:rPr>
                <w:lang w:val="fr-CA"/>
              </w:rPr>
              <w:t xml:space="preserve"> l’acquisition de compétences numériques dans les programmes d’AFB afin de soutenir</w:t>
            </w:r>
            <w:r w:rsidR="009C43E5">
              <w:rPr>
                <w:lang w:val="fr-CA"/>
              </w:rPr>
              <w:t xml:space="preserve"> tant</w:t>
            </w:r>
            <w:r>
              <w:rPr>
                <w:lang w:val="fr-CA"/>
              </w:rPr>
              <w:t xml:space="preserve"> les personnes apprenantes et </w:t>
            </w:r>
            <w:r w:rsidR="009C43E5">
              <w:rPr>
                <w:lang w:val="fr-CA"/>
              </w:rPr>
              <w:t xml:space="preserve">que </w:t>
            </w:r>
            <w:r>
              <w:rPr>
                <w:lang w:val="fr-CA"/>
              </w:rPr>
              <w:t>les formateurs et formatrices.</w:t>
            </w:r>
          </w:p>
        </w:tc>
      </w:tr>
    </w:tbl>
    <w:p w:rsidR="00F44545" w:rsidRPr="00B07C2C" w:rsidRDefault="000E1A4D" w:rsidP="00571E29">
      <w:pPr>
        <w:pStyle w:val="Heading1"/>
        <w:rPr>
          <w:lang w:val="fr-CA"/>
        </w:rPr>
      </w:pPr>
      <w:bookmarkStart w:id="25" w:name="_Toc528866741"/>
      <w:r>
        <w:rPr>
          <w:lang w:val="fr-CA"/>
        </w:rPr>
        <w:lastRenderedPageBreak/>
        <w:t xml:space="preserve">4. Approches organisationnelles et </w:t>
      </w:r>
      <w:r w:rsidR="00911DC0">
        <w:rPr>
          <w:lang w:val="fr-CA"/>
        </w:rPr>
        <w:t>péda</w:t>
      </w:r>
      <w:r>
        <w:rPr>
          <w:lang w:val="fr-CA"/>
        </w:rPr>
        <w:t>gogiques</w:t>
      </w:r>
      <w:bookmarkEnd w:id="25"/>
      <w:r w:rsidR="00DF415C" w:rsidRPr="00B07C2C">
        <w:rPr>
          <w:lang w:val="fr-CA"/>
        </w:rPr>
        <w:t xml:space="preserve"> </w:t>
      </w:r>
    </w:p>
    <w:p w:rsidR="00F21D5E" w:rsidRPr="00B07C2C" w:rsidRDefault="00E53DCE" w:rsidP="00851E4B">
      <w:pPr>
        <w:rPr>
          <w:lang w:val="fr-CA"/>
        </w:rPr>
      </w:pPr>
      <w:r>
        <w:rPr>
          <w:lang w:val="fr-CA"/>
        </w:rPr>
        <w:t>Les six programmes élaborent des approches organisationnelles et pédagogiques de l’inclusion numérique qui conviennent à leur contexte.</w:t>
      </w:r>
      <w:r w:rsidR="00DF415C" w:rsidRPr="00B07C2C">
        <w:rPr>
          <w:lang w:val="fr-CA"/>
        </w:rPr>
        <w:t xml:space="preserve"> </w:t>
      </w:r>
      <w:r>
        <w:rPr>
          <w:lang w:val="fr-CA"/>
        </w:rPr>
        <w:t>Celles-ci reposent sur des relations d’apprentissage bienveillantes et fournissent de nombreux exemples de programm</w:t>
      </w:r>
      <w:r w:rsidR="008354BF">
        <w:rPr>
          <w:lang w:val="fr-CA"/>
        </w:rPr>
        <w:t xml:space="preserve">ation </w:t>
      </w:r>
      <w:r>
        <w:rPr>
          <w:lang w:val="fr-CA"/>
        </w:rPr>
        <w:t>adapté</w:t>
      </w:r>
      <w:r w:rsidR="008354BF">
        <w:rPr>
          <w:lang w:val="fr-CA"/>
        </w:rPr>
        <w:t>e</w:t>
      </w:r>
      <w:r>
        <w:rPr>
          <w:lang w:val="fr-CA"/>
        </w:rPr>
        <w:t xml:space="preserve"> et significati</w:t>
      </w:r>
      <w:r w:rsidR="008354BF">
        <w:rPr>
          <w:lang w:val="fr-CA"/>
        </w:rPr>
        <w:t>ve</w:t>
      </w:r>
      <w:r>
        <w:rPr>
          <w:lang w:val="fr-CA"/>
        </w:rPr>
        <w:t>.</w:t>
      </w:r>
      <w:r w:rsidR="00487BF5" w:rsidRPr="00B07C2C">
        <w:rPr>
          <w:lang w:val="fr-CA"/>
        </w:rPr>
        <w:t xml:space="preserve"> </w:t>
      </w:r>
      <w:r>
        <w:rPr>
          <w:lang w:val="fr-CA"/>
        </w:rPr>
        <w:t>Leurs choix sont façonnés par les apprenants, le fonctionnement global du programme, les besoins techniques, les besoins en dotation, l’accès aux ressources et à l’expertise, et l’accès au contenu.</w:t>
      </w:r>
      <w:r w:rsidR="00F21D5E" w:rsidRPr="00B07C2C">
        <w:rPr>
          <w:lang w:val="fr-CA"/>
        </w:rPr>
        <w:t xml:space="preserve"> </w:t>
      </w:r>
      <w:r w:rsidR="001858BB">
        <w:rPr>
          <w:lang w:val="fr-CA"/>
        </w:rPr>
        <w:t>L</w:t>
      </w:r>
      <w:r w:rsidRPr="00E53DCE">
        <w:rPr>
          <w:lang w:val="fr-CA"/>
        </w:rPr>
        <w:t>’intérêt p</w:t>
      </w:r>
      <w:r w:rsidR="001858BB">
        <w:rPr>
          <w:lang w:val="fr-CA"/>
        </w:rPr>
        <w:t>lus récent p</w:t>
      </w:r>
      <w:r w:rsidRPr="00E53DCE">
        <w:rPr>
          <w:lang w:val="fr-CA"/>
        </w:rPr>
        <w:t>our ce qu’on appelle les cours modulaires</w:t>
      </w:r>
      <w:r>
        <w:rPr>
          <w:lang w:val="fr-CA"/>
        </w:rPr>
        <w:t xml:space="preserve"> ou de courte durée</w:t>
      </w:r>
      <w:r w:rsidRPr="00E53DCE">
        <w:rPr>
          <w:lang w:val="fr-CA"/>
        </w:rPr>
        <w:t xml:space="preserve"> (aussi appelés cours boutique) a été une réaction, en partie, aux</w:t>
      </w:r>
      <w:r w:rsidR="00E408ED">
        <w:rPr>
          <w:lang w:val="fr-CA"/>
        </w:rPr>
        <w:t xml:space="preserve"> mesures de responsabilisation du bailleur de</w:t>
      </w:r>
      <w:r w:rsidR="00851E4B" w:rsidRPr="00B07C2C">
        <w:rPr>
          <w:lang w:val="fr-CA"/>
        </w:rPr>
        <w:t xml:space="preserve"> </w:t>
      </w:r>
      <w:r w:rsidR="00E408ED">
        <w:rPr>
          <w:lang w:val="fr-CA"/>
        </w:rPr>
        <w:t>fonds</w:t>
      </w:r>
      <w:r w:rsidR="00851E4B" w:rsidRPr="00B07C2C">
        <w:rPr>
          <w:lang w:val="fr-CA"/>
        </w:rPr>
        <w:t>.</w:t>
      </w:r>
    </w:p>
    <w:p w:rsidR="00F76E62" w:rsidRPr="00B07C2C" w:rsidRDefault="00F76E62" w:rsidP="00851E4B">
      <w:pPr>
        <w:rPr>
          <w:lang w:val="fr-CA"/>
        </w:rPr>
      </w:pPr>
      <w:r w:rsidRPr="00B07C2C">
        <w:rPr>
          <w:noProof/>
          <w:lang w:val="en-US"/>
        </w:rPr>
        <w:drawing>
          <wp:inline distT="0" distB="0" distL="0" distR="0">
            <wp:extent cx="5071745" cy="2958465"/>
            <wp:effectExtent l="57150" t="38100" r="52705" b="70485"/>
            <wp:docPr id="295" name="Diagram 2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AD7F05" w:rsidRPr="00B07C2C" w:rsidRDefault="002765FE" w:rsidP="00851E4B">
      <w:pPr>
        <w:pStyle w:val="Heading3"/>
        <w:rPr>
          <w:lang w:val="fr-CA"/>
        </w:rPr>
      </w:pPr>
      <w:r>
        <w:rPr>
          <w:lang w:val="fr-CA"/>
        </w:rPr>
        <w:t>Groupes d’apprentissage et cours d’un semestre ou d’un an</w:t>
      </w:r>
    </w:p>
    <w:p w:rsidR="0096260A" w:rsidRPr="00B07C2C" w:rsidRDefault="002F22B7" w:rsidP="00851E4B">
      <w:pPr>
        <w:rPr>
          <w:lang w:val="fr-CA"/>
        </w:rPr>
      </w:pPr>
      <w:r>
        <w:rPr>
          <w:lang w:val="fr-CA"/>
        </w:rPr>
        <w:t>Deux des six programmes organisent l’enseignement en séances de groupe qui s’échelonnent sur un</w:t>
      </w:r>
      <w:r w:rsidR="007F17EE">
        <w:rPr>
          <w:lang w:val="fr-CA"/>
        </w:rPr>
        <w:t xml:space="preserve"> semestre ou un</w:t>
      </w:r>
      <w:r>
        <w:rPr>
          <w:lang w:val="fr-CA"/>
        </w:rPr>
        <w:t>e année scolaire.</w:t>
      </w:r>
      <w:r w:rsidR="00207905" w:rsidRPr="00B07C2C">
        <w:rPr>
          <w:lang w:val="fr-CA"/>
        </w:rPr>
        <w:t xml:space="preserve"> </w:t>
      </w:r>
      <w:r>
        <w:rPr>
          <w:lang w:val="fr-CA"/>
        </w:rPr>
        <w:t xml:space="preserve">Ce sont les deux plus gros programmes, qui comptent suffisamment d’apprenants et de </w:t>
      </w:r>
      <w:r w:rsidR="00EE262E">
        <w:rPr>
          <w:lang w:val="fr-CA"/>
        </w:rPr>
        <w:t xml:space="preserve">membres du </w:t>
      </w:r>
      <w:r>
        <w:rPr>
          <w:lang w:val="fr-CA"/>
        </w:rPr>
        <w:t>personnel pour offrir des séances régulières à différents groupes d’apprenants adultes pendant quelques heures chaque jour.</w:t>
      </w:r>
      <w:r w:rsidR="0096260A" w:rsidRPr="00B07C2C">
        <w:rPr>
          <w:lang w:val="fr-CA"/>
        </w:rPr>
        <w:t xml:space="preserve"> </w:t>
      </w:r>
    </w:p>
    <w:p w:rsidR="00AD7F05" w:rsidRPr="00B07C2C" w:rsidRDefault="00314B6E" w:rsidP="00851E4B">
      <w:pPr>
        <w:rPr>
          <w:lang w:val="fr-CA"/>
        </w:rPr>
      </w:pPr>
      <w:r>
        <w:rPr>
          <w:lang w:val="fr-CA"/>
        </w:rPr>
        <w:lastRenderedPageBreak/>
        <w:t>Dans l’un des plus gros programmes, l’apprentissage numérique est intégré à l’horaire global, auquel s’ajoutent des activités multidisciplinaires et le coenseignement.</w:t>
      </w:r>
      <w:r w:rsidR="0096260A" w:rsidRPr="00B07C2C">
        <w:rPr>
          <w:lang w:val="fr-CA"/>
        </w:rPr>
        <w:t xml:space="preserve"> </w:t>
      </w:r>
      <w:r>
        <w:rPr>
          <w:lang w:val="fr-CA"/>
        </w:rPr>
        <w:t xml:space="preserve">Les </w:t>
      </w:r>
      <w:r w:rsidR="007F17EE">
        <w:rPr>
          <w:lang w:val="fr-CA"/>
        </w:rPr>
        <w:t>apprenants ne sont</w:t>
      </w:r>
      <w:r>
        <w:rPr>
          <w:lang w:val="fr-CA"/>
        </w:rPr>
        <w:t xml:space="preserve"> pas divisés par niveau, et chaque formateur ou formatrice travaill</w:t>
      </w:r>
      <w:r w:rsidR="007F17EE">
        <w:rPr>
          <w:lang w:val="fr-CA"/>
        </w:rPr>
        <w:t>e</w:t>
      </w:r>
      <w:r>
        <w:rPr>
          <w:lang w:val="fr-CA"/>
        </w:rPr>
        <w:t xml:space="preserve"> avec des </w:t>
      </w:r>
      <w:r w:rsidR="007F17EE">
        <w:rPr>
          <w:lang w:val="fr-CA"/>
        </w:rPr>
        <w:t>étudiants</w:t>
      </w:r>
      <w:r>
        <w:rPr>
          <w:lang w:val="fr-CA"/>
        </w:rPr>
        <w:t xml:space="preserve"> de plusieurs niveaux, présentant le même sujet, mais ajustant la difficulté et la complexité des activités connexes en fonction des capacités et des buts des apprenants.</w:t>
      </w:r>
    </w:p>
    <w:p w:rsidR="00AD7F05" w:rsidRPr="00B07C2C" w:rsidRDefault="00314B6E" w:rsidP="00851E4B">
      <w:pPr>
        <w:rPr>
          <w:lang w:val="fr-CA"/>
        </w:rPr>
      </w:pPr>
      <w:r>
        <w:rPr>
          <w:lang w:val="fr-CA"/>
        </w:rPr>
        <w:t xml:space="preserve">Dans un autre programme, les </w:t>
      </w:r>
      <w:r w:rsidR="007F17EE">
        <w:rPr>
          <w:lang w:val="fr-CA"/>
        </w:rPr>
        <w:t>apprenants</w:t>
      </w:r>
      <w:r>
        <w:rPr>
          <w:lang w:val="fr-CA"/>
        </w:rPr>
        <w:t xml:space="preserve"> </w:t>
      </w:r>
      <w:r w:rsidR="007F17EE">
        <w:rPr>
          <w:lang w:val="fr-CA"/>
        </w:rPr>
        <w:t>sont</w:t>
      </w:r>
      <w:r>
        <w:rPr>
          <w:lang w:val="fr-CA"/>
        </w:rPr>
        <w:t xml:space="preserve"> divisés en trois groupes en fonction de leurs capacités : (1) les apprenants débutants ayant des compétences en littératie très limitées, (2) les apprenants de niveau intermédiaire et (3) les apprenants de niveau supérieur se préparant à passer leur GED.</w:t>
      </w:r>
      <w:r w:rsidR="0096260A" w:rsidRPr="00B07C2C">
        <w:rPr>
          <w:lang w:val="fr-CA"/>
        </w:rPr>
        <w:t xml:space="preserve"> </w:t>
      </w:r>
      <w:r>
        <w:rPr>
          <w:lang w:val="fr-CA"/>
        </w:rPr>
        <w:t xml:space="preserve">Dans ce modèle, </w:t>
      </w:r>
      <w:r w:rsidR="007F17EE">
        <w:rPr>
          <w:lang w:val="fr-CA"/>
        </w:rPr>
        <w:t xml:space="preserve">chaque formateur ou formatrice intègre </w:t>
      </w:r>
      <w:r>
        <w:rPr>
          <w:lang w:val="fr-CA"/>
        </w:rPr>
        <w:t>l’acquisitio</w:t>
      </w:r>
      <w:r w:rsidR="007F17EE">
        <w:rPr>
          <w:lang w:val="fr-CA"/>
        </w:rPr>
        <w:t>n des compétences numériques</w:t>
      </w:r>
      <w:r>
        <w:rPr>
          <w:lang w:val="fr-CA"/>
        </w:rPr>
        <w:t xml:space="preserve"> au contenu et aux activités d’apprentissage d’un</w:t>
      </w:r>
      <w:r w:rsidR="007F17EE">
        <w:rPr>
          <w:lang w:val="fr-CA"/>
        </w:rPr>
        <w:t xml:space="preserve"> cours</w:t>
      </w:r>
      <w:r>
        <w:rPr>
          <w:lang w:val="fr-CA"/>
        </w:rPr>
        <w:t xml:space="preserve"> ou d’un gro</w:t>
      </w:r>
      <w:r w:rsidR="007F17EE">
        <w:rPr>
          <w:lang w:val="fr-CA"/>
        </w:rPr>
        <w:t>upe d’apprentissage particulier, et dispose de</w:t>
      </w:r>
      <w:r>
        <w:rPr>
          <w:lang w:val="fr-CA"/>
        </w:rPr>
        <w:t xml:space="preserve"> beaucoup d’autonomie.</w:t>
      </w:r>
    </w:p>
    <w:p w:rsidR="00F44545" w:rsidRPr="00B07C2C" w:rsidRDefault="00F64375" w:rsidP="00851E4B">
      <w:pPr>
        <w:pStyle w:val="Heading3"/>
        <w:rPr>
          <w:lang w:val="fr-CA"/>
        </w:rPr>
      </w:pPr>
      <w:r>
        <w:rPr>
          <w:lang w:val="fr-CA"/>
        </w:rPr>
        <w:t>Cours modulaires ou de courte durée</w:t>
      </w:r>
      <w:r w:rsidR="002765FE">
        <w:rPr>
          <w:lang w:val="fr-CA"/>
        </w:rPr>
        <w:t xml:space="preserve"> comportant du contenu préétabli</w:t>
      </w:r>
    </w:p>
    <w:p w:rsidR="0096260A" w:rsidRPr="00B07C2C" w:rsidRDefault="000D535A" w:rsidP="00851E4B">
      <w:pPr>
        <w:rPr>
          <w:lang w:val="fr-CA"/>
        </w:rPr>
      </w:pPr>
      <w:r>
        <w:rPr>
          <w:lang w:val="fr-CA"/>
        </w:rPr>
        <w:t xml:space="preserve">Cinq des six programmes offrent également des cours de courte durée (modulaires), qui </w:t>
      </w:r>
      <w:r w:rsidR="007F17EE">
        <w:rPr>
          <w:lang w:val="fr-CA"/>
        </w:rPr>
        <w:t xml:space="preserve">s’échelonnent </w:t>
      </w:r>
      <w:r>
        <w:rPr>
          <w:lang w:val="fr-CA"/>
        </w:rPr>
        <w:t xml:space="preserve">habituellement </w:t>
      </w:r>
      <w:r w:rsidR="007F17EE">
        <w:rPr>
          <w:lang w:val="fr-CA"/>
        </w:rPr>
        <w:t>sur six à huit semaines pendant quelques heures par semaine</w:t>
      </w:r>
      <w:r>
        <w:rPr>
          <w:lang w:val="fr-CA"/>
        </w:rPr>
        <w:t>.</w:t>
      </w:r>
      <w:r w:rsidR="00D10F13" w:rsidRPr="00B07C2C">
        <w:rPr>
          <w:lang w:val="fr-CA"/>
        </w:rPr>
        <w:t xml:space="preserve"> </w:t>
      </w:r>
      <w:r w:rsidR="00BB1BFB">
        <w:rPr>
          <w:lang w:val="fr-CA"/>
        </w:rPr>
        <w:t>Tous offrent un cours d’informati</w:t>
      </w:r>
      <w:r w:rsidR="007F17EE">
        <w:rPr>
          <w:lang w:val="fr-CA"/>
        </w:rPr>
        <w:t>que</w:t>
      </w:r>
      <w:r w:rsidR="00BB1BFB">
        <w:rPr>
          <w:lang w:val="fr-CA"/>
        </w:rPr>
        <w:t xml:space="preserve"> de base dans un environnement Windows, y compris MS Word.</w:t>
      </w:r>
      <w:r w:rsidR="00D10F13" w:rsidRPr="00B07C2C">
        <w:rPr>
          <w:lang w:val="fr-CA"/>
        </w:rPr>
        <w:t xml:space="preserve"> </w:t>
      </w:r>
      <w:r w:rsidR="00BB1BFB">
        <w:rPr>
          <w:lang w:val="fr-CA"/>
        </w:rPr>
        <w:t xml:space="preserve">Certains offrent également des cours liés à l’emploi et d’autres cours de technologie, et un programme </w:t>
      </w:r>
      <w:r w:rsidR="003F06C4">
        <w:rPr>
          <w:lang w:val="fr-CA"/>
        </w:rPr>
        <w:t>est en train d’</w:t>
      </w:r>
      <w:r w:rsidR="00BB1BFB">
        <w:rPr>
          <w:lang w:val="fr-CA"/>
        </w:rPr>
        <w:t>élabore</w:t>
      </w:r>
      <w:r w:rsidR="003F06C4">
        <w:rPr>
          <w:lang w:val="fr-CA"/>
        </w:rPr>
        <w:t>r</w:t>
      </w:r>
      <w:r w:rsidR="00BB1BFB">
        <w:rPr>
          <w:lang w:val="fr-CA"/>
        </w:rPr>
        <w:t xml:space="preserve"> des cours axés sur la lecture et la rédaction qui portent sur un sujet ou une compétence en particulier.</w:t>
      </w:r>
      <w:r w:rsidR="00DD523D" w:rsidRPr="00B07C2C">
        <w:rPr>
          <w:lang w:val="fr-CA"/>
        </w:rPr>
        <w:t xml:space="preserve"> </w:t>
      </w:r>
      <w:r w:rsidR="00BB1BFB">
        <w:rPr>
          <w:lang w:val="fr-CA"/>
        </w:rPr>
        <w:t xml:space="preserve">Le tableau </w:t>
      </w:r>
      <w:r w:rsidR="00E311C6">
        <w:rPr>
          <w:lang w:val="fr-CA"/>
        </w:rPr>
        <w:t>qui suit</w:t>
      </w:r>
      <w:r w:rsidR="00BB1BFB">
        <w:rPr>
          <w:lang w:val="fr-CA"/>
        </w:rPr>
        <w:t xml:space="preserve"> énumère les cours en </w:t>
      </w:r>
      <w:r w:rsidR="00E311C6">
        <w:rPr>
          <w:lang w:val="fr-CA"/>
        </w:rPr>
        <w:t>voie d’élaboration</w:t>
      </w:r>
      <w:r w:rsidR="00BB1BFB">
        <w:rPr>
          <w:lang w:val="fr-CA"/>
        </w:rPr>
        <w:t xml:space="preserve"> ou actuellement offerts dans les cinq programmes.</w:t>
      </w:r>
    </w:p>
    <w:tbl>
      <w:tblPr>
        <w:tblStyle w:val="TableGrid"/>
        <w:tblW w:w="806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518"/>
        <w:gridCol w:w="5543"/>
      </w:tblGrid>
      <w:tr w:rsidR="00196665" w:rsidRPr="00B07C2C" w:rsidTr="00A7151D">
        <w:trPr>
          <w:tblHeader/>
        </w:trPr>
        <w:tc>
          <w:tcPr>
            <w:tcW w:w="2518" w:type="dxa"/>
            <w:shd w:val="clear" w:color="auto" w:fill="559534"/>
          </w:tcPr>
          <w:p w:rsidR="00196665" w:rsidRPr="00B07C2C" w:rsidRDefault="002765FE" w:rsidP="00A7151D">
            <w:pPr>
              <w:pStyle w:val="NoSpacing"/>
              <w:keepNext w:val="0"/>
              <w:keepLines w:val="0"/>
              <w:rPr>
                <w:b/>
                <w:color w:val="FFFFFF" w:themeColor="background1"/>
                <w:lang w:val="fr-CA"/>
              </w:rPr>
            </w:pPr>
            <w:r w:rsidRPr="002765FE">
              <w:rPr>
                <w:b/>
                <w:color w:val="FFFFFF" w:themeColor="background1"/>
                <w:lang w:val="fr-CA"/>
              </w:rPr>
              <w:t>Domaine d’apprentissage</w:t>
            </w:r>
          </w:p>
        </w:tc>
        <w:tc>
          <w:tcPr>
            <w:tcW w:w="5543" w:type="dxa"/>
            <w:shd w:val="clear" w:color="auto" w:fill="559534"/>
          </w:tcPr>
          <w:p w:rsidR="00196665" w:rsidRPr="00B07C2C" w:rsidRDefault="00BB1BFB" w:rsidP="002765FE">
            <w:pPr>
              <w:pStyle w:val="NoSpacing"/>
              <w:rPr>
                <w:b/>
                <w:color w:val="FFFFFF" w:themeColor="background1"/>
                <w:lang w:val="fr-CA"/>
              </w:rPr>
            </w:pPr>
            <w:r>
              <w:rPr>
                <w:b/>
                <w:color w:val="FFFFFF" w:themeColor="background1"/>
                <w:lang w:val="fr-CA"/>
              </w:rPr>
              <w:t>Sujet</w:t>
            </w:r>
            <w:r w:rsidR="002765FE">
              <w:rPr>
                <w:b/>
                <w:color w:val="FFFFFF" w:themeColor="background1"/>
                <w:lang w:val="fr-CA"/>
              </w:rPr>
              <w:t xml:space="preserve"> </w:t>
            </w:r>
          </w:p>
        </w:tc>
      </w:tr>
      <w:tr w:rsidR="00DD523D" w:rsidRPr="00B07C2C" w:rsidTr="00196665">
        <w:tc>
          <w:tcPr>
            <w:tcW w:w="2518" w:type="dxa"/>
            <w:shd w:val="clear" w:color="auto" w:fill="E7F4E0"/>
          </w:tcPr>
          <w:p w:rsidR="00DD523D" w:rsidRPr="00B07C2C" w:rsidRDefault="00DD523D" w:rsidP="00A7151D">
            <w:pPr>
              <w:pStyle w:val="NoSpacing"/>
              <w:keepNext w:val="0"/>
              <w:keepLines w:val="0"/>
              <w:spacing w:before="40"/>
              <w:rPr>
                <w:lang w:val="fr-CA"/>
              </w:rPr>
            </w:pPr>
            <w:r w:rsidRPr="00B07C2C">
              <w:rPr>
                <w:lang w:val="fr-CA"/>
              </w:rPr>
              <w:t>Technolog</w:t>
            </w:r>
            <w:r w:rsidR="002765FE">
              <w:rPr>
                <w:lang w:val="fr-CA"/>
              </w:rPr>
              <w:t>ie</w:t>
            </w:r>
          </w:p>
        </w:tc>
        <w:tc>
          <w:tcPr>
            <w:tcW w:w="5543" w:type="dxa"/>
            <w:shd w:val="clear" w:color="auto" w:fill="E7F4E0"/>
          </w:tcPr>
          <w:p w:rsidR="00DD523D" w:rsidRPr="00B07C2C" w:rsidRDefault="00BB1BFB" w:rsidP="00A7151D">
            <w:pPr>
              <w:pStyle w:val="NoSpacing"/>
              <w:spacing w:before="40"/>
              <w:rPr>
                <w:lang w:val="fr-CA"/>
              </w:rPr>
            </w:pPr>
            <w:r>
              <w:rPr>
                <w:lang w:val="fr-CA"/>
              </w:rPr>
              <w:t>Informatique de base</w:t>
            </w:r>
          </w:p>
          <w:p w:rsidR="00373CBE" w:rsidRPr="00B07C2C" w:rsidRDefault="00BB1BFB" w:rsidP="00A7151D">
            <w:pPr>
              <w:pStyle w:val="NoSpacing"/>
              <w:spacing w:before="40"/>
              <w:rPr>
                <w:lang w:val="fr-CA"/>
              </w:rPr>
            </w:pPr>
            <w:r>
              <w:rPr>
                <w:lang w:val="fr-CA"/>
              </w:rPr>
              <w:t xml:space="preserve">Certificat </w:t>
            </w:r>
            <w:r w:rsidR="00373CBE" w:rsidRPr="00B07C2C">
              <w:rPr>
                <w:lang w:val="fr-CA"/>
              </w:rPr>
              <w:t>Northstar</w:t>
            </w:r>
          </w:p>
          <w:p w:rsidR="00373CBE" w:rsidRPr="00B07C2C" w:rsidRDefault="00BB1BFB" w:rsidP="00A7151D">
            <w:pPr>
              <w:pStyle w:val="NoSpacing"/>
              <w:spacing w:before="40"/>
              <w:rPr>
                <w:lang w:val="fr-CA"/>
              </w:rPr>
            </w:pPr>
            <w:r>
              <w:rPr>
                <w:lang w:val="fr-CA"/>
              </w:rPr>
              <w:t>Sujets avancés</w:t>
            </w:r>
            <w:r w:rsidR="00373CBE" w:rsidRPr="00B07C2C">
              <w:rPr>
                <w:lang w:val="fr-CA"/>
              </w:rPr>
              <w:t xml:space="preserve"> (Excel, Word, </w:t>
            </w:r>
            <w:r w:rsidR="00AE01DC" w:rsidRPr="00B07C2C">
              <w:rPr>
                <w:lang w:val="fr-CA"/>
              </w:rPr>
              <w:t>PowerPoint</w:t>
            </w:r>
            <w:r w:rsidR="00373CBE" w:rsidRPr="00B07C2C">
              <w:rPr>
                <w:lang w:val="fr-CA"/>
              </w:rPr>
              <w:t>)</w:t>
            </w:r>
          </w:p>
          <w:p w:rsidR="00DD523D" w:rsidRPr="00B07C2C" w:rsidRDefault="00E311C6" w:rsidP="00A7151D">
            <w:pPr>
              <w:pStyle w:val="NoSpacing"/>
              <w:spacing w:before="40"/>
              <w:rPr>
                <w:lang w:val="fr-CA"/>
              </w:rPr>
            </w:pPr>
            <w:r>
              <w:rPr>
                <w:lang w:val="fr-CA"/>
              </w:rPr>
              <w:t>Sécurité et r</w:t>
            </w:r>
            <w:r w:rsidR="00BB1BFB">
              <w:rPr>
                <w:lang w:val="fr-CA"/>
              </w:rPr>
              <w:t>echerches sur Internet</w:t>
            </w:r>
          </w:p>
          <w:p w:rsidR="00DD523D" w:rsidRPr="00B07C2C" w:rsidRDefault="00BB1BFB" w:rsidP="00A7151D">
            <w:pPr>
              <w:pStyle w:val="NoSpacing"/>
              <w:spacing w:before="40"/>
              <w:rPr>
                <w:lang w:val="fr-CA"/>
              </w:rPr>
            </w:pPr>
            <w:r>
              <w:rPr>
                <w:lang w:val="fr-CA"/>
              </w:rPr>
              <w:t>Utilisation de tablettes et d’iPad</w:t>
            </w:r>
          </w:p>
          <w:p w:rsidR="00C22F99" w:rsidRPr="00B07C2C" w:rsidRDefault="00BB1BFB" w:rsidP="00A7151D">
            <w:pPr>
              <w:pStyle w:val="NoSpacing"/>
              <w:spacing w:before="40"/>
              <w:rPr>
                <w:lang w:val="fr-CA"/>
              </w:rPr>
            </w:pPr>
            <w:r>
              <w:rPr>
                <w:lang w:val="fr-CA"/>
              </w:rPr>
              <w:t>Suite Google</w:t>
            </w:r>
          </w:p>
          <w:p w:rsidR="00373CBE" w:rsidRPr="00B07C2C" w:rsidRDefault="00BB1BFB" w:rsidP="00A7151D">
            <w:pPr>
              <w:pStyle w:val="NoSpacing"/>
              <w:spacing w:before="40"/>
              <w:rPr>
                <w:lang w:val="fr-CA"/>
              </w:rPr>
            </w:pPr>
            <w:r>
              <w:rPr>
                <w:lang w:val="fr-CA"/>
              </w:rPr>
              <w:t>Utilisation des médias sociaux et port</w:t>
            </w:r>
            <w:r w:rsidR="00557B73">
              <w:rPr>
                <w:lang w:val="fr-CA"/>
              </w:rPr>
              <w:t>folios</w:t>
            </w:r>
            <w:r>
              <w:rPr>
                <w:lang w:val="fr-CA"/>
              </w:rPr>
              <w:t xml:space="preserve"> numériques</w:t>
            </w:r>
          </w:p>
        </w:tc>
      </w:tr>
      <w:tr w:rsidR="00DD523D" w:rsidRPr="00B07C2C" w:rsidTr="00196665">
        <w:tc>
          <w:tcPr>
            <w:tcW w:w="2518" w:type="dxa"/>
            <w:shd w:val="clear" w:color="auto" w:fill="E7F4E0"/>
          </w:tcPr>
          <w:p w:rsidR="00DD523D" w:rsidRPr="00B07C2C" w:rsidRDefault="00DD523D" w:rsidP="00A7151D">
            <w:pPr>
              <w:pStyle w:val="NoSpacing"/>
              <w:keepNext w:val="0"/>
              <w:keepLines w:val="0"/>
              <w:spacing w:before="40"/>
              <w:rPr>
                <w:lang w:val="fr-CA"/>
              </w:rPr>
            </w:pPr>
            <w:r w:rsidRPr="00B07C2C">
              <w:rPr>
                <w:lang w:val="fr-CA"/>
              </w:rPr>
              <w:t>Emplo</w:t>
            </w:r>
            <w:r w:rsidR="002765FE">
              <w:rPr>
                <w:lang w:val="fr-CA"/>
              </w:rPr>
              <w:t>i</w:t>
            </w:r>
          </w:p>
        </w:tc>
        <w:tc>
          <w:tcPr>
            <w:tcW w:w="5543" w:type="dxa"/>
            <w:shd w:val="clear" w:color="auto" w:fill="E7F4E0"/>
          </w:tcPr>
          <w:p w:rsidR="00DD523D" w:rsidRPr="00B07C2C" w:rsidRDefault="00557B73" w:rsidP="00A7151D">
            <w:pPr>
              <w:pStyle w:val="NoSpacing"/>
              <w:spacing w:before="40"/>
              <w:rPr>
                <w:lang w:val="fr-CA"/>
              </w:rPr>
            </w:pPr>
            <w:r>
              <w:rPr>
                <w:lang w:val="fr-CA"/>
              </w:rPr>
              <w:t>Système d’information sur les matières dangereuses utilisées au travail (SIMDUT)</w:t>
            </w:r>
          </w:p>
          <w:p w:rsidR="001A4A07" w:rsidRPr="00B07C2C" w:rsidRDefault="001A4A07" w:rsidP="00A7151D">
            <w:pPr>
              <w:pStyle w:val="NoSpacing"/>
              <w:spacing w:before="40"/>
              <w:rPr>
                <w:lang w:val="fr-CA"/>
              </w:rPr>
            </w:pPr>
            <w:r w:rsidRPr="00B07C2C">
              <w:rPr>
                <w:lang w:val="fr-CA"/>
              </w:rPr>
              <w:t>Smart Serve</w:t>
            </w:r>
          </w:p>
          <w:p w:rsidR="001A4A07" w:rsidRPr="00B07C2C" w:rsidRDefault="00557B73" w:rsidP="00A7151D">
            <w:pPr>
              <w:pStyle w:val="NoSpacing"/>
              <w:spacing w:before="40"/>
              <w:rPr>
                <w:lang w:val="fr-CA"/>
              </w:rPr>
            </w:pPr>
            <w:r>
              <w:rPr>
                <w:lang w:val="fr-CA"/>
              </w:rPr>
              <w:t>Manipulation sécuritaire des aliments</w:t>
            </w:r>
          </w:p>
          <w:p w:rsidR="001A4A07" w:rsidRPr="00B07C2C" w:rsidRDefault="00B94882" w:rsidP="00A7151D">
            <w:pPr>
              <w:pStyle w:val="NoSpacing"/>
              <w:spacing w:before="40"/>
              <w:rPr>
                <w:lang w:val="fr-CA"/>
              </w:rPr>
            </w:pPr>
            <w:r>
              <w:rPr>
                <w:lang w:val="fr-CA"/>
              </w:rPr>
              <w:t>Compétences génériques avec Soft Skills Solutions</w:t>
            </w:r>
          </w:p>
          <w:p w:rsidR="00373CBE" w:rsidRPr="00B07C2C" w:rsidRDefault="00557B73" w:rsidP="00A7151D">
            <w:pPr>
              <w:pStyle w:val="NoSpacing"/>
              <w:spacing w:before="40"/>
              <w:rPr>
                <w:lang w:val="fr-CA"/>
              </w:rPr>
            </w:pPr>
            <w:r>
              <w:rPr>
                <w:lang w:val="fr-CA"/>
              </w:rPr>
              <w:t>Service à la clientèle/Excellence du s</w:t>
            </w:r>
            <w:r w:rsidR="00373CBE" w:rsidRPr="00B07C2C">
              <w:rPr>
                <w:lang w:val="fr-CA"/>
              </w:rPr>
              <w:t>ervice</w:t>
            </w:r>
          </w:p>
          <w:p w:rsidR="001A4A07" w:rsidRPr="00B07C2C" w:rsidRDefault="00557B73" w:rsidP="00A7151D">
            <w:pPr>
              <w:pStyle w:val="NoSpacing"/>
              <w:spacing w:before="40"/>
              <w:rPr>
                <w:lang w:val="fr-CA"/>
              </w:rPr>
            </w:pPr>
            <w:r>
              <w:rPr>
                <w:lang w:val="fr-CA"/>
              </w:rPr>
              <w:t>Systèmes de point de vente et service à la clientèle</w:t>
            </w:r>
          </w:p>
        </w:tc>
      </w:tr>
      <w:tr w:rsidR="00DD523D" w:rsidRPr="00B07C2C" w:rsidTr="00196665">
        <w:tc>
          <w:tcPr>
            <w:tcW w:w="2518" w:type="dxa"/>
            <w:shd w:val="clear" w:color="auto" w:fill="E7F4E0"/>
          </w:tcPr>
          <w:p w:rsidR="00DD523D" w:rsidRPr="00B07C2C" w:rsidRDefault="002765FE" w:rsidP="00A7151D">
            <w:pPr>
              <w:pStyle w:val="NoSpacing"/>
              <w:keepNext w:val="0"/>
              <w:keepLines w:val="0"/>
              <w:spacing w:before="40"/>
              <w:rPr>
                <w:lang w:val="fr-CA"/>
              </w:rPr>
            </w:pPr>
            <w:r>
              <w:rPr>
                <w:lang w:val="fr-CA"/>
              </w:rPr>
              <w:t>Scolaire</w:t>
            </w:r>
          </w:p>
        </w:tc>
        <w:tc>
          <w:tcPr>
            <w:tcW w:w="5543" w:type="dxa"/>
            <w:shd w:val="clear" w:color="auto" w:fill="E7F4E0"/>
          </w:tcPr>
          <w:p w:rsidR="00943222" w:rsidRPr="00B07C2C" w:rsidRDefault="00557B73" w:rsidP="00A7151D">
            <w:pPr>
              <w:pStyle w:val="NoSpacing"/>
              <w:spacing w:before="40"/>
              <w:rPr>
                <w:lang w:val="fr-CA"/>
              </w:rPr>
            </w:pPr>
            <w:r>
              <w:rPr>
                <w:lang w:val="fr-CA"/>
              </w:rPr>
              <w:t>Rédaction de dissertation</w:t>
            </w:r>
          </w:p>
        </w:tc>
      </w:tr>
      <w:tr w:rsidR="00196665" w:rsidRPr="00B07C2C" w:rsidTr="00196665">
        <w:tc>
          <w:tcPr>
            <w:tcW w:w="2518" w:type="dxa"/>
            <w:shd w:val="clear" w:color="auto" w:fill="E7F4E0"/>
          </w:tcPr>
          <w:p w:rsidR="00196665" w:rsidRPr="00B07C2C" w:rsidRDefault="002765FE" w:rsidP="00A7151D">
            <w:pPr>
              <w:pStyle w:val="NoSpacing"/>
              <w:keepNext w:val="0"/>
              <w:keepLines w:val="0"/>
              <w:spacing w:before="40"/>
              <w:rPr>
                <w:lang w:val="fr-CA"/>
              </w:rPr>
            </w:pPr>
            <w:r>
              <w:rPr>
                <w:lang w:val="fr-CA"/>
              </w:rPr>
              <w:t>Ménage</w:t>
            </w:r>
          </w:p>
        </w:tc>
        <w:tc>
          <w:tcPr>
            <w:tcW w:w="5543" w:type="dxa"/>
            <w:shd w:val="clear" w:color="auto" w:fill="E7F4E0"/>
          </w:tcPr>
          <w:p w:rsidR="00196665" w:rsidRPr="00B07C2C" w:rsidRDefault="00557B73" w:rsidP="00A7151D">
            <w:pPr>
              <w:pStyle w:val="NoSpacing"/>
              <w:spacing w:before="40"/>
              <w:rPr>
                <w:lang w:val="fr-CA"/>
              </w:rPr>
            </w:pPr>
            <w:r>
              <w:rPr>
                <w:lang w:val="fr-CA"/>
              </w:rPr>
              <w:t>L</w:t>
            </w:r>
            <w:r w:rsidR="00E311C6">
              <w:rPr>
                <w:lang w:val="fr-CA"/>
              </w:rPr>
              <w:t>ecture</w:t>
            </w:r>
            <w:r>
              <w:rPr>
                <w:lang w:val="fr-CA"/>
              </w:rPr>
              <w:t xml:space="preserve"> sur la santé</w:t>
            </w:r>
          </w:p>
          <w:p w:rsidR="00196665" w:rsidRPr="00B07C2C" w:rsidRDefault="00557B73" w:rsidP="00A7151D">
            <w:pPr>
              <w:pStyle w:val="NoSpacing"/>
              <w:spacing w:before="40"/>
              <w:rPr>
                <w:lang w:val="fr-CA"/>
              </w:rPr>
            </w:pPr>
            <w:r>
              <w:rPr>
                <w:lang w:val="fr-CA"/>
              </w:rPr>
              <w:t>Mathématiques financières</w:t>
            </w:r>
          </w:p>
        </w:tc>
      </w:tr>
      <w:tr w:rsidR="00DF415C" w:rsidRPr="00B07C2C" w:rsidTr="00A7151D">
        <w:trPr>
          <w:trHeight w:val="1512"/>
        </w:trPr>
        <w:tc>
          <w:tcPr>
            <w:tcW w:w="2518" w:type="dxa"/>
            <w:shd w:val="clear" w:color="auto" w:fill="E7F4E0"/>
          </w:tcPr>
          <w:p w:rsidR="00DF415C" w:rsidRPr="00B07C2C" w:rsidRDefault="002765FE" w:rsidP="00A7151D">
            <w:pPr>
              <w:pStyle w:val="NoSpacing"/>
              <w:keepNext w:val="0"/>
              <w:keepLines w:val="0"/>
              <w:spacing w:before="40"/>
              <w:rPr>
                <w:lang w:val="fr-CA"/>
              </w:rPr>
            </w:pPr>
            <w:r>
              <w:rPr>
                <w:lang w:val="fr-CA"/>
              </w:rPr>
              <w:lastRenderedPageBreak/>
              <w:t>Connaissances transformatrices</w:t>
            </w:r>
          </w:p>
        </w:tc>
        <w:tc>
          <w:tcPr>
            <w:tcW w:w="5543" w:type="dxa"/>
            <w:shd w:val="clear" w:color="auto" w:fill="E7F4E0"/>
          </w:tcPr>
          <w:p w:rsidR="00DF415C" w:rsidRPr="00B07C2C" w:rsidRDefault="00557B73" w:rsidP="00A7151D">
            <w:pPr>
              <w:pStyle w:val="NoSpacing"/>
              <w:spacing w:before="40"/>
              <w:rPr>
                <w:lang w:val="fr-CA"/>
              </w:rPr>
            </w:pPr>
            <w:r>
              <w:rPr>
                <w:lang w:val="fr-CA"/>
              </w:rPr>
              <w:t>Exploration de ma collectivité (intégration de l’histoire, de la géographie et de l’éducation civique)</w:t>
            </w:r>
          </w:p>
          <w:p w:rsidR="00DF415C" w:rsidRPr="00B07C2C" w:rsidRDefault="00557B73" w:rsidP="00A7151D">
            <w:pPr>
              <w:pStyle w:val="NoSpacing"/>
              <w:spacing w:before="40"/>
              <w:rPr>
                <w:lang w:val="fr-CA"/>
              </w:rPr>
            </w:pPr>
            <w:r>
              <w:rPr>
                <w:lang w:val="fr-CA"/>
              </w:rPr>
              <w:t>D’où viens-je? (exploration de l’histoire de sa collectivité et de sa famille)</w:t>
            </w:r>
          </w:p>
          <w:p w:rsidR="00DF415C" w:rsidRPr="00B07C2C" w:rsidRDefault="00557B73" w:rsidP="00A7151D">
            <w:pPr>
              <w:pStyle w:val="NoSpacing"/>
              <w:spacing w:before="40"/>
              <w:rPr>
                <w:lang w:val="fr-CA"/>
              </w:rPr>
            </w:pPr>
            <w:r>
              <w:rPr>
                <w:lang w:val="fr-CA"/>
              </w:rPr>
              <w:t>Apprentissage motivationnel et perfectionnement personnel</w:t>
            </w:r>
          </w:p>
          <w:p w:rsidR="00DF415C" w:rsidRPr="00B07C2C" w:rsidRDefault="00557B73" w:rsidP="00A7151D">
            <w:pPr>
              <w:pStyle w:val="NoSpacing"/>
              <w:spacing w:before="40"/>
              <w:rPr>
                <w:lang w:val="fr-CA"/>
              </w:rPr>
            </w:pPr>
            <w:r>
              <w:rPr>
                <w:lang w:val="fr-CA"/>
              </w:rPr>
              <w:t>Sujets liés à la justice sociale et à l’équité</w:t>
            </w:r>
          </w:p>
          <w:p w:rsidR="00DF415C" w:rsidRPr="00B07C2C" w:rsidRDefault="00557B73" w:rsidP="00A7151D">
            <w:pPr>
              <w:pStyle w:val="NoSpacing"/>
              <w:spacing w:before="40"/>
              <w:rPr>
                <w:lang w:val="fr-CA"/>
              </w:rPr>
            </w:pPr>
            <w:r>
              <w:rPr>
                <w:lang w:val="fr-CA"/>
              </w:rPr>
              <w:t>Gestion personnelle</w:t>
            </w:r>
            <w:r w:rsidR="00DF415C" w:rsidRPr="00B07C2C">
              <w:rPr>
                <w:lang w:val="fr-CA"/>
              </w:rPr>
              <w:t xml:space="preserve"> </w:t>
            </w:r>
            <w:r>
              <w:rPr>
                <w:lang w:val="fr-CA"/>
              </w:rPr>
              <w:t>pour les femmes</w:t>
            </w:r>
          </w:p>
        </w:tc>
      </w:tr>
    </w:tbl>
    <w:p w:rsidR="007D48E9" w:rsidRPr="00B07C2C" w:rsidRDefault="007D48E9" w:rsidP="007D48E9">
      <w:pPr>
        <w:rPr>
          <w:lang w:val="fr-CA"/>
        </w:rPr>
      </w:pPr>
    </w:p>
    <w:p w:rsidR="007D48E9" w:rsidRPr="00B07C2C" w:rsidRDefault="00E311C6" w:rsidP="007D48E9">
      <w:pPr>
        <w:rPr>
          <w:lang w:val="fr-CA"/>
        </w:rPr>
      </w:pPr>
      <w:r>
        <w:rPr>
          <w:lang w:val="fr-CA"/>
        </w:rPr>
        <w:t>Bon n</w:t>
      </w:r>
      <w:r w:rsidR="007A64F2">
        <w:rPr>
          <w:lang w:val="fr-CA"/>
        </w:rPr>
        <w:t>ombre d</w:t>
      </w:r>
      <w:r w:rsidR="00557B73">
        <w:rPr>
          <w:lang w:val="fr-CA"/>
        </w:rPr>
        <w:t xml:space="preserve">es cours de technologie et d’emploi </w:t>
      </w:r>
      <w:r>
        <w:rPr>
          <w:lang w:val="fr-CA"/>
        </w:rPr>
        <w:t>délivrent</w:t>
      </w:r>
      <w:r w:rsidR="00557B73">
        <w:rPr>
          <w:lang w:val="fr-CA"/>
        </w:rPr>
        <w:t xml:space="preserve"> un certificat que les étudiants peuvent utiliser </w:t>
      </w:r>
      <w:r>
        <w:rPr>
          <w:lang w:val="fr-CA"/>
        </w:rPr>
        <w:t>dans</w:t>
      </w:r>
      <w:r w:rsidR="00557B73">
        <w:rPr>
          <w:lang w:val="fr-CA"/>
        </w:rPr>
        <w:t xml:space="preserve"> </w:t>
      </w:r>
      <w:r w:rsidR="007A64F2">
        <w:rPr>
          <w:lang w:val="fr-CA"/>
        </w:rPr>
        <w:t>leur</w:t>
      </w:r>
      <w:r w:rsidR="00557B73">
        <w:rPr>
          <w:lang w:val="fr-CA"/>
        </w:rPr>
        <w:t xml:space="preserve"> recherche d’emploi.</w:t>
      </w:r>
      <w:r w:rsidR="007D48E9" w:rsidRPr="00B07C2C">
        <w:rPr>
          <w:lang w:val="fr-CA"/>
        </w:rPr>
        <w:t xml:space="preserve"> </w:t>
      </w:r>
      <w:r w:rsidR="007A64F2">
        <w:rPr>
          <w:lang w:val="fr-CA"/>
        </w:rPr>
        <w:t>Les apprenants et les employeurs apprécient les certificats, commente un coordonnateur</w:t>
      </w:r>
      <w:r w:rsidR="007D48E9" w:rsidRPr="00B07C2C">
        <w:rPr>
          <w:lang w:val="fr-CA"/>
        </w:rPr>
        <w:t>.</w:t>
      </w:r>
    </w:p>
    <w:p w:rsidR="00243DFA" w:rsidRPr="00B07C2C" w:rsidRDefault="00D235F7" w:rsidP="007D48E9">
      <w:pPr>
        <w:pStyle w:val="IntenseQuote"/>
        <w:rPr>
          <w:lang w:val="fr-CA"/>
        </w:rPr>
      </w:pPr>
      <w:r>
        <w:rPr>
          <w:lang w:val="fr-CA"/>
        </w:rPr>
        <w:t>Cette preuve d’apprentissage peut mener loin</w:t>
      </w:r>
      <w:r w:rsidR="007A64F2" w:rsidRPr="007A64F2">
        <w:rPr>
          <w:lang w:val="fr-CA"/>
        </w:rPr>
        <w:t>.</w:t>
      </w:r>
    </w:p>
    <w:p w:rsidR="007D48E9" w:rsidRPr="00B07C2C" w:rsidRDefault="00161747" w:rsidP="00851E4B">
      <w:pPr>
        <w:rPr>
          <w:lang w:val="fr-CA"/>
        </w:rPr>
      </w:pPr>
      <w:r>
        <w:rPr>
          <w:lang w:val="fr-CA"/>
        </w:rPr>
        <w:t xml:space="preserve">L’élaboration de nombreux cours de courte durée axés sur la technologie est une activité plus récente, </w:t>
      </w:r>
      <w:r w:rsidR="00E311C6">
        <w:rPr>
          <w:lang w:val="fr-CA"/>
        </w:rPr>
        <w:t>explique</w:t>
      </w:r>
      <w:r>
        <w:rPr>
          <w:lang w:val="fr-CA"/>
        </w:rPr>
        <w:t xml:space="preserve"> chacun des cinq coordinateurs des programmes qui offrent actuellement les cours.</w:t>
      </w:r>
      <w:r w:rsidR="007D48E9" w:rsidRPr="00B07C2C">
        <w:rPr>
          <w:lang w:val="fr-CA"/>
        </w:rPr>
        <w:t xml:space="preserve"> </w:t>
      </w:r>
      <w:r>
        <w:rPr>
          <w:lang w:val="fr-CA"/>
        </w:rPr>
        <w:t>Auparavant, les mesures de responsabilisation ne pouvaient pas servir à rendre compte des taux de réussite et d’achèvement des apprenants à partir de cours et de contenu liés à la technologie seulement.</w:t>
      </w:r>
      <w:r w:rsidR="007D48E9" w:rsidRPr="00B07C2C">
        <w:rPr>
          <w:lang w:val="fr-CA"/>
        </w:rPr>
        <w:t xml:space="preserve"> </w:t>
      </w:r>
      <w:r>
        <w:rPr>
          <w:lang w:val="fr-CA"/>
        </w:rPr>
        <w:t>Autrement dit, la technologie devait être intégrée à d’autres cours, contenu</w:t>
      </w:r>
      <w:r w:rsidR="00E311C6">
        <w:rPr>
          <w:lang w:val="fr-CA"/>
        </w:rPr>
        <w:t>s</w:t>
      </w:r>
      <w:r>
        <w:rPr>
          <w:lang w:val="fr-CA"/>
        </w:rPr>
        <w:t xml:space="preserve"> et sujets.</w:t>
      </w:r>
      <w:r w:rsidR="009E08F8" w:rsidRPr="00B07C2C">
        <w:rPr>
          <w:lang w:val="fr-CA"/>
        </w:rPr>
        <w:t xml:space="preserve"> </w:t>
      </w:r>
      <w:r>
        <w:rPr>
          <w:lang w:val="fr-CA"/>
        </w:rPr>
        <w:t>Avec la levée de la restriction, les programmes n’ont pas tardé à élaborer de nouveaux cours.</w:t>
      </w:r>
      <w:r w:rsidR="009E08F8" w:rsidRPr="00B07C2C">
        <w:rPr>
          <w:lang w:val="fr-CA"/>
        </w:rPr>
        <w:t xml:space="preserve"> </w:t>
      </w:r>
      <w:r>
        <w:rPr>
          <w:lang w:val="fr-CA"/>
        </w:rPr>
        <w:t>Les cours ont plusieurs objectifs importants :</w:t>
      </w:r>
    </w:p>
    <w:p w:rsidR="009E08F8" w:rsidRPr="00B07C2C" w:rsidRDefault="00E311C6" w:rsidP="004B2068">
      <w:pPr>
        <w:pStyle w:val="ListParagraph"/>
        <w:numPr>
          <w:ilvl w:val="0"/>
          <w:numId w:val="21"/>
        </w:numPr>
        <w:rPr>
          <w:lang w:val="fr-CA"/>
        </w:rPr>
      </w:pPr>
      <w:r>
        <w:rPr>
          <w:lang w:val="fr-CA"/>
        </w:rPr>
        <w:t xml:space="preserve">fournir </w:t>
      </w:r>
      <w:r w:rsidR="00161747">
        <w:rPr>
          <w:lang w:val="fr-CA"/>
        </w:rPr>
        <w:t xml:space="preserve">un mécanisme de sensibilisation </w:t>
      </w:r>
      <w:r>
        <w:rPr>
          <w:lang w:val="fr-CA"/>
        </w:rPr>
        <w:t>visant à</w:t>
      </w:r>
      <w:r w:rsidR="00161747">
        <w:rPr>
          <w:lang w:val="fr-CA"/>
        </w:rPr>
        <w:t xml:space="preserve"> informer les collectivités au sujet des centres d’apprentissage;</w:t>
      </w:r>
    </w:p>
    <w:p w:rsidR="009E08F8" w:rsidRPr="00B07C2C" w:rsidRDefault="00161747" w:rsidP="004B2068">
      <w:pPr>
        <w:pStyle w:val="ListParagraph"/>
        <w:numPr>
          <w:ilvl w:val="0"/>
          <w:numId w:val="21"/>
        </w:numPr>
        <w:rPr>
          <w:lang w:val="fr-CA"/>
        </w:rPr>
      </w:pPr>
      <w:r>
        <w:rPr>
          <w:lang w:val="fr-CA"/>
        </w:rPr>
        <w:t>attirer de nouveaux apprenants et les faire participer à d’autres cours et programmes;</w:t>
      </w:r>
    </w:p>
    <w:p w:rsidR="009E08F8" w:rsidRPr="00B07C2C" w:rsidRDefault="00161747" w:rsidP="004B2068">
      <w:pPr>
        <w:pStyle w:val="ListParagraph"/>
        <w:numPr>
          <w:ilvl w:val="0"/>
          <w:numId w:val="21"/>
        </w:numPr>
        <w:rPr>
          <w:lang w:val="fr-CA"/>
        </w:rPr>
      </w:pPr>
      <w:r>
        <w:rPr>
          <w:lang w:val="fr-CA"/>
        </w:rPr>
        <w:t>atteindre des cibles accrues;</w:t>
      </w:r>
    </w:p>
    <w:p w:rsidR="009E08F8" w:rsidRPr="00B07C2C" w:rsidRDefault="00161747" w:rsidP="004B2068">
      <w:pPr>
        <w:pStyle w:val="ListParagraph"/>
        <w:numPr>
          <w:ilvl w:val="0"/>
          <w:numId w:val="21"/>
        </w:numPr>
        <w:rPr>
          <w:lang w:val="fr-CA"/>
        </w:rPr>
      </w:pPr>
      <w:r>
        <w:rPr>
          <w:lang w:val="fr-CA"/>
        </w:rPr>
        <w:t xml:space="preserve">se conformer </w:t>
      </w:r>
      <w:r w:rsidR="00E311C6">
        <w:rPr>
          <w:lang w:val="fr-CA"/>
        </w:rPr>
        <w:t xml:space="preserve">de façon efficace </w:t>
      </w:r>
      <w:r>
        <w:rPr>
          <w:lang w:val="fr-CA"/>
        </w:rPr>
        <w:t xml:space="preserve">aux cibles </w:t>
      </w:r>
      <w:r w:rsidR="00E311C6">
        <w:rPr>
          <w:lang w:val="fr-CA"/>
        </w:rPr>
        <w:t xml:space="preserve">d’inscription </w:t>
      </w:r>
      <w:r>
        <w:rPr>
          <w:lang w:val="fr-CA"/>
        </w:rPr>
        <w:t xml:space="preserve">et </w:t>
      </w:r>
      <w:r w:rsidR="00E311C6">
        <w:rPr>
          <w:lang w:val="fr-CA"/>
        </w:rPr>
        <w:t>aux exigences en matière de production de rapport</w:t>
      </w:r>
      <w:r>
        <w:rPr>
          <w:lang w:val="fr-CA"/>
        </w:rPr>
        <w:t>, ce qui peut permettre à de nombreux programmes de continuer à travailler avec un plus grand n</w:t>
      </w:r>
      <w:r w:rsidR="003D02F1">
        <w:rPr>
          <w:lang w:val="fr-CA"/>
        </w:rPr>
        <w:t>ombre d’apprenants à long terme;</w:t>
      </w:r>
    </w:p>
    <w:p w:rsidR="000F537A" w:rsidRPr="00B07C2C" w:rsidRDefault="003D02F1" w:rsidP="004B2068">
      <w:pPr>
        <w:pStyle w:val="ListParagraph"/>
        <w:numPr>
          <w:ilvl w:val="0"/>
          <w:numId w:val="21"/>
        </w:numPr>
        <w:rPr>
          <w:lang w:val="fr-CA"/>
        </w:rPr>
      </w:pPr>
      <w:r>
        <w:rPr>
          <w:lang w:val="fr-CA"/>
        </w:rPr>
        <w:t>optimiser l</w:t>
      </w:r>
      <w:r w:rsidR="00A40F75">
        <w:rPr>
          <w:lang w:val="fr-CA"/>
        </w:rPr>
        <w:t>es ressources humaines restreintes</w:t>
      </w:r>
      <w:r>
        <w:rPr>
          <w:lang w:val="fr-CA"/>
        </w:rPr>
        <w:t xml:space="preserve"> et faire en sorte que des bénévoles assument des rôles supplémentaires.</w:t>
      </w:r>
    </w:p>
    <w:p w:rsidR="00823872" w:rsidRPr="00B07C2C" w:rsidRDefault="002765FE" w:rsidP="00823872">
      <w:pPr>
        <w:pStyle w:val="Heading4"/>
        <w:rPr>
          <w:lang w:val="fr-CA"/>
        </w:rPr>
      </w:pPr>
      <w:r w:rsidRPr="002765FE">
        <w:rPr>
          <w:lang w:val="fr-CA"/>
        </w:rPr>
        <w:t>Cours de technologie</w:t>
      </w:r>
    </w:p>
    <w:p w:rsidR="007868FB" w:rsidRPr="00B07C2C" w:rsidRDefault="00875355" w:rsidP="001233D2">
      <w:pPr>
        <w:rPr>
          <w:lang w:val="fr-CA"/>
        </w:rPr>
      </w:pPr>
      <w:r>
        <w:rPr>
          <w:lang w:val="fr-CA"/>
        </w:rPr>
        <w:t>Les programmes utilisent principalement du contenu à source ouverte pour élaborer des cours liés à la technologie, contenu qu’ils complètent, remanient et présentent à nouveau aux apprenants de diverses façons.</w:t>
      </w:r>
      <w:r w:rsidR="000F537A" w:rsidRPr="00B07C2C">
        <w:rPr>
          <w:lang w:val="fr-CA"/>
        </w:rPr>
        <w:t xml:space="preserve"> </w:t>
      </w:r>
      <w:r>
        <w:rPr>
          <w:lang w:val="fr-CA"/>
        </w:rPr>
        <w:t xml:space="preserve">Ils apportent ces changements pour tenir compte des divers intérêts et </w:t>
      </w:r>
      <w:r w:rsidR="00A40F75">
        <w:rPr>
          <w:lang w:val="fr-CA"/>
        </w:rPr>
        <w:t xml:space="preserve">des diverses </w:t>
      </w:r>
      <w:r>
        <w:rPr>
          <w:lang w:val="fr-CA"/>
        </w:rPr>
        <w:t>compétences des apprenants et des formats d’enseignement qu’ils utiliseront.</w:t>
      </w:r>
      <w:r w:rsidR="000F537A" w:rsidRPr="00B07C2C">
        <w:rPr>
          <w:lang w:val="fr-CA"/>
        </w:rPr>
        <w:t xml:space="preserve"> </w:t>
      </w:r>
    </w:p>
    <w:p w:rsidR="00B6317E" w:rsidRPr="00B07C2C" w:rsidRDefault="00875355" w:rsidP="001233D2">
      <w:pPr>
        <w:rPr>
          <w:lang w:val="fr-CA"/>
        </w:rPr>
      </w:pPr>
      <w:r>
        <w:rPr>
          <w:lang w:val="fr-CA"/>
        </w:rPr>
        <w:t xml:space="preserve">Par exemple, le contenu d’informatique de base est principalement composé de captures d’écran accompagnées d’instructions à l’appui, d’étiquettes et </w:t>
      </w:r>
      <w:r>
        <w:rPr>
          <w:lang w:val="fr-CA"/>
        </w:rPr>
        <w:lastRenderedPageBreak/>
        <w:t>d</w:t>
      </w:r>
      <w:r w:rsidR="006301FB">
        <w:rPr>
          <w:lang w:val="fr-CA"/>
        </w:rPr>
        <w:t>’instructions</w:t>
      </w:r>
      <w:r>
        <w:rPr>
          <w:lang w:val="fr-CA"/>
        </w:rPr>
        <w:t xml:space="preserve"> étape par étape très claires supposant que l’apprenant est un </w:t>
      </w:r>
      <w:r w:rsidR="006301FB">
        <w:rPr>
          <w:lang w:val="fr-CA"/>
        </w:rPr>
        <w:t xml:space="preserve">parfait </w:t>
      </w:r>
      <w:r>
        <w:rPr>
          <w:lang w:val="fr-CA"/>
        </w:rPr>
        <w:t>débutant.</w:t>
      </w:r>
      <w:r w:rsidR="001233D2" w:rsidRPr="00B07C2C">
        <w:rPr>
          <w:lang w:val="fr-CA"/>
        </w:rPr>
        <w:t xml:space="preserve"> </w:t>
      </w:r>
      <w:r w:rsidR="006301FB">
        <w:rPr>
          <w:lang w:val="fr-CA"/>
        </w:rPr>
        <w:t xml:space="preserve">Deux programmes ont présenté le contenu sous forme de fichiers PDF </w:t>
      </w:r>
      <w:r w:rsidR="00A40F75">
        <w:rPr>
          <w:lang w:val="fr-CA"/>
        </w:rPr>
        <w:t>pouvant être consultés</w:t>
      </w:r>
      <w:r w:rsidR="006301FB">
        <w:rPr>
          <w:lang w:val="fr-CA"/>
        </w:rPr>
        <w:t xml:space="preserve"> en version imprimée ou à l’écran, créant ainsi une ressource visuelle et très détaillée.</w:t>
      </w:r>
      <w:r w:rsidR="00243DFA" w:rsidRPr="00B07C2C">
        <w:rPr>
          <w:lang w:val="fr-CA"/>
        </w:rPr>
        <w:t xml:space="preserve"> </w:t>
      </w:r>
      <w:r w:rsidR="006301FB">
        <w:rPr>
          <w:lang w:val="fr-CA"/>
        </w:rPr>
        <w:t>« C’est un bon point de départ.</w:t>
      </w:r>
      <w:r w:rsidR="00243DFA" w:rsidRPr="00B07C2C">
        <w:rPr>
          <w:lang w:val="fr-CA"/>
        </w:rPr>
        <w:t xml:space="preserve"> </w:t>
      </w:r>
      <w:r w:rsidR="006301FB">
        <w:rPr>
          <w:lang w:val="fr-CA"/>
        </w:rPr>
        <w:t xml:space="preserve">C’est </w:t>
      </w:r>
      <w:r w:rsidR="002B1E00">
        <w:rPr>
          <w:lang w:val="fr-CA"/>
        </w:rPr>
        <w:t>également</w:t>
      </w:r>
      <w:r w:rsidR="006301FB">
        <w:rPr>
          <w:lang w:val="fr-CA"/>
        </w:rPr>
        <w:t xml:space="preserve"> formidable de l’avoir en format imprimé », </w:t>
      </w:r>
      <w:r w:rsidR="00A40F75">
        <w:rPr>
          <w:lang w:val="fr-CA"/>
        </w:rPr>
        <w:t>explique</w:t>
      </w:r>
      <w:r w:rsidR="006301FB">
        <w:rPr>
          <w:lang w:val="fr-CA"/>
        </w:rPr>
        <w:t xml:space="preserve"> un</w:t>
      </w:r>
      <w:r w:rsidR="002B1E00">
        <w:rPr>
          <w:lang w:val="fr-CA"/>
        </w:rPr>
        <w:t>e</w:t>
      </w:r>
      <w:r w:rsidR="006301FB">
        <w:rPr>
          <w:lang w:val="fr-CA"/>
        </w:rPr>
        <w:t xml:space="preserve"> format</w:t>
      </w:r>
      <w:r w:rsidR="002B1E00">
        <w:rPr>
          <w:lang w:val="fr-CA"/>
        </w:rPr>
        <w:t>rice</w:t>
      </w:r>
      <w:r w:rsidR="006301FB">
        <w:rPr>
          <w:lang w:val="fr-CA"/>
        </w:rPr>
        <w:t>.</w:t>
      </w:r>
      <w:r w:rsidR="001233D2" w:rsidRPr="00B07C2C">
        <w:rPr>
          <w:lang w:val="fr-CA"/>
        </w:rPr>
        <w:t xml:space="preserve"> </w:t>
      </w:r>
    </w:p>
    <w:p w:rsidR="00823872" w:rsidRPr="00B07C2C" w:rsidRDefault="00C50945" w:rsidP="00823872">
      <w:pPr>
        <w:rPr>
          <w:lang w:val="fr-CA"/>
        </w:rPr>
      </w:pPr>
      <w:r>
        <w:rPr>
          <w:lang w:val="fr-CA"/>
        </w:rPr>
        <w:t xml:space="preserve">Même si le contenu est facilement accessible sur le site GCFLearnFree.org, les </w:t>
      </w:r>
      <w:r w:rsidR="00A81A8C">
        <w:rPr>
          <w:lang w:val="fr-CA"/>
        </w:rPr>
        <w:t>apprenants</w:t>
      </w:r>
      <w:r>
        <w:rPr>
          <w:lang w:val="fr-CA"/>
        </w:rPr>
        <w:t xml:space="preserve"> doivent avoir certaines compétences techniques, qu’ils n’ont peut-être pas, simplement pour naviguer sur le site, par exemple, ouvrir deux écrans ou suivre un lien pour faire une activité.</w:t>
      </w:r>
      <w:r w:rsidR="00243DFA" w:rsidRPr="00B07C2C">
        <w:rPr>
          <w:lang w:val="fr-CA"/>
        </w:rPr>
        <w:t xml:space="preserve"> </w:t>
      </w:r>
      <w:r w:rsidR="00A81A8C">
        <w:rPr>
          <w:lang w:val="fr-CA"/>
        </w:rPr>
        <w:t>Le fait d’avoir l</w:t>
      </w:r>
      <w:r w:rsidR="002B1E00">
        <w:rPr>
          <w:lang w:val="fr-CA"/>
        </w:rPr>
        <w:t>e contenu en format imprimé, en plus des directives des formateurs, aide les débutants.</w:t>
      </w:r>
      <w:r w:rsidR="001233D2" w:rsidRPr="00B07C2C">
        <w:rPr>
          <w:lang w:val="fr-CA"/>
        </w:rPr>
        <w:t xml:space="preserve"> </w:t>
      </w:r>
      <w:r w:rsidR="002B1E00">
        <w:rPr>
          <w:lang w:val="fr-CA"/>
        </w:rPr>
        <w:t>Lorsque les étudiants ont acquis une certaine expérience, ajoute-t-elle, GCFLearnFree.org est une « excellente ressource ».</w:t>
      </w:r>
      <w:r w:rsidR="001233D2" w:rsidRPr="00B07C2C">
        <w:rPr>
          <w:lang w:val="fr-CA"/>
        </w:rPr>
        <w:t xml:space="preserve"> </w:t>
      </w:r>
      <w:r w:rsidR="002B1E00">
        <w:rPr>
          <w:lang w:val="fr-CA"/>
        </w:rPr>
        <w:t>Leur approche « attire vraiment tous les types d’apprenants ».</w:t>
      </w:r>
    </w:p>
    <w:p w:rsidR="00243DFA" w:rsidRPr="00B07C2C" w:rsidRDefault="002B1E00" w:rsidP="00823872">
      <w:pPr>
        <w:pStyle w:val="IntenseQuote"/>
        <w:rPr>
          <w:lang w:val="fr-CA"/>
        </w:rPr>
      </w:pPr>
      <w:r>
        <w:rPr>
          <w:lang w:val="fr-CA"/>
        </w:rPr>
        <w:t>Il y a les exercices</w:t>
      </w:r>
      <w:r w:rsidRPr="002B1E00">
        <w:rPr>
          <w:lang w:val="fr-CA"/>
        </w:rPr>
        <w:t xml:space="preserve"> pratique</w:t>
      </w:r>
      <w:r>
        <w:rPr>
          <w:lang w:val="fr-CA"/>
        </w:rPr>
        <w:t>s</w:t>
      </w:r>
      <w:r w:rsidRPr="002B1E00">
        <w:rPr>
          <w:lang w:val="fr-CA"/>
        </w:rPr>
        <w:t>.</w:t>
      </w:r>
      <w:r w:rsidR="000D19F6" w:rsidRPr="00B07C2C">
        <w:rPr>
          <w:lang w:val="fr-CA"/>
        </w:rPr>
        <w:t xml:space="preserve"> </w:t>
      </w:r>
      <w:r>
        <w:rPr>
          <w:lang w:val="fr-CA"/>
        </w:rPr>
        <w:t>Il y a les éléments auditifs et visuels, ainsi que l’information écrite et les images</w:t>
      </w:r>
      <w:r w:rsidRPr="002B1E00">
        <w:rPr>
          <w:lang w:val="fr-CA"/>
        </w:rPr>
        <w:t>.</w:t>
      </w:r>
    </w:p>
    <w:p w:rsidR="00243DFA" w:rsidRPr="00B07C2C" w:rsidRDefault="007B407E" w:rsidP="00851E4B">
      <w:pPr>
        <w:rPr>
          <w:lang w:val="fr-CA"/>
        </w:rPr>
      </w:pPr>
      <w:r>
        <w:rPr>
          <w:lang w:val="fr-CA"/>
        </w:rPr>
        <w:t xml:space="preserve">L’un des défis de cette approche, expliquent quelques participants, est la nécessité de mettre à jour </w:t>
      </w:r>
      <w:r w:rsidR="00551A0F">
        <w:rPr>
          <w:lang w:val="fr-CA"/>
        </w:rPr>
        <w:t xml:space="preserve">le contenu </w:t>
      </w:r>
      <w:r>
        <w:rPr>
          <w:lang w:val="fr-CA"/>
        </w:rPr>
        <w:t xml:space="preserve">régulièrement lorsque les applications et les plateformes </w:t>
      </w:r>
      <w:r w:rsidR="00551A0F">
        <w:rPr>
          <w:lang w:val="fr-CA"/>
        </w:rPr>
        <w:t>changent</w:t>
      </w:r>
      <w:r>
        <w:rPr>
          <w:lang w:val="fr-CA"/>
        </w:rPr>
        <w:t xml:space="preserve"> afin de s’assurer que ce que l’</w:t>
      </w:r>
      <w:r w:rsidR="00551A0F">
        <w:rPr>
          <w:lang w:val="fr-CA"/>
        </w:rPr>
        <w:t>apprenant</w:t>
      </w:r>
      <w:r>
        <w:rPr>
          <w:lang w:val="fr-CA"/>
        </w:rPr>
        <w:t xml:space="preserve"> voit à l’écran </w:t>
      </w:r>
      <w:r w:rsidR="00551A0F">
        <w:rPr>
          <w:lang w:val="fr-CA"/>
        </w:rPr>
        <w:t>correspond au</w:t>
      </w:r>
      <w:r w:rsidR="00A81A8C">
        <w:rPr>
          <w:lang w:val="fr-CA"/>
        </w:rPr>
        <w:t xml:space="preserve"> matériel</w:t>
      </w:r>
      <w:r>
        <w:rPr>
          <w:lang w:val="fr-CA"/>
        </w:rPr>
        <w:t xml:space="preserve"> de soutien.</w:t>
      </w:r>
      <w:r w:rsidR="00243DFA" w:rsidRPr="00B07C2C">
        <w:rPr>
          <w:lang w:val="fr-CA"/>
        </w:rPr>
        <w:t xml:space="preserve"> </w:t>
      </w:r>
      <w:r w:rsidR="00551A0F">
        <w:rPr>
          <w:lang w:val="fr-CA"/>
        </w:rPr>
        <w:t>Il est très difficile de créer du contenu et des ressources supplémentaires sans financement supplémentaire, souligne un formateur.</w:t>
      </w:r>
      <w:r w:rsidR="00A618A6" w:rsidRPr="00B07C2C">
        <w:rPr>
          <w:lang w:val="fr-CA"/>
        </w:rPr>
        <w:t xml:space="preserve"> </w:t>
      </w:r>
      <w:r w:rsidR="00551A0F">
        <w:rPr>
          <w:lang w:val="fr-CA"/>
        </w:rPr>
        <w:t>Un autre suggère que de petites subventions seraient utiles pour élaborer le curriculum et le contenu.</w:t>
      </w:r>
      <w:r w:rsidR="00243DFA" w:rsidRPr="00B07C2C">
        <w:rPr>
          <w:lang w:val="fr-CA"/>
        </w:rPr>
        <w:t xml:space="preserve"> </w:t>
      </w:r>
    </w:p>
    <w:p w:rsidR="00B068E0" w:rsidRPr="00B07C2C" w:rsidRDefault="002765FE" w:rsidP="00851E4B">
      <w:pPr>
        <w:pStyle w:val="Heading3"/>
        <w:rPr>
          <w:lang w:val="fr-CA"/>
        </w:rPr>
      </w:pPr>
      <w:r>
        <w:rPr>
          <w:lang w:val="fr-CA"/>
        </w:rPr>
        <w:t>Enseignement et soutien individuels ou personnalisés</w:t>
      </w:r>
    </w:p>
    <w:p w:rsidR="00D85983" w:rsidRPr="00B07C2C" w:rsidRDefault="002162AB" w:rsidP="00303A04">
      <w:pPr>
        <w:rPr>
          <w:lang w:val="fr-CA"/>
        </w:rPr>
      </w:pPr>
      <w:r>
        <w:rPr>
          <w:lang w:val="fr-CA"/>
        </w:rPr>
        <w:t>Deux des six programmes offrent également un soutien individuel régulier et tous offrent un soutien personnalisé sur demande au besoin.</w:t>
      </w:r>
      <w:r w:rsidR="007E57BB" w:rsidRPr="00B07C2C">
        <w:rPr>
          <w:lang w:val="fr-CA"/>
        </w:rPr>
        <w:t xml:space="preserve"> </w:t>
      </w:r>
    </w:p>
    <w:p w:rsidR="00197F88" w:rsidRPr="00B07C2C" w:rsidRDefault="002162AB" w:rsidP="00303A04">
      <w:pPr>
        <w:rPr>
          <w:lang w:val="fr-CA"/>
        </w:rPr>
      </w:pPr>
      <w:r>
        <w:rPr>
          <w:lang w:val="fr-CA"/>
        </w:rPr>
        <w:t xml:space="preserve">L’une des questions et des demandes liées à la technologie que </w:t>
      </w:r>
      <w:r w:rsidR="00081A8B">
        <w:rPr>
          <w:lang w:val="fr-CA"/>
        </w:rPr>
        <w:t xml:space="preserve">posent </w:t>
      </w:r>
      <w:r>
        <w:rPr>
          <w:lang w:val="fr-CA"/>
        </w:rPr>
        <w:t xml:space="preserve">les </w:t>
      </w:r>
      <w:r w:rsidR="0081568A">
        <w:rPr>
          <w:lang w:val="fr-CA"/>
        </w:rPr>
        <w:t>apprenants</w:t>
      </w:r>
      <w:r>
        <w:rPr>
          <w:lang w:val="fr-CA"/>
        </w:rPr>
        <w:t xml:space="preserve"> </w:t>
      </w:r>
      <w:r w:rsidR="0081568A">
        <w:rPr>
          <w:lang w:val="fr-CA"/>
        </w:rPr>
        <w:t>se rapporte à</w:t>
      </w:r>
      <w:r>
        <w:rPr>
          <w:lang w:val="fr-CA"/>
        </w:rPr>
        <w:t xml:space="preserve"> l’utilisation de leurs propres appareils.</w:t>
      </w:r>
      <w:r w:rsidR="00D85983" w:rsidRPr="00B07C2C">
        <w:rPr>
          <w:lang w:val="fr-CA"/>
        </w:rPr>
        <w:t xml:space="preserve"> </w:t>
      </w:r>
      <w:r w:rsidR="00081A8B">
        <w:rPr>
          <w:lang w:val="fr-CA"/>
        </w:rPr>
        <w:t>Deux des programmes offrent tout le soutien possible, y compris le dépannage du fonctionnement de l’appareil et d’applications en particulier.</w:t>
      </w:r>
      <w:r w:rsidR="00D85983" w:rsidRPr="00B07C2C">
        <w:rPr>
          <w:lang w:val="fr-CA"/>
        </w:rPr>
        <w:t xml:space="preserve"> </w:t>
      </w:r>
      <w:r w:rsidR="00081A8B">
        <w:rPr>
          <w:lang w:val="fr-CA"/>
        </w:rPr>
        <w:t>Cependant, deux autres programmes se demandent si c’</w:t>
      </w:r>
      <w:r w:rsidR="0081568A">
        <w:rPr>
          <w:lang w:val="fr-CA"/>
        </w:rPr>
        <w:t>est</w:t>
      </w:r>
      <w:r w:rsidR="00081A8B">
        <w:rPr>
          <w:lang w:val="fr-CA"/>
        </w:rPr>
        <w:t xml:space="preserve"> à eux d’offrir du soutien technique continu.</w:t>
      </w:r>
      <w:r w:rsidR="00D85983" w:rsidRPr="00B07C2C">
        <w:rPr>
          <w:lang w:val="fr-CA"/>
        </w:rPr>
        <w:t xml:space="preserve"> </w:t>
      </w:r>
      <w:r w:rsidR="00081A8B">
        <w:rPr>
          <w:lang w:val="fr-CA"/>
        </w:rPr>
        <w:t>C’est aussi un domaine dans lequel ils ont une expertise limitée, ajoutent-ils.</w:t>
      </w:r>
    </w:p>
    <w:p w:rsidR="00562D41" w:rsidRPr="00B07C2C" w:rsidRDefault="00E264F3" w:rsidP="00562D41">
      <w:pPr>
        <w:pStyle w:val="Heading3"/>
        <w:rPr>
          <w:lang w:val="fr-CA"/>
        </w:rPr>
      </w:pPr>
      <w:r>
        <w:rPr>
          <w:lang w:val="fr-CA"/>
        </w:rPr>
        <w:t>Organisation des pédagogies</w:t>
      </w:r>
      <w:r w:rsidR="000A0641" w:rsidRPr="00B07C2C">
        <w:rPr>
          <w:lang w:val="fr-CA"/>
        </w:rPr>
        <w:t xml:space="preserve"> </w:t>
      </w:r>
    </w:p>
    <w:p w:rsidR="006B1C71" w:rsidRPr="00B07C2C" w:rsidRDefault="00D95844" w:rsidP="000A0641">
      <w:pPr>
        <w:rPr>
          <w:lang w:val="fr-CA"/>
        </w:rPr>
      </w:pPr>
      <w:r w:rsidRPr="00D95844">
        <w:rPr>
          <w:lang w:val="fr-CA"/>
        </w:rPr>
        <w:t xml:space="preserve">Dans l’ensemble des six programmes, les </w:t>
      </w:r>
      <w:r>
        <w:rPr>
          <w:lang w:val="fr-CA"/>
        </w:rPr>
        <w:t>formateurs et formatrices</w:t>
      </w:r>
      <w:r w:rsidRPr="00D95844">
        <w:rPr>
          <w:lang w:val="fr-CA"/>
        </w:rPr>
        <w:t xml:space="preserve"> utilisent une variété d’approches pédagogiques, de matériel et de technologies dans chacun des trois modèles organisationnels (c.</w:t>
      </w:r>
      <w:r>
        <w:rPr>
          <w:lang w:val="fr-CA"/>
        </w:rPr>
        <w:t>-</w:t>
      </w:r>
      <w:r w:rsidRPr="00D95844">
        <w:rPr>
          <w:rFonts w:cs="Constantia"/>
          <w:lang w:val="fr-CA"/>
        </w:rPr>
        <w:t>à</w:t>
      </w:r>
      <w:r>
        <w:rPr>
          <w:rFonts w:cs="Constantia"/>
          <w:lang w:val="fr-CA"/>
        </w:rPr>
        <w:t>-</w:t>
      </w:r>
      <w:r w:rsidRPr="00D95844">
        <w:rPr>
          <w:rFonts w:cs="Constantia"/>
          <w:lang w:val="fr-CA"/>
        </w:rPr>
        <w:t>d. s</w:t>
      </w:r>
      <w:r w:rsidR="0081568A">
        <w:rPr>
          <w:rFonts w:cs="Constantia"/>
          <w:lang w:val="fr-CA"/>
        </w:rPr>
        <w:t>essions</w:t>
      </w:r>
      <w:r w:rsidRPr="00D95844">
        <w:rPr>
          <w:rFonts w:cs="Constantia"/>
          <w:lang w:val="fr-CA"/>
        </w:rPr>
        <w:t xml:space="preserve"> </w:t>
      </w:r>
      <w:r>
        <w:rPr>
          <w:rFonts w:cs="Constantia"/>
          <w:lang w:val="fr-CA"/>
        </w:rPr>
        <w:t>à horaire fixe</w:t>
      </w:r>
      <w:r w:rsidRPr="00D95844">
        <w:rPr>
          <w:rFonts w:cs="Constantia"/>
          <w:lang w:val="fr-CA"/>
        </w:rPr>
        <w:t xml:space="preserve"> d</w:t>
      </w:r>
      <w:r w:rsidR="0081568A">
        <w:rPr>
          <w:rFonts w:cs="Constantia"/>
          <w:lang w:val="fr-CA"/>
        </w:rPr>
        <w:t xml:space="preserve">urant une année ou </w:t>
      </w:r>
      <w:r w:rsidRPr="00D95844">
        <w:rPr>
          <w:rFonts w:cs="Constantia"/>
          <w:lang w:val="fr-CA"/>
        </w:rPr>
        <w:t xml:space="preserve">un semestre, cours </w:t>
      </w:r>
      <w:r>
        <w:rPr>
          <w:rFonts w:cs="Constantia"/>
          <w:lang w:val="fr-CA"/>
        </w:rPr>
        <w:t>de courte durée</w:t>
      </w:r>
      <w:r w:rsidRPr="00D95844">
        <w:rPr>
          <w:rFonts w:cs="Constantia"/>
          <w:lang w:val="fr-CA"/>
        </w:rPr>
        <w:t xml:space="preserve"> et </w:t>
      </w:r>
      <w:r>
        <w:rPr>
          <w:rFonts w:cs="Constantia"/>
          <w:lang w:val="fr-CA"/>
        </w:rPr>
        <w:t>enseignement individuel</w:t>
      </w:r>
      <w:r w:rsidRPr="00D95844">
        <w:rPr>
          <w:rFonts w:cs="Constantia"/>
          <w:lang w:val="fr-CA"/>
        </w:rPr>
        <w:t>).</w:t>
      </w:r>
      <w:r w:rsidR="00691BE0" w:rsidRPr="00B07C2C">
        <w:rPr>
          <w:lang w:val="fr-CA"/>
        </w:rPr>
        <w:t xml:space="preserve"> </w:t>
      </w:r>
      <w:r>
        <w:rPr>
          <w:lang w:val="fr-CA"/>
        </w:rPr>
        <w:t>Les choix sont fondés sur une combinaison de facteurs interreliés, dont les suivants :</w:t>
      </w:r>
    </w:p>
    <w:p w:rsidR="006B1C71" w:rsidRPr="00B07C2C" w:rsidRDefault="00D95844" w:rsidP="006B1C71">
      <w:pPr>
        <w:pStyle w:val="ListParagraph2"/>
        <w:rPr>
          <w:lang w:val="fr-CA"/>
        </w:rPr>
      </w:pPr>
      <w:r>
        <w:rPr>
          <w:lang w:val="fr-CA"/>
        </w:rPr>
        <w:t>la taille du programme;</w:t>
      </w:r>
    </w:p>
    <w:p w:rsidR="006B1C71" w:rsidRPr="00B07C2C" w:rsidRDefault="0081568A" w:rsidP="006B1C71">
      <w:pPr>
        <w:pStyle w:val="ListParagraph2"/>
        <w:rPr>
          <w:lang w:val="fr-CA"/>
        </w:rPr>
      </w:pPr>
      <w:r>
        <w:rPr>
          <w:lang w:val="fr-CA"/>
        </w:rPr>
        <w:lastRenderedPageBreak/>
        <w:t>l’inscription continue aux</w:t>
      </w:r>
      <w:r w:rsidR="00D95844">
        <w:rPr>
          <w:lang w:val="fr-CA"/>
        </w:rPr>
        <w:t xml:space="preserve"> cours;</w:t>
      </w:r>
      <w:r w:rsidR="000D19F6" w:rsidRPr="00B07C2C">
        <w:rPr>
          <w:lang w:val="fr-CA"/>
        </w:rPr>
        <w:t xml:space="preserve"> </w:t>
      </w:r>
    </w:p>
    <w:p w:rsidR="00691BE0" w:rsidRPr="00B07C2C" w:rsidRDefault="00D95844" w:rsidP="006B1C71">
      <w:pPr>
        <w:pStyle w:val="ListParagraph2"/>
        <w:rPr>
          <w:lang w:val="fr-CA"/>
        </w:rPr>
      </w:pPr>
      <w:r>
        <w:rPr>
          <w:lang w:val="fr-CA"/>
        </w:rPr>
        <w:t>les intérêts, objectifs et niveaux de compétence des apprenants;</w:t>
      </w:r>
    </w:p>
    <w:p w:rsidR="006B1C71" w:rsidRPr="00B07C2C" w:rsidRDefault="00D95844" w:rsidP="006B1C71">
      <w:pPr>
        <w:pStyle w:val="ListParagraph2"/>
        <w:rPr>
          <w:lang w:val="fr-CA"/>
        </w:rPr>
      </w:pPr>
      <w:r>
        <w:rPr>
          <w:lang w:val="fr-CA"/>
        </w:rPr>
        <w:t>le niveau de connaissance et d’aise du formateur ou de la formatrice par rapport aux différentes approches et pédagogies;</w:t>
      </w:r>
    </w:p>
    <w:p w:rsidR="006B1C71" w:rsidRPr="00B07C2C" w:rsidRDefault="00D95844" w:rsidP="006B1C71">
      <w:pPr>
        <w:pStyle w:val="ListParagraph2"/>
        <w:rPr>
          <w:lang w:val="fr-CA"/>
        </w:rPr>
      </w:pPr>
      <w:r>
        <w:rPr>
          <w:lang w:val="fr-CA"/>
        </w:rPr>
        <w:t>l’accès à du matériel, des ressources et d’autres personnes pour discuter de nouvelles approches;</w:t>
      </w:r>
    </w:p>
    <w:p w:rsidR="00466AEB" w:rsidRPr="00B07C2C" w:rsidRDefault="00D95844" w:rsidP="006B1C71">
      <w:pPr>
        <w:pStyle w:val="ListParagraph2"/>
        <w:rPr>
          <w:lang w:val="fr-CA"/>
        </w:rPr>
      </w:pPr>
      <w:r>
        <w:rPr>
          <w:lang w:val="fr-CA"/>
        </w:rPr>
        <w:t xml:space="preserve">le temps </w:t>
      </w:r>
      <w:r w:rsidR="0081568A">
        <w:rPr>
          <w:lang w:val="fr-CA"/>
        </w:rPr>
        <w:t>nécessaire</w:t>
      </w:r>
      <w:r>
        <w:rPr>
          <w:lang w:val="fr-CA"/>
        </w:rPr>
        <w:t xml:space="preserve"> pour essayer de nouvelles idées et approches;</w:t>
      </w:r>
      <w:r w:rsidR="00466AEB" w:rsidRPr="00B07C2C">
        <w:rPr>
          <w:lang w:val="fr-CA"/>
        </w:rPr>
        <w:t xml:space="preserve"> </w:t>
      </w:r>
    </w:p>
    <w:p w:rsidR="006B1C71" w:rsidRPr="00B07C2C" w:rsidRDefault="00D95844" w:rsidP="006B1C71">
      <w:pPr>
        <w:pStyle w:val="ListParagraph2"/>
        <w:rPr>
          <w:lang w:val="fr-CA"/>
        </w:rPr>
      </w:pPr>
      <w:r>
        <w:rPr>
          <w:lang w:val="fr-CA"/>
        </w:rPr>
        <w:t xml:space="preserve">la philosophie d’apprentissage du programme, son rôle dans la collectivité et </w:t>
      </w:r>
      <w:r w:rsidR="0081568A">
        <w:rPr>
          <w:lang w:val="fr-CA"/>
        </w:rPr>
        <w:t>de</w:t>
      </w:r>
      <w:r>
        <w:rPr>
          <w:lang w:val="fr-CA"/>
        </w:rPr>
        <w:t xml:space="preserve"> plus vastes enjeux sociaux et politiques.</w:t>
      </w:r>
    </w:p>
    <w:p w:rsidR="000329CD" w:rsidRPr="00B07C2C" w:rsidRDefault="00E523A0" w:rsidP="000A0641">
      <w:pPr>
        <w:rPr>
          <w:lang w:val="fr-CA"/>
        </w:rPr>
      </w:pPr>
      <w:r w:rsidRPr="00E523A0">
        <w:rPr>
          <w:lang w:val="fr-CA"/>
        </w:rPr>
        <w:t xml:space="preserve">En général, </w:t>
      </w:r>
      <w:r>
        <w:rPr>
          <w:lang w:val="fr-CA"/>
        </w:rPr>
        <w:t xml:space="preserve">il est possible de décrire </w:t>
      </w:r>
      <w:r w:rsidRPr="00E523A0">
        <w:rPr>
          <w:lang w:val="fr-CA"/>
        </w:rPr>
        <w:t xml:space="preserve">deux </w:t>
      </w:r>
      <w:r>
        <w:rPr>
          <w:lang w:val="fr-CA"/>
        </w:rPr>
        <w:t xml:space="preserve">grandes </w:t>
      </w:r>
      <w:r w:rsidRPr="00E523A0">
        <w:rPr>
          <w:lang w:val="fr-CA"/>
        </w:rPr>
        <w:t>approches</w:t>
      </w:r>
      <w:r w:rsidR="007D3DC0" w:rsidRPr="00B07C2C">
        <w:rPr>
          <w:rStyle w:val="FootnoteReference"/>
          <w:lang w:val="fr-CA"/>
        </w:rPr>
        <w:footnoteReference w:id="31"/>
      </w:r>
      <w:r>
        <w:rPr>
          <w:lang w:val="fr-CA"/>
        </w:rPr>
        <w:t>.</w:t>
      </w:r>
      <w:r w:rsidR="007C26CF" w:rsidRPr="00B07C2C">
        <w:rPr>
          <w:lang w:val="fr-CA"/>
        </w:rPr>
        <w:t xml:space="preserve"> </w:t>
      </w:r>
      <w:r w:rsidRPr="00E523A0">
        <w:rPr>
          <w:lang w:val="fr-CA"/>
        </w:rPr>
        <w:t>L</w:t>
      </w:r>
      <w:r>
        <w:rPr>
          <w:lang w:val="fr-CA"/>
        </w:rPr>
        <w:t>’une d’elles</w:t>
      </w:r>
      <w:r w:rsidRPr="00E523A0">
        <w:rPr>
          <w:lang w:val="fr-CA"/>
        </w:rPr>
        <w:t xml:space="preserve"> est une </w:t>
      </w:r>
      <w:r w:rsidRPr="00E523A0">
        <w:rPr>
          <w:i/>
          <w:lang w:val="fr-CA"/>
        </w:rPr>
        <w:t>approche transformati</w:t>
      </w:r>
      <w:r w:rsidR="008C0225">
        <w:rPr>
          <w:i/>
          <w:lang w:val="fr-CA"/>
        </w:rPr>
        <w:t>ve</w:t>
      </w:r>
      <w:r w:rsidRPr="00E523A0">
        <w:rPr>
          <w:i/>
          <w:lang w:val="fr-CA"/>
        </w:rPr>
        <w:t xml:space="preserve"> et contextualisée</w:t>
      </w:r>
      <w:r>
        <w:rPr>
          <w:lang w:val="fr-CA"/>
        </w:rPr>
        <w:t xml:space="preserve"> qui intègre l’acquisition</w:t>
      </w:r>
      <w:r w:rsidRPr="00E523A0">
        <w:rPr>
          <w:lang w:val="fr-CA"/>
        </w:rPr>
        <w:t xml:space="preserve"> des compétences numériques dans des contextes significatifs et vise à aider les </w:t>
      </w:r>
      <w:r>
        <w:rPr>
          <w:lang w:val="fr-CA"/>
        </w:rPr>
        <w:t>apprenants</w:t>
      </w:r>
      <w:r w:rsidRPr="00E523A0">
        <w:rPr>
          <w:lang w:val="fr-CA"/>
        </w:rPr>
        <w:t xml:space="preserve"> à </w:t>
      </w:r>
      <w:r>
        <w:rPr>
          <w:lang w:val="fr-CA"/>
        </w:rPr>
        <w:t xml:space="preserve">acquérir </w:t>
      </w:r>
      <w:r w:rsidRPr="00E523A0">
        <w:rPr>
          <w:lang w:val="fr-CA"/>
        </w:rPr>
        <w:t xml:space="preserve">de nouvelles façons de savoir, d’être et de se voir par le biais de projets et d’activités d’apprentissage </w:t>
      </w:r>
      <w:r>
        <w:rPr>
          <w:lang w:val="fr-CA"/>
        </w:rPr>
        <w:t>en particulier</w:t>
      </w:r>
      <w:r w:rsidRPr="00E523A0">
        <w:rPr>
          <w:lang w:val="fr-CA"/>
        </w:rPr>
        <w:t>.</w:t>
      </w:r>
      <w:r w:rsidR="009E0694" w:rsidRPr="00B07C2C">
        <w:rPr>
          <w:lang w:val="fr-CA"/>
        </w:rPr>
        <w:t xml:space="preserve"> </w:t>
      </w:r>
    </w:p>
    <w:p w:rsidR="000329CD" w:rsidRPr="00B07C2C" w:rsidRDefault="00E523A0" w:rsidP="000A0641">
      <w:pPr>
        <w:rPr>
          <w:lang w:val="fr-CA"/>
        </w:rPr>
      </w:pPr>
      <w:r>
        <w:rPr>
          <w:lang w:val="fr-CA"/>
        </w:rPr>
        <w:t>L’autre</w:t>
      </w:r>
      <w:r w:rsidRPr="00E523A0">
        <w:rPr>
          <w:lang w:val="fr-CA"/>
        </w:rPr>
        <w:t xml:space="preserve"> est une </w:t>
      </w:r>
      <w:r w:rsidRPr="00E523A0">
        <w:rPr>
          <w:i/>
          <w:lang w:val="fr-CA"/>
        </w:rPr>
        <w:t xml:space="preserve">approche </w:t>
      </w:r>
      <w:r w:rsidR="00E84AE1">
        <w:rPr>
          <w:i/>
          <w:lang w:val="fr-CA"/>
        </w:rPr>
        <w:t>conservative</w:t>
      </w:r>
      <w:r w:rsidR="005D1CA6">
        <w:rPr>
          <w:i/>
          <w:lang w:val="fr-CA"/>
        </w:rPr>
        <w:t xml:space="preserve"> et décontextualisée</w:t>
      </w:r>
      <w:r w:rsidR="008C0225">
        <w:rPr>
          <w:lang w:val="fr-CA"/>
        </w:rPr>
        <w:t xml:space="preserve"> qui isole des compétences linguistiques, </w:t>
      </w:r>
      <w:r w:rsidRPr="00E523A0">
        <w:rPr>
          <w:lang w:val="fr-CA"/>
        </w:rPr>
        <w:t xml:space="preserve">mathématiques et numériques </w:t>
      </w:r>
      <w:r w:rsidR="008C0225">
        <w:rPr>
          <w:lang w:val="fr-CA"/>
        </w:rPr>
        <w:t xml:space="preserve">précises </w:t>
      </w:r>
      <w:r w:rsidRPr="00E523A0">
        <w:rPr>
          <w:lang w:val="fr-CA"/>
        </w:rPr>
        <w:t xml:space="preserve">pour se concentrer sur leur acquisition, et </w:t>
      </w:r>
      <w:r w:rsidR="005D1CA6">
        <w:rPr>
          <w:lang w:val="fr-CA"/>
        </w:rPr>
        <w:t xml:space="preserve">adopte </w:t>
      </w:r>
      <w:r w:rsidRPr="00E523A0">
        <w:rPr>
          <w:lang w:val="fr-CA"/>
        </w:rPr>
        <w:t>la reproduction du texte et des proc</w:t>
      </w:r>
      <w:r w:rsidR="005D1CA6">
        <w:rPr>
          <w:lang w:val="fr-CA"/>
        </w:rPr>
        <w:t>édés</w:t>
      </w:r>
      <w:r w:rsidRPr="00E523A0">
        <w:rPr>
          <w:lang w:val="fr-CA"/>
        </w:rPr>
        <w:t xml:space="preserve"> sur la page (ou </w:t>
      </w:r>
      <w:r w:rsidR="008C0225">
        <w:rPr>
          <w:lang w:val="fr-CA"/>
        </w:rPr>
        <w:t xml:space="preserve">à </w:t>
      </w:r>
      <w:r w:rsidRPr="00E523A0">
        <w:rPr>
          <w:lang w:val="fr-CA"/>
        </w:rPr>
        <w:t xml:space="preserve">l’écran) plutôt que </w:t>
      </w:r>
      <w:r w:rsidR="005D1CA6">
        <w:rPr>
          <w:lang w:val="fr-CA"/>
        </w:rPr>
        <w:t xml:space="preserve">le développement et la production de </w:t>
      </w:r>
      <w:r w:rsidRPr="00E523A0">
        <w:rPr>
          <w:lang w:val="fr-CA"/>
        </w:rPr>
        <w:t>quelque chose de nouveau.</w:t>
      </w:r>
      <w:r w:rsidR="009E0694" w:rsidRPr="00B07C2C">
        <w:rPr>
          <w:lang w:val="fr-CA"/>
        </w:rPr>
        <w:t xml:space="preserve"> </w:t>
      </w:r>
    </w:p>
    <w:p w:rsidR="001A5013" w:rsidRPr="00B07C2C" w:rsidRDefault="00485AED" w:rsidP="000A0641">
      <w:pPr>
        <w:rPr>
          <w:lang w:val="fr-CA"/>
        </w:rPr>
      </w:pPr>
      <w:r>
        <w:rPr>
          <w:lang w:val="fr-CA"/>
        </w:rPr>
        <w:t xml:space="preserve">On a observé des exemples des deux approches </w:t>
      </w:r>
      <w:r w:rsidR="00E84AE1">
        <w:rPr>
          <w:lang w:val="fr-CA"/>
        </w:rPr>
        <w:t>dans les six programmes, et les deux s</w:t>
      </w:r>
      <w:r>
        <w:rPr>
          <w:lang w:val="fr-CA"/>
        </w:rPr>
        <w:t>e révèlent</w:t>
      </w:r>
      <w:r w:rsidR="00E84AE1">
        <w:rPr>
          <w:lang w:val="fr-CA"/>
        </w:rPr>
        <w:t xml:space="preserve"> utiles.</w:t>
      </w:r>
      <w:r w:rsidR="00B6317E" w:rsidRPr="00B07C2C">
        <w:rPr>
          <w:lang w:val="fr-CA"/>
        </w:rPr>
        <w:t xml:space="preserve"> </w:t>
      </w:r>
      <w:r w:rsidR="00E84AE1">
        <w:rPr>
          <w:lang w:val="fr-CA"/>
        </w:rPr>
        <w:t>Nous n’avons pas l’intention de décrire la mesure dans laquelle chaque approche est utilisée, mais simplement de présenter les approches et de donner quelques exemples tirés des programmes, en accordant une attention particulière à l’intégration de la technologie.</w:t>
      </w:r>
      <w:r w:rsidR="00B6317E" w:rsidRPr="00B07C2C">
        <w:rPr>
          <w:lang w:val="fr-CA"/>
        </w:rPr>
        <w:t xml:space="preserve"> </w:t>
      </w:r>
    </w:p>
    <w:p w:rsidR="00AD7F05" w:rsidRPr="00B07C2C" w:rsidRDefault="00911DC0" w:rsidP="00562D41">
      <w:pPr>
        <w:pStyle w:val="Heading3"/>
        <w:rPr>
          <w:lang w:val="fr-CA"/>
        </w:rPr>
      </w:pPr>
      <w:r>
        <w:rPr>
          <w:lang w:val="fr-CA"/>
        </w:rPr>
        <w:t>Approches transformati</w:t>
      </w:r>
      <w:r w:rsidR="00485AED">
        <w:rPr>
          <w:lang w:val="fr-CA"/>
        </w:rPr>
        <w:t>v</w:t>
      </w:r>
      <w:r>
        <w:rPr>
          <w:lang w:val="fr-CA"/>
        </w:rPr>
        <w:t>es et contextualisées</w:t>
      </w:r>
    </w:p>
    <w:p w:rsidR="009515AB" w:rsidRPr="00B07C2C" w:rsidRDefault="00E84AE1" w:rsidP="00851E4B">
      <w:pPr>
        <w:rPr>
          <w:lang w:val="fr-CA"/>
        </w:rPr>
      </w:pPr>
      <w:r>
        <w:rPr>
          <w:lang w:val="fr-CA"/>
        </w:rPr>
        <w:t>Voici des exemples d’approches transformati</w:t>
      </w:r>
      <w:r w:rsidR="00485AED">
        <w:rPr>
          <w:lang w:val="fr-CA"/>
        </w:rPr>
        <w:t>v</w:t>
      </w:r>
      <w:r>
        <w:rPr>
          <w:lang w:val="fr-CA"/>
        </w:rPr>
        <w:t>es et contextualisées :</w:t>
      </w:r>
    </w:p>
    <w:p w:rsidR="002B74F1" w:rsidRPr="00B07C2C" w:rsidRDefault="003554AA" w:rsidP="00851E4B">
      <w:pPr>
        <w:pStyle w:val="ListParagraph2"/>
        <w:rPr>
          <w:lang w:val="fr-CA"/>
        </w:rPr>
      </w:pPr>
      <w:r>
        <w:rPr>
          <w:lang w:val="fr-CA"/>
        </w:rPr>
        <w:t>l’a</w:t>
      </w:r>
      <w:r w:rsidR="00E84AE1">
        <w:rPr>
          <w:lang w:val="fr-CA"/>
        </w:rPr>
        <w:t xml:space="preserve">pprentissage expérientiel et contextualisé planifié autour d’événements particuliers et d’occasions constantes (comme des sorties éducatives, des </w:t>
      </w:r>
      <w:r>
        <w:rPr>
          <w:lang w:val="fr-CA"/>
        </w:rPr>
        <w:t>procès fictifs</w:t>
      </w:r>
      <w:r w:rsidR="00E84AE1">
        <w:rPr>
          <w:lang w:val="fr-CA"/>
        </w:rPr>
        <w:t>, des mini-conférences et l’</w:t>
      </w:r>
      <w:r>
        <w:rPr>
          <w:lang w:val="fr-CA"/>
        </w:rPr>
        <w:t>exploitation d’un casse</w:t>
      </w:r>
      <w:r w:rsidR="00E84AE1">
        <w:rPr>
          <w:lang w:val="fr-CA"/>
        </w:rPr>
        <w:t xml:space="preserve">-croûte), qui </w:t>
      </w:r>
      <w:r>
        <w:rPr>
          <w:lang w:val="fr-CA"/>
        </w:rPr>
        <w:t>favorisent</w:t>
      </w:r>
      <w:r w:rsidR="00E84AE1">
        <w:rPr>
          <w:lang w:val="fr-CA"/>
        </w:rPr>
        <w:t xml:space="preserve"> tous </w:t>
      </w:r>
      <w:r>
        <w:rPr>
          <w:lang w:val="fr-CA"/>
        </w:rPr>
        <w:t>l’acquis</w:t>
      </w:r>
      <w:r w:rsidR="00485AED">
        <w:rPr>
          <w:lang w:val="fr-CA"/>
        </w:rPr>
        <w:t>i</w:t>
      </w:r>
      <w:r>
        <w:rPr>
          <w:lang w:val="fr-CA"/>
        </w:rPr>
        <w:t xml:space="preserve">tion </w:t>
      </w:r>
      <w:r w:rsidR="00C46622">
        <w:rPr>
          <w:lang w:val="fr-CA"/>
        </w:rPr>
        <w:t>authentique de compétences en langue, en</w:t>
      </w:r>
      <w:r>
        <w:rPr>
          <w:lang w:val="fr-CA"/>
        </w:rPr>
        <w:t xml:space="preserve"> littératie, </w:t>
      </w:r>
      <w:r w:rsidR="00C46622">
        <w:rPr>
          <w:lang w:val="fr-CA"/>
        </w:rPr>
        <w:t>en</w:t>
      </w:r>
      <w:r>
        <w:rPr>
          <w:lang w:val="fr-CA"/>
        </w:rPr>
        <w:t xml:space="preserve"> numératie et </w:t>
      </w:r>
      <w:r w:rsidR="00C46622">
        <w:rPr>
          <w:lang w:val="fr-CA"/>
        </w:rPr>
        <w:t>en</w:t>
      </w:r>
      <w:r>
        <w:rPr>
          <w:lang w:val="fr-CA"/>
        </w:rPr>
        <w:t xml:space="preserve"> numérique;</w:t>
      </w:r>
    </w:p>
    <w:p w:rsidR="00830920" w:rsidRPr="00B07C2C" w:rsidRDefault="003554AA" w:rsidP="008B4BAF">
      <w:pPr>
        <w:pStyle w:val="ListParagraph2"/>
        <w:rPr>
          <w:lang w:val="fr-CA"/>
        </w:rPr>
      </w:pPr>
      <w:r>
        <w:rPr>
          <w:lang w:val="fr-CA"/>
        </w:rPr>
        <w:t xml:space="preserve">des </w:t>
      </w:r>
      <w:r w:rsidR="00C46622">
        <w:rPr>
          <w:lang w:val="fr-CA"/>
        </w:rPr>
        <w:t>occasions</w:t>
      </w:r>
      <w:r>
        <w:rPr>
          <w:lang w:val="fr-CA"/>
        </w:rPr>
        <w:t xml:space="preserve"> d’entreprises sociales pour soutenir directement la vie et les possibilités d’emploi des apprenants adultes, qui peuvent également </w:t>
      </w:r>
      <w:r>
        <w:rPr>
          <w:lang w:val="fr-CA"/>
        </w:rPr>
        <w:lastRenderedPageBreak/>
        <w:t xml:space="preserve">permettre l’acquisition </w:t>
      </w:r>
      <w:r w:rsidR="00C46622">
        <w:rPr>
          <w:lang w:val="fr-CA"/>
        </w:rPr>
        <w:t>authentique de compétences en langue, en littératie, en numératie et en</w:t>
      </w:r>
      <w:r>
        <w:rPr>
          <w:lang w:val="fr-CA"/>
        </w:rPr>
        <w:t xml:space="preserve"> numérique;</w:t>
      </w:r>
    </w:p>
    <w:p w:rsidR="0035310A" w:rsidRPr="00B07C2C" w:rsidRDefault="003554AA" w:rsidP="0035310A">
      <w:pPr>
        <w:pStyle w:val="ListParagraph2"/>
        <w:rPr>
          <w:lang w:val="fr-CA"/>
        </w:rPr>
      </w:pPr>
      <w:r>
        <w:rPr>
          <w:lang w:val="fr-CA"/>
        </w:rPr>
        <w:t>l</w:t>
      </w:r>
      <w:r w:rsidR="00730979">
        <w:rPr>
          <w:lang w:val="fr-CA"/>
        </w:rPr>
        <w:t>a narration numérique</w:t>
      </w:r>
      <w:r>
        <w:rPr>
          <w:lang w:val="fr-CA"/>
        </w:rPr>
        <w:t xml:space="preserve"> visant à intégrer le récit personnel, l’agentivité et les médias numériques;</w:t>
      </w:r>
    </w:p>
    <w:p w:rsidR="00DB0DF1" w:rsidRPr="00B07C2C" w:rsidRDefault="00A168C1" w:rsidP="00DB0DF1">
      <w:pPr>
        <w:pStyle w:val="ListParagraph2"/>
        <w:rPr>
          <w:lang w:val="fr-CA"/>
        </w:rPr>
      </w:pPr>
      <w:r>
        <w:rPr>
          <w:noProof/>
          <w:lang w:val="en-US"/>
        </w:rPr>
        <mc:AlternateContent>
          <mc:Choice Requires="wps">
            <w:drawing>
              <wp:anchor distT="0" distB="0" distL="114300" distR="114300" simplePos="0" relativeHeight="251783168" behindDoc="1" locked="0" layoutInCell="1" allowOverlap="1" wp14:anchorId="68C84126">
                <wp:simplePos x="0" y="0"/>
                <wp:positionH relativeFrom="column">
                  <wp:posOffset>1791335</wp:posOffset>
                </wp:positionH>
                <wp:positionV relativeFrom="paragraph">
                  <wp:posOffset>1181735</wp:posOffset>
                </wp:positionV>
                <wp:extent cx="3265170" cy="3781425"/>
                <wp:effectExtent l="0" t="0" r="0" b="0"/>
                <wp:wrapTight wrapText="bothSides">
                  <wp:wrapPolygon edited="0">
                    <wp:start x="-63" y="0"/>
                    <wp:lineTo x="-63" y="21546"/>
                    <wp:lineTo x="21600" y="21546"/>
                    <wp:lineTo x="21600" y="0"/>
                    <wp:lineTo x="-63" y="0"/>
                  </wp:wrapPolygon>
                </wp:wrapTight>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170" cy="3781425"/>
                        </a:xfrm>
                        <a:prstGeom prst="rect">
                          <a:avLst/>
                        </a:prstGeom>
                        <a:solidFill>
                          <a:srgbClr val="AFDB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51D" w:rsidRPr="00B07C2C" w:rsidRDefault="00A7151D" w:rsidP="00A7151D">
                            <w:pPr>
                              <w:pStyle w:val="NoSpacing"/>
                              <w:spacing w:before="0" w:line="240" w:lineRule="auto"/>
                              <w:rPr>
                                <w:b/>
                                <w:lang w:val="fr-CA"/>
                              </w:rPr>
                            </w:pPr>
                            <w:r>
                              <w:rPr>
                                <w:b/>
                                <w:lang w:val="fr-CA"/>
                              </w:rPr>
                              <w:t>Stratégie relative à Google Docs</w:t>
                            </w:r>
                          </w:p>
                          <w:p w:rsidR="00A7151D" w:rsidRPr="00B07C2C" w:rsidRDefault="00A7151D" w:rsidP="00C46622">
                            <w:pPr>
                              <w:pStyle w:val="NoSpacing"/>
                              <w:spacing w:line="240" w:lineRule="auto"/>
                              <w:rPr>
                                <w:lang w:val="fr-CA"/>
                              </w:rPr>
                            </w:pPr>
                            <w:r>
                              <w:rPr>
                                <w:lang w:val="fr-CA"/>
                              </w:rPr>
                              <w:t>Une formatrice explique comment et pourquoi elle utilise</w:t>
                            </w:r>
                            <w:r w:rsidRPr="00B07C2C">
                              <w:rPr>
                                <w:lang w:val="fr-CA"/>
                              </w:rPr>
                              <w:t xml:space="preserve"> Google Docs.</w:t>
                            </w:r>
                          </w:p>
                          <w:p w:rsidR="00A7151D" w:rsidRPr="00B07C2C" w:rsidRDefault="00A7151D" w:rsidP="00C46622">
                            <w:pPr>
                              <w:pStyle w:val="NoSpacing"/>
                              <w:spacing w:line="240" w:lineRule="auto"/>
                              <w:rPr>
                                <w:lang w:val="fr-CA"/>
                              </w:rPr>
                            </w:pPr>
                            <w:r>
                              <w:rPr>
                                <w:b/>
                                <w:lang w:val="fr-CA"/>
                              </w:rPr>
                              <w:t>Pour éviter la perte de fichiers</w:t>
                            </w:r>
                            <w:r w:rsidRPr="00B07C2C">
                              <w:rPr>
                                <w:b/>
                                <w:lang w:val="fr-CA"/>
                              </w:rPr>
                              <w:t xml:space="preserve">. </w:t>
                            </w:r>
                            <w:r>
                              <w:rPr>
                                <w:lang w:val="fr-CA"/>
                              </w:rPr>
                              <w:t>Les apprenants n’ont plus à s’inquiéter d’enregistrer leurs fichiers pour le pas les perdre ou les égarer</w:t>
                            </w:r>
                            <w:r w:rsidRPr="00B07C2C">
                              <w:rPr>
                                <w:lang w:val="fr-CA"/>
                              </w:rPr>
                              <w:t xml:space="preserve">. </w:t>
                            </w:r>
                          </w:p>
                          <w:p w:rsidR="00A7151D" w:rsidRPr="00B07C2C" w:rsidRDefault="00A7151D" w:rsidP="00C46622">
                            <w:pPr>
                              <w:pStyle w:val="NoSpacing"/>
                              <w:spacing w:line="240" w:lineRule="auto"/>
                              <w:rPr>
                                <w:lang w:val="fr-CA"/>
                              </w:rPr>
                            </w:pPr>
                            <w:r>
                              <w:rPr>
                                <w:b/>
                                <w:lang w:val="fr-CA"/>
                              </w:rPr>
                              <w:t>Pour appuyer la collaboration et le travail d’équipe</w:t>
                            </w:r>
                            <w:r w:rsidRPr="00B07C2C">
                              <w:rPr>
                                <w:b/>
                                <w:lang w:val="fr-CA"/>
                              </w:rPr>
                              <w:t>.</w:t>
                            </w:r>
                            <w:r w:rsidRPr="00B07C2C">
                              <w:rPr>
                                <w:lang w:val="fr-CA"/>
                              </w:rPr>
                              <w:t xml:space="preserve"> </w:t>
                            </w:r>
                            <w:r>
                              <w:rPr>
                                <w:lang w:val="fr-CA"/>
                              </w:rPr>
                              <w:t>Lorsque les apprenants travaillent sur papier</w:t>
                            </w:r>
                            <w:r w:rsidRPr="00B07C2C">
                              <w:rPr>
                                <w:lang w:val="fr-CA"/>
                              </w:rPr>
                              <w:t xml:space="preserve">, </w:t>
                            </w:r>
                            <w:r>
                              <w:rPr>
                                <w:lang w:val="fr-CA"/>
                              </w:rPr>
                              <w:t>un membre de l’équipe pourrait avoir un document avec lui et être absent, ce qui pourrait perturber le projet</w:t>
                            </w:r>
                            <w:r w:rsidRPr="00B07C2C">
                              <w:rPr>
                                <w:lang w:val="fr-CA"/>
                              </w:rPr>
                              <w:t xml:space="preserve">. </w:t>
                            </w:r>
                            <w:r>
                              <w:rPr>
                                <w:lang w:val="fr-CA"/>
                              </w:rPr>
                              <w:t>Maintenant, la formatrice a un certain contrôle sur tous les éléments disparates auxquels les apprenants travaillent</w:t>
                            </w:r>
                            <w:r w:rsidRPr="00B07C2C">
                              <w:rPr>
                                <w:lang w:val="fr-CA"/>
                              </w:rPr>
                              <w:t>.</w:t>
                            </w:r>
                          </w:p>
                          <w:p w:rsidR="00A7151D" w:rsidRPr="00B07C2C" w:rsidRDefault="00A7151D" w:rsidP="00C46622">
                            <w:pPr>
                              <w:pStyle w:val="NoSpacing"/>
                              <w:spacing w:line="240" w:lineRule="auto"/>
                              <w:rPr>
                                <w:lang w:val="fr-CA"/>
                              </w:rPr>
                            </w:pPr>
                            <w:r>
                              <w:rPr>
                                <w:b/>
                                <w:lang w:val="fr-CA"/>
                              </w:rPr>
                              <w:t>Pour favoriser l’étayage.</w:t>
                            </w:r>
                            <w:r w:rsidRPr="00B07C2C">
                              <w:rPr>
                                <w:lang w:val="fr-CA"/>
                              </w:rPr>
                              <w:t xml:space="preserve"> </w:t>
                            </w:r>
                            <w:r>
                              <w:rPr>
                                <w:lang w:val="fr-CA"/>
                              </w:rPr>
                              <w:t>La formatrice peut développer des éléments partiels, comme un tableau ou un début de phrase, que les apprenants peuvent utiliser et compléter</w:t>
                            </w:r>
                            <w:r w:rsidRPr="00B07C2C">
                              <w:rPr>
                                <w:lang w:val="fr-CA"/>
                              </w:rPr>
                              <w:t xml:space="preserve">. </w:t>
                            </w:r>
                          </w:p>
                          <w:p w:rsidR="00A7151D" w:rsidRPr="00B07C2C" w:rsidRDefault="00A7151D" w:rsidP="00C46622">
                            <w:pPr>
                              <w:pStyle w:val="NoSpacing"/>
                              <w:spacing w:line="240" w:lineRule="auto"/>
                              <w:rPr>
                                <w:lang w:val="fr-CA"/>
                              </w:rPr>
                            </w:pPr>
                            <w:r>
                              <w:rPr>
                                <w:b/>
                                <w:lang w:val="fr-CA"/>
                              </w:rPr>
                              <w:t>Pour modéliser certains formats ou structures</w:t>
                            </w:r>
                            <w:r w:rsidRPr="00B07C2C">
                              <w:rPr>
                                <w:lang w:val="fr-CA"/>
                              </w:rPr>
                              <w:t xml:space="preserve">. </w:t>
                            </w:r>
                            <w:r>
                              <w:rPr>
                                <w:lang w:val="fr-CA"/>
                              </w:rPr>
                              <w:t>La formatrice peut donner un exemple que les apprenants peuvent ensuite utiliser pour élaborer le leur</w:t>
                            </w:r>
                            <w:r w:rsidRPr="00B07C2C">
                              <w:rPr>
                                <w:lang w:val="fr-CA"/>
                              </w:rPr>
                              <w:t xml:space="preserve">. </w:t>
                            </w:r>
                            <w:r>
                              <w:rPr>
                                <w:lang w:val="fr-CA"/>
                              </w:rPr>
                              <w:t>« C’est comme une approche main dans la main », explique-t-elle</w:t>
                            </w:r>
                            <w:r w:rsidRPr="00B07C2C">
                              <w:rPr>
                                <w:lang w:val="fr-CA"/>
                              </w:rPr>
                              <w:t xml:space="preserve">. </w:t>
                            </w:r>
                            <w:r>
                              <w:rPr>
                                <w:lang w:val="fr-CA"/>
                              </w:rPr>
                              <w:t>Elle peut aussi faire des corrections et des révisions à une rédaction en direct avec un apprenant, ajoutant des justifications et d’autres explications</w:t>
                            </w:r>
                            <w:r w:rsidRPr="00B07C2C">
                              <w:rPr>
                                <w:lang w:val="fr-CA"/>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8C84126" id="Text Box 13" o:spid="_x0000_s1051" type="#_x0000_t202" style="position:absolute;left:0;text-align:left;margin-left:141.05pt;margin-top:93.05pt;width:257.1pt;height:297.7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" fillcolor="#afdb99" stroked="f">
                <v:textbox style="mso-fit-shape-to-text:t">
                  <w:txbxContent>
                    <w:p w:rsidR="00A7151D" w:rsidRPr="00B07C2C" w:rsidRDefault="00A7151D" w:rsidP="00A7151D">
                      <w:pPr>
                        <w:pStyle w:val="NoSpacing"/>
                        <w:spacing w:before="0" w:line="240" w:lineRule="auto"/>
                        <w:rPr>
                          <w:b/>
                          <w:lang w:val="fr-CA"/>
                        </w:rPr>
                      </w:pPr>
                      <w:r>
                        <w:rPr>
                          <w:b/>
                          <w:lang w:val="fr-CA"/>
                        </w:rPr>
                        <w:t>Stratégie relative à Google Docs</w:t>
                      </w:r>
                    </w:p>
                    <w:p w:rsidR="00A7151D" w:rsidRPr="00B07C2C" w:rsidRDefault="00A7151D" w:rsidP="00C46622">
                      <w:pPr>
                        <w:pStyle w:val="NoSpacing"/>
                        <w:spacing w:line="240" w:lineRule="auto"/>
                        <w:rPr>
                          <w:lang w:val="fr-CA"/>
                        </w:rPr>
                      </w:pPr>
                      <w:r>
                        <w:rPr>
                          <w:lang w:val="fr-CA"/>
                        </w:rPr>
                        <w:t>Une formatrice explique comment et pourquoi elle utilise</w:t>
                      </w:r>
                      <w:r w:rsidRPr="00B07C2C">
                        <w:rPr>
                          <w:lang w:val="fr-CA"/>
                        </w:rPr>
                        <w:t xml:space="preserve"> Google Docs.</w:t>
                      </w:r>
                    </w:p>
                    <w:p w:rsidR="00A7151D" w:rsidRPr="00B07C2C" w:rsidRDefault="00A7151D" w:rsidP="00C46622">
                      <w:pPr>
                        <w:pStyle w:val="NoSpacing"/>
                        <w:spacing w:line="240" w:lineRule="auto"/>
                        <w:rPr>
                          <w:lang w:val="fr-CA"/>
                        </w:rPr>
                      </w:pPr>
                      <w:r>
                        <w:rPr>
                          <w:b/>
                          <w:lang w:val="fr-CA"/>
                        </w:rPr>
                        <w:t>Pour éviter la perte de fichiers</w:t>
                      </w:r>
                      <w:r w:rsidRPr="00B07C2C">
                        <w:rPr>
                          <w:b/>
                          <w:lang w:val="fr-CA"/>
                        </w:rPr>
                        <w:t xml:space="preserve">. </w:t>
                      </w:r>
                      <w:r>
                        <w:rPr>
                          <w:lang w:val="fr-CA"/>
                        </w:rPr>
                        <w:t>Les apprenants n’ont plus à s’inquiéter d’enregistrer leurs fichiers pour le pas les perdre ou les égarer</w:t>
                      </w:r>
                      <w:r w:rsidRPr="00B07C2C">
                        <w:rPr>
                          <w:lang w:val="fr-CA"/>
                        </w:rPr>
                        <w:t xml:space="preserve">. </w:t>
                      </w:r>
                    </w:p>
                    <w:p w:rsidR="00A7151D" w:rsidRPr="00B07C2C" w:rsidRDefault="00A7151D" w:rsidP="00C46622">
                      <w:pPr>
                        <w:pStyle w:val="NoSpacing"/>
                        <w:spacing w:line="240" w:lineRule="auto"/>
                        <w:rPr>
                          <w:lang w:val="fr-CA"/>
                        </w:rPr>
                      </w:pPr>
                      <w:r>
                        <w:rPr>
                          <w:b/>
                          <w:lang w:val="fr-CA"/>
                        </w:rPr>
                        <w:t>Pour appuyer la collaboration et le travail d’équipe</w:t>
                      </w:r>
                      <w:r w:rsidRPr="00B07C2C">
                        <w:rPr>
                          <w:b/>
                          <w:lang w:val="fr-CA"/>
                        </w:rPr>
                        <w:t>.</w:t>
                      </w:r>
                      <w:r w:rsidRPr="00B07C2C">
                        <w:rPr>
                          <w:lang w:val="fr-CA"/>
                        </w:rPr>
                        <w:t xml:space="preserve"> </w:t>
                      </w:r>
                      <w:r>
                        <w:rPr>
                          <w:lang w:val="fr-CA"/>
                        </w:rPr>
                        <w:t>Lorsque les apprenants travaillent sur papier</w:t>
                      </w:r>
                      <w:r w:rsidRPr="00B07C2C">
                        <w:rPr>
                          <w:lang w:val="fr-CA"/>
                        </w:rPr>
                        <w:t xml:space="preserve">, </w:t>
                      </w:r>
                      <w:r>
                        <w:rPr>
                          <w:lang w:val="fr-CA"/>
                        </w:rPr>
                        <w:t>un membre de l’équipe pourrait avoir un document avec lui et être absent, ce qui pourrait perturber le projet</w:t>
                      </w:r>
                      <w:r w:rsidRPr="00B07C2C">
                        <w:rPr>
                          <w:lang w:val="fr-CA"/>
                        </w:rPr>
                        <w:t xml:space="preserve">. </w:t>
                      </w:r>
                      <w:r>
                        <w:rPr>
                          <w:lang w:val="fr-CA"/>
                        </w:rPr>
                        <w:t>Maintenant, la formatrice a un certain contrôle sur tous les éléments disparates auxquels les apprenants travaillent</w:t>
                      </w:r>
                      <w:r w:rsidRPr="00B07C2C">
                        <w:rPr>
                          <w:lang w:val="fr-CA"/>
                        </w:rPr>
                        <w:t>.</w:t>
                      </w:r>
                    </w:p>
                    <w:p w:rsidR="00A7151D" w:rsidRPr="00B07C2C" w:rsidRDefault="00A7151D" w:rsidP="00C46622">
                      <w:pPr>
                        <w:pStyle w:val="NoSpacing"/>
                        <w:spacing w:line="240" w:lineRule="auto"/>
                        <w:rPr>
                          <w:lang w:val="fr-CA"/>
                        </w:rPr>
                      </w:pPr>
                      <w:r>
                        <w:rPr>
                          <w:b/>
                          <w:lang w:val="fr-CA"/>
                        </w:rPr>
                        <w:t>Pour favoriser l’étayage.</w:t>
                      </w:r>
                      <w:r w:rsidRPr="00B07C2C">
                        <w:rPr>
                          <w:lang w:val="fr-CA"/>
                        </w:rPr>
                        <w:t xml:space="preserve"> </w:t>
                      </w:r>
                      <w:r>
                        <w:rPr>
                          <w:lang w:val="fr-CA"/>
                        </w:rPr>
                        <w:t>La formatrice peut développer des éléments partiels, comme un tableau ou un début de phrase, que les apprenants peuvent utiliser et compléter</w:t>
                      </w:r>
                      <w:r w:rsidRPr="00B07C2C">
                        <w:rPr>
                          <w:lang w:val="fr-CA"/>
                        </w:rPr>
                        <w:t xml:space="preserve">. </w:t>
                      </w:r>
                    </w:p>
                    <w:p w:rsidR="00A7151D" w:rsidRPr="00B07C2C" w:rsidRDefault="00A7151D" w:rsidP="00C46622">
                      <w:pPr>
                        <w:pStyle w:val="NoSpacing"/>
                        <w:spacing w:line="240" w:lineRule="auto"/>
                        <w:rPr>
                          <w:lang w:val="fr-CA"/>
                        </w:rPr>
                      </w:pPr>
                      <w:r>
                        <w:rPr>
                          <w:b/>
                          <w:lang w:val="fr-CA"/>
                        </w:rPr>
                        <w:t>Pour modéliser certains formats ou structures</w:t>
                      </w:r>
                      <w:r w:rsidRPr="00B07C2C">
                        <w:rPr>
                          <w:lang w:val="fr-CA"/>
                        </w:rPr>
                        <w:t xml:space="preserve">. </w:t>
                      </w:r>
                      <w:r>
                        <w:rPr>
                          <w:lang w:val="fr-CA"/>
                        </w:rPr>
                        <w:t>La formatrice peut donner un exemple que les apprenants peuvent ensuite utiliser pour élaborer le leur</w:t>
                      </w:r>
                      <w:r w:rsidRPr="00B07C2C">
                        <w:rPr>
                          <w:lang w:val="fr-CA"/>
                        </w:rPr>
                        <w:t xml:space="preserve">. </w:t>
                      </w:r>
                      <w:r>
                        <w:rPr>
                          <w:lang w:val="fr-CA"/>
                        </w:rPr>
                        <w:t>« C’est comme une approche main dans la main », explique-t-elle</w:t>
                      </w:r>
                      <w:r w:rsidRPr="00B07C2C">
                        <w:rPr>
                          <w:lang w:val="fr-CA"/>
                        </w:rPr>
                        <w:t xml:space="preserve">. </w:t>
                      </w:r>
                      <w:r>
                        <w:rPr>
                          <w:lang w:val="fr-CA"/>
                        </w:rPr>
                        <w:t>Elle peut aussi faire des corrections et des révisions à une rédaction en direct avec un apprenant, ajoutant des justifications et d’autres explications</w:t>
                      </w:r>
                      <w:r w:rsidRPr="00B07C2C">
                        <w:rPr>
                          <w:lang w:val="fr-CA"/>
                        </w:rPr>
                        <w:t xml:space="preserve">. </w:t>
                      </w:r>
                    </w:p>
                  </w:txbxContent>
                </v:textbox>
                <w10:wrap type="tight"/>
              </v:shape>
            </w:pict>
          </mc:Fallback>
        </mc:AlternateContent>
      </w:r>
      <w:r w:rsidR="006C690E">
        <w:rPr>
          <w:lang w:val="fr-CA"/>
        </w:rPr>
        <w:t>des cours sur la justice sociale et l</w:t>
      </w:r>
      <w:r w:rsidR="00C46622">
        <w:rPr>
          <w:lang w:val="fr-CA"/>
        </w:rPr>
        <w:t>’équité intégrant une remise en question</w:t>
      </w:r>
      <w:r w:rsidR="006C690E">
        <w:rPr>
          <w:lang w:val="fr-CA"/>
        </w:rPr>
        <w:t xml:space="preserve">, </w:t>
      </w:r>
      <w:r w:rsidR="00C46622">
        <w:rPr>
          <w:lang w:val="fr-CA"/>
        </w:rPr>
        <w:t>une</w:t>
      </w:r>
      <w:r w:rsidR="006C690E">
        <w:rPr>
          <w:lang w:val="fr-CA"/>
        </w:rPr>
        <w:t xml:space="preserve"> discussion, </w:t>
      </w:r>
      <w:r w:rsidR="00C46622">
        <w:rPr>
          <w:lang w:val="fr-CA"/>
        </w:rPr>
        <w:t>une</w:t>
      </w:r>
      <w:r w:rsidR="006C690E">
        <w:rPr>
          <w:lang w:val="fr-CA"/>
        </w:rPr>
        <w:t xml:space="preserve"> collaboration et </w:t>
      </w:r>
      <w:r w:rsidR="00C46622">
        <w:rPr>
          <w:lang w:val="fr-CA"/>
        </w:rPr>
        <w:t>un</w:t>
      </w:r>
      <w:r w:rsidR="006C690E">
        <w:rPr>
          <w:lang w:val="fr-CA"/>
        </w:rPr>
        <w:t xml:space="preserve"> consensus </w:t>
      </w:r>
      <w:r w:rsidR="00C46622">
        <w:rPr>
          <w:lang w:val="fr-CA"/>
        </w:rPr>
        <w:t xml:space="preserve">cruciaux </w:t>
      </w:r>
      <w:r w:rsidR="006C690E">
        <w:rPr>
          <w:lang w:val="fr-CA"/>
        </w:rPr>
        <w:t>afin d’explorer des questions et des sujets complexes comme le racisme, les iniquités systémiques, le sexisme et la misogynie, le capacitisme et le classisme; les activités sont dynamiques et intègrent souvent des projets de médias numériques, d’arts, de rédaction, de recherche et de militantisme.</w:t>
      </w:r>
    </w:p>
    <w:p w:rsidR="00F16727" w:rsidRPr="00B07C2C" w:rsidRDefault="006C690E" w:rsidP="008D7928">
      <w:pPr>
        <w:rPr>
          <w:lang w:val="fr-CA"/>
        </w:rPr>
      </w:pPr>
      <w:r>
        <w:rPr>
          <w:lang w:val="fr-CA"/>
        </w:rPr>
        <w:t>Une coordinatrice et formatrice faisant partie d’un programme très intégré et transformati</w:t>
      </w:r>
      <w:r w:rsidR="002B405A">
        <w:rPr>
          <w:lang w:val="fr-CA"/>
        </w:rPr>
        <w:t>f</w:t>
      </w:r>
      <w:r>
        <w:rPr>
          <w:lang w:val="fr-CA"/>
        </w:rPr>
        <w:t xml:space="preserve"> exprime son point de vue</w:t>
      </w:r>
      <w:r w:rsidR="000B2BAA" w:rsidRPr="00B07C2C">
        <w:rPr>
          <w:lang w:val="fr-CA"/>
        </w:rPr>
        <w:t>.</w:t>
      </w:r>
      <w:r>
        <w:rPr>
          <w:lang w:val="fr-CA"/>
        </w:rPr>
        <w:t xml:space="preserve"> Elle explique qu</w:t>
      </w:r>
      <w:r w:rsidR="002B405A">
        <w:rPr>
          <w:lang w:val="fr-CA"/>
        </w:rPr>
        <w:t>e le programme</w:t>
      </w:r>
      <w:r>
        <w:rPr>
          <w:lang w:val="fr-CA"/>
        </w:rPr>
        <w:t xml:space="preserve"> s’efforce d’éviter de reproduire les structures des systèmes d’enseignement formel qui peuvent être oppressives et restrictives. Un exemple est la façon dont le programme voit l’évaluation. </w:t>
      </w:r>
    </w:p>
    <w:p w:rsidR="008D7928" w:rsidRPr="00B07C2C" w:rsidRDefault="00F50204" w:rsidP="008D7928">
      <w:pPr>
        <w:rPr>
          <w:lang w:val="fr-CA"/>
        </w:rPr>
      </w:pPr>
      <w:r>
        <w:rPr>
          <w:lang w:val="fr-CA"/>
        </w:rPr>
        <w:t xml:space="preserve">Les programmes fonctionnent souvent </w:t>
      </w:r>
      <w:r w:rsidR="002B405A">
        <w:rPr>
          <w:lang w:val="fr-CA"/>
        </w:rPr>
        <w:t>selon</w:t>
      </w:r>
      <w:r>
        <w:rPr>
          <w:lang w:val="fr-CA"/>
        </w:rPr>
        <w:t xml:space="preserve"> l’idée qu’ils doivent </w:t>
      </w:r>
      <w:r w:rsidR="002B405A">
        <w:rPr>
          <w:lang w:val="fr-CA"/>
        </w:rPr>
        <w:t>répartir</w:t>
      </w:r>
      <w:r>
        <w:rPr>
          <w:lang w:val="fr-CA"/>
        </w:rPr>
        <w:t xml:space="preserve"> les gens par niveau de compétence et les mettre dans une catégorie, </w:t>
      </w:r>
      <w:r w:rsidR="006E1529">
        <w:rPr>
          <w:lang w:val="fr-CA"/>
        </w:rPr>
        <w:t>explique-t-elle</w:t>
      </w:r>
      <w:r>
        <w:rPr>
          <w:lang w:val="fr-CA"/>
        </w:rPr>
        <w:t>.</w:t>
      </w:r>
      <w:r w:rsidR="008D7928" w:rsidRPr="00B07C2C">
        <w:rPr>
          <w:lang w:val="fr-CA"/>
        </w:rPr>
        <w:t xml:space="preserve"> </w:t>
      </w:r>
      <w:r w:rsidR="00502717">
        <w:rPr>
          <w:lang w:val="fr-CA"/>
        </w:rPr>
        <w:t>Bien qu’il soit important de comprendre l’acquisition de compétences dans le cadre d’un processus d’évaluation complet, il n’est pas nécessaire d’utiliser des divisions de compétences dans tous les aspects du programme, comme dans l’organisation de groupes d’apprentissage.</w:t>
      </w:r>
      <w:r w:rsidR="008D7928" w:rsidRPr="00B07C2C">
        <w:rPr>
          <w:lang w:val="fr-CA"/>
        </w:rPr>
        <w:t xml:space="preserve"> </w:t>
      </w:r>
      <w:r w:rsidR="00502717">
        <w:rPr>
          <w:lang w:val="fr-CA"/>
        </w:rPr>
        <w:t>Des personnes ayant différents niveaux de capacités en numératie ou en littératie peuvent communiquer et travailler ensemble sur un projet.</w:t>
      </w:r>
      <w:r w:rsidR="000B2BAA" w:rsidRPr="00B07C2C">
        <w:rPr>
          <w:lang w:val="fr-CA"/>
        </w:rPr>
        <w:t xml:space="preserve"> </w:t>
      </w:r>
      <w:r w:rsidR="002B405A">
        <w:rPr>
          <w:lang w:val="fr-CA"/>
        </w:rPr>
        <w:t>Elles</w:t>
      </w:r>
      <w:r w:rsidR="00502717">
        <w:rPr>
          <w:lang w:val="fr-CA"/>
        </w:rPr>
        <w:t xml:space="preserve"> peuvent participer à une discussion et assumer diverses tâches selon leurs capacités.</w:t>
      </w:r>
      <w:r w:rsidR="008D7928" w:rsidRPr="00B07C2C">
        <w:rPr>
          <w:lang w:val="fr-CA"/>
        </w:rPr>
        <w:t xml:space="preserve"> </w:t>
      </w:r>
    </w:p>
    <w:p w:rsidR="008D7928" w:rsidRPr="00B07C2C" w:rsidRDefault="00E1316B" w:rsidP="008D7928">
      <w:pPr>
        <w:pStyle w:val="IntenseQuote"/>
        <w:rPr>
          <w:lang w:val="fr-CA"/>
        </w:rPr>
      </w:pPr>
      <w:r>
        <w:rPr>
          <w:lang w:val="fr-CA"/>
        </w:rPr>
        <w:t>Lorsque l’on respecte les gens,</w:t>
      </w:r>
      <w:r w:rsidRPr="00E1316B">
        <w:rPr>
          <w:lang w:val="fr-CA"/>
        </w:rPr>
        <w:t xml:space="preserve"> ils commencent à exceller dans des domaines que l’évaluation ne reflète pas.</w:t>
      </w:r>
      <w:r w:rsidR="008D7928" w:rsidRPr="00B07C2C">
        <w:rPr>
          <w:lang w:val="fr-CA"/>
        </w:rPr>
        <w:t xml:space="preserve"> </w:t>
      </w:r>
      <w:r w:rsidRPr="00E1316B">
        <w:rPr>
          <w:lang w:val="fr-CA"/>
        </w:rPr>
        <w:t xml:space="preserve">Les gens </w:t>
      </w:r>
      <w:r>
        <w:rPr>
          <w:lang w:val="fr-CA"/>
        </w:rPr>
        <w:t>présentent de nombreuses</w:t>
      </w:r>
      <w:r w:rsidRPr="00E1316B">
        <w:rPr>
          <w:lang w:val="fr-CA"/>
        </w:rPr>
        <w:t xml:space="preserve"> couches en </w:t>
      </w:r>
      <w:r>
        <w:rPr>
          <w:lang w:val="fr-CA"/>
        </w:rPr>
        <w:t xml:space="preserve">ce qui </w:t>
      </w:r>
      <w:r>
        <w:rPr>
          <w:lang w:val="fr-CA"/>
        </w:rPr>
        <w:lastRenderedPageBreak/>
        <w:t>concerne leu</w:t>
      </w:r>
      <w:r w:rsidR="001144A5">
        <w:rPr>
          <w:lang w:val="fr-CA"/>
        </w:rPr>
        <w:t>r</w:t>
      </w:r>
      <w:r w:rsidRPr="00E1316B">
        <w:rPr>
          <w:lang w:val="fr-CA"/>
        </w:rPr>
        <w:t xml:space="preserve"> situation mentale, émotionnelle, physique.</w:t>
      </w:r>
      <w:r w:rsidR="008D7928" w:rsidRPr="00B07C2C">
        <w:rPr>
          <w:lang w:val="fr-CA"/>
        </w:rPr>
        <w:t xml:space="preserve"> </w:t>
      </w:r>
      <w:r w:rsidRPr="00E1316B">
        <w:rPr>
          <w:lang w:val="fr-CA"/>
        </w:rPr>
        <w:t>Ce n’est pas quelque chose qui ressort d’une évaluation.</w:t>
      </w:r>
    </w:p>
    <w:p w:rsidR="00851D88" w:rsidRPr="00B07C2C" w:rsidRDefault="00911DC0" w:rsidP="00851D88">
      <w:pPr>
        <w:pStyle w:val="Heading3"/>
        <w:rPr>
          <w:lang w:val="fr-CA"/>
        </w:rPr>
      </w:pPr>
      <w:r>
        <w:rPr>
          <w:lang w:val="fr-CA"/>
        </w:rPr>
        <w:t xml:space="preserve">Approche </w:t>
      </w:r>
      <w:r w:rsidR="00E1316B">
        <w:rPr>
          <w:lang w:val="fr-CA"/>
        </w:rPr>
        <w:t>conservative</w:t>
      </w:r>
      <w:r>
        <w:rPr>
          <w:lang w:val="fr-CA"/>
        </w:rPr>
        <w:t xml:space="preserve"> et décontextualisée</w:t>
      </w:r>
    </w:p>
    <w:p w:rsidR="00851D88" w:rsidRPr="00B07C2C" w:rsidRDefault="001144A5" w:rsidP="001A5013">
      <w:pPr>
        <w:rPr>
          <w:lang w:val="fr-CA"/>
        </w:rPr>
      </w:pPr>
      <w:r>
        <w:rPr>
          <w:lang w:val="fr-CA"/>
        </w:rPr>
        <w:t>T</w:t>
      </w:r>
      <w:r w:rsidR="002D23E3">
        <w:rPr>
          <w:lang w:val="fr-CA"/>
        </w:rPr>
        <w:t xml:space="preserve">ous les programmes comprennent </w:t>
      </w:r>
      <w:r>
        <w:rPr>
          <w:lang w:val="fr-CA"/>
        </w:rPr>
        <w:t xml:space="preserve">aussi </w:t>
      </w:r>
      <w:r w:rsidR="002D23E3">
        <w:rPr>
          <w:lang w:val="fr-CA"/>
        </w:rPr>
        <w:t>des approches axées sur des activités qui conservent et reproduisent le texte</w:t>
      </w:r>
      <w:r>
        <w:rPr>
          <w:lang w:val="fr-CA"/>
        </w:rPr>
        <w:t>, et les opérations numériques,</w:t>
      </w:r>
      <w:r w:rsidR="002D23E3">
        <w:rPr>
          <w:lang w:val="fr-CA"/>
        </w:rPr>
        <w:t xml:space="preserve"> décontextualisé</w:t>
      </w:r>
      <w:r>
        <w:rPr>
          <w:lang w:val="fr-CA"/>
        </w:rPr>
        <w:t>s</w:t>
      </w:r>
      <w:r w:rsidR="002D23E3">
        <w:rPr>
          <w:lang w:val="fr-CA"/>
        </w:rPr>
        <w:t xml:space="preserve"> sur papier et à l’écran.</w:t>
      </w:r>
      <w:r w:rsidR="001A5013" w:rsidRPr="00B07C2C">
        <w:rPr>
          <w:lang w:val="fr-CA"/>
        </w:rPr>
        <w:t xml:space="preserve"> </w:t>
      </w:r>
      <w:r w:rsidR="002D23E3">
        <w:rPr>
          <w:lang w:val="fr-CA"/>
        </w:rPr>
        <w:t xml:space="preserve">Cela signifie que les personnes apprenantes </w:t>
      </w:r>
      <w:r>
        <w:rPr>
          <w:lang w:val="fr-CA"/>
        </w:rPr>
        <w:t>suivent</w:t>
      </w:r>
      <w:r w:rsidR="002D23E3">
        <w:rPr>
          <w:lang w:val="fr-CA"/>
        </w:rPr>
        <w:t xml:space="preserve"> des curriculums préétablis (en ligne ou dans des cahiers d’exercices) souvent axés sur des aspects </w:t>
      </w:r>
      <w:r>
        <w:rPr>
          <w:lang w:val="fr-CA"/>
        </w:rPr>
        <w:t>précis</w:t>
      </w:r>
      <w:r w:rsidR="002D23E3">
        <w:rPr>
          <w:lang w:val="fr-CA"/>
        </w:rPr>
        <w:t xml:space="preserve"> de la littératie (comme la compréhension de lect</w:t>
      </w:r>
      <w:r>
        <w:rPr>
          <w:lang w:val="fr-CA"/>
        </w:rPr>
        <w:t>ure) ou de la numératie (comme l</w:t>
      </w:r>
      <w:r w:rsidR="002D23E3">
        <w:rPr>
          <w:lang w:val="fr-CA"/>
        </w:rPr>
        <w:t>es nombres entiers).</w:t>
      </w:r>
      <w:r w:rsidR="001A5013" w:rsidRPr="00B07C2C">
        <w:rPr>
          <w:lang w:val="fr-CA"/>
        </w:rPr>
        <w:t xml:space="preserve"> </w:t>
      </w:r>
      <w:r w:rsidR="007F4A13">
        <w:rPr>
          <w:lang w:val="fr-CA"/>
        </w:rPr>
        <w:t xml:space="preserve">L’approche repose sur la notion d’apprentissage </w:t>
      </w:r>
      <w:r w:rsidR="00DA26B7">
        <w:rPr>
          <w:lang w:val="fr-CA"/>
        </w:rPr>
        <w:t>correctif</w:t>
      </w:r>
      <w:r w:rsidR="007F4A13">
        <w:rPr>
          <w:lang w:val="fr-CA"/>
        </w:rPr>
        <w:t>.</w:t>
      </w:r>
      <w:r w:rsidR="00F16727" w:rsidRPr="00B07C2C">
        <w:rPr>
          <w:lang w:val="fr-CA"/>
        </w:rPr>
        <w:t xml:space="preserve"> </w:t>
      </w:r>
      <w:r w:rsidR="00DA26B7">
        <w:rPr>
          <w:lang w:val="fr-CA"/>
        </w:rPr>
        <w:t>Les activités déterminées lors de tests doivent être apprises de façon séquentielle, devenant progressivement plus difficiles de façon à renforcer la base de compétences afin de soutenir d’autres activités d’apprentissage.</w:t>
      </w:r>
      <w:r w:rsidR="00851D88" w:rsidRPr="00B07C2C">
        <w:rPr>
          <w:lang w:val="fr-CA"/>
        </w:rPr>
        <w:t xml:space="preserve"> </w:t>
      </w:r>
    </w:p>
    <w:p w:rsidR="001A5013" w:rsidRPr="00B07C2C" w:rsidRDefault="00DA26B7" w:rsidP="001A5013">
      <w:pPr>
        <w:rPr>
          <w:lang w:val="fr-CA"/>
        </w:rPr>
      </w:pPr>
      <w:r>
        <w:rPr>
          <w:lang w:val="fr-CA"/>
        </w:rPr>
        <w:t>Voici quelques exemples :</w:t>
      </w:r>
    </w:p>
    <w:p w:rsidR="00851D88" w:rsidRPr="00B07C2C" w:rsidRDefault="0065532D" w:rsidP="00851D88">
      <w:pPr>
        <w:pStyle w:val="ListParagraph2"/>
        <w:rPr>
          <w:lang w:val="fr-CA"/>
        </w:rPr>
      </w:pPr>
      <w:r>
        <w:rPr>
          <w:lang w:val="fr-CA"/>
        </w:rPr>
        <w:t>l’u</w:t>
      </w:r>
      <w:r w:rsidRPr="0065532D">
        <w:rPr>
          <w:lang w:val="fr-CA"/>
        </w:rPr>
        <w:t xml:space="preserve">tilisation du programme de compréhension de lecture en ligne </w:t>
      </w:r>
      <w:hyperlink r:id="rId33" w:history="1">
        <w:r>
          <w:rPr>
            <w:rStyle w:val="Hyperlink"/>
          </w:rPr>
          <w:t>Read Theory</w:t>
        </w:r>
      </w:hyperlink>
      <w:r w:rsidRPr="0065532D">
        <w:rPr>
          <w:lang w:val="fr-CA"/>
        </w:rPr>
        <w:t xml:space="preserve">, une série de passages de lecture </w:t>
      </w:r>
      <w:r>
        <w:rPr>
          <w:lang w:val="fr-CA"/>
        </w:rPr>
        <w:t>classés par niveau,</w:t>
      </w:r>
      <w:r w:rsidRPr="0065532D">
        <w:rPr>
          <w:lang w:val="fr-CA"/>
        </w:rPr>
        <w:t xml:space="preserve"> accompagnés de questions axées sur l</w:t>
      </w:r>
      <w:r>
        <w:rPr>
          <w:lang w:val="fr-CA"/>
        </w:rPr>
        <w:t>’acquisition de</w:t>
      </w:r>
      <w:r w:rsidR="00D56589">
        <w:rPr>
          <w:lang w:val="fr-CA"/>
        </w:rPr>
        <w:t xml:space="preserve"> vocabulaire et</w:t>
      </w:r>
      <w:r w:rsidRPr="0065532D">
        <w:rPr>
          <w:lang w:val="fr-CA"/>
        </w:rPr>
        <w:t xml:space="preserve"> la compréhension</w:t>
      </w:r>
      <w:r w:rsidR="00D56589">
        <w:rPr>
          <w:lang w:val="fr-CA"/>
        </w:rPr>
        <w:t>,</w:t>
      </w:r>
      <w:r w:rsidRPr="0065532D">
        <w:rPr>
          <w:lang w:val="fr-CA"/>
        </w:rPr>
        <w:t xml:space="preserve"> et </w:t>
      </w:r>
      <w:r w:rsidR="00D56589">
        <w:rPr>
          <w:lang w:val="fr-CA"/>
        </w:rPr>
        <w:t>d</w:t>
      </w:r>
      <w:r w:rsidRPr="0065532D">
        <w:rPr>
          <w:lang w:val="fr-CA"/>
        </w:rPr>
        <w:t xml:space="preserve">es </w:t>
      </w:r>
      <w:r w:rsidR="00D56589">
        <w:rPr>
          <w:lang w:val="fr-CA"/>
        </w:rPr>
        <w:t>questions à développement</w:t>
      </w:r>
      <w:r w:rsidRPr="0065532D">
        <w:rPr>
          <w:lang w:val="fr-CA"/>
        </w:rPr>
        <w:t xml:space="preserve"> </w:t>
      </w:r>
      <w:r w:rsidR="00D56589">
        <w:rPr>
          <w:lang w:val="fr-CA"/>
        </w:rPr>
        <w:t>visant à encourager</w:t>
      </w:r>
      <w:r w:rsidRPr="0065532D">
        <w:rPr>
          <w:lang w:val="fr-CA"/>
        </w:rPr>
        <w:t xml:space="preserve"> la pensée analytique et la logique</w:t>
      </w:r>
      <w:r w:rsidR="005227AB">
        <w:rPr>
          <w:lang w:val="fr-CA"/>
        </w:rPr>
        <w:t>;</w:t>
      </w:r>
    </w:p>
    <w:p w:rsidR="00920DC3" w:rsidRPr="00B07C2C" w:rsidRDefault="005227AB" w:rsidP="00851D88">
      <w:pPr>
        <w:pStyle w:val="ListParagraph2"/>
        <w:rPr>
          <w:lang w:val="fr-CA"/>
        </w:rPr>
      </w:pPr>
      <w:r>
        <w:rPr>
          <w:lang w:val="fr-CA"/>
        </w:rPr>
        <w:t>l’u</w:t>
      </w:r>
      <w:r w:rsidRPr="005227AB">
        <w:rPr>
          <w:lang w:val="fr-CA"/>
        </w:rPr>
        <w:t>tilisation d’une variété de sites ciblant des domaines particuliers d</w:t>
      </w:r>
      <w:r>
        <w:rPr>
          <w:lang w:val="fr-CA"/>
        </w:rPr>
        <w:t>’acquisition de</w:t>
      </w:r>
      <w:r w:rsidRPr="005227AB">
        <w:rPr>
          <w:lang w:val="fr-CA"/>
        </w:rPr>
        <w:t xml:space="preserve"> compétences comme le vocabulaire (</w:t>
      </w:r>
      <w:r w:rsidR="00D56589">
        <w:rPr>
          <w:lang w:val="fr-CA"/>
        </w:rPr>
        <w:t>avec</w:t>
      </w:r>
      <w:r w:rsidRPr="005227AB">
        <w:rPr>
          <w:lang w:val="fr-CA"/>
        </w:rPr>
        <w:t xml:space="preserve"> </w:t>
      </w:r>
      <w:hyperlink r:id="rId34" w:anchor="/english-vocabulary/1361" w:history="1">
        <w:r>
          <w:rPr>
            <w:rStyle w:val="Hyperlink"/>
          </w:rPr>
          <w:t>Freerice.com</w:t>
        </w:r>
      </w:hyperlink>
      <w:r w:rsidRPr="005227AB">
        <w:rPr>
          <w:lang w:val="fr-CA"/>
        </w:rPr>
        <w:t>) ou la grammaire (</w:t>
      </w:r>
      <w:r w:rsidR="00D56589">
        <w:rPr>
          <w:lang w:val="fr-CA"/>
        </w:rPr>
        <w:t>avec</w:t>
      </w:r>
      <w:r w:rsidRPr="005227AB">
        <w:rPr>
          <w:lang w:val="fr-CA"/>
        </w:rPr>
        <w:t xml:space="preserve"> </w:t>
      </w:r>
      <w:hyperlink r:id="rId35" w:history="1">
        <w:r>
          <w:rPr>
            <w:rStyle w:val="Hyperlink"/>
          </w:rPr>
          <w:t>Purdue Online Writing Lab</w:t>
        </w:r>
      </w:hyperlink>
      <w:r w:rsidRPr="005227AB">
        <w:rPr>
          <w:lang w:val="fr-CA"/>
        </w:rPr>
        <w:t>)</w:t>
      </w:r>
      <w:r>
        <w:rPr>
          <w:lang w:val="fr-CA"/>
        </w:rPr>
        <w:t>;</w:t>
      </w:r>
    </w:p>
    <w:p w:rsidR="0035310A" w:rsidRPr="00B07C2C" w:rsidRDefault="0060581E" w:rsidP="0035310A">
      <w:pPr>
        <w:pStyle w:val="ListParagraph2"/>
        <w:rPr>
          <w:lang w:val="fr-CA"/>
        </w:rPr>
      </w:pPr>
      <w:r>
        <w:rPr>
          <w:lang w:val="fr-CA"/>
        </w:rPr>
        <w:t>des cahiers d’exercices axés sur de</w:t>
      </w:r>
      <w:r w:rsidR="00D56589">
        <w:rPr>
          <w:lang w:val="fr-CA"/>
        </w:rPr>
        <w:t xml:space="preserve"> plus vastes</w:t>
      </w:r>
      <w:r>
        <w:rPr>
          <w:lang w:val="fr-CA"/>
        </w:rPr>
        <w:t xml:space="preserve"> domaines de lecture et de mathématiques.</w:t>
      </w:r>
    </w:p>
    <w:p w:rsidR="0035310A" w:rsidRPr="00B07C2C" w:rsidRDefault="0062247D" w:rsidP="0035310A">
      <w:pPr>
        <w:rPr>
          <w:lang w:val="fr-CA"/>
        </w:rPr>
      </w:pPr>
      <w:r>
        <w:rPr>
          <w:lang w:val="fr-CA"/>
        </w:rPr>
        <w:t>Lorsque les formateurs et formatrices doivent répondre aux besoins de personnes apprenantes ayant différe</w:t>
      </w:r>
      <w:r w:rsidR="00730338">
        <w:rPr>
          <w:lang w:val="fr-CA"/>
        </w:rPr>
        <w:t>nts intérêts, buts et capacités</w:t>
      </w:r>
      <w:r>
        <w:rPr>
          <w:lang w:val="fr-CA"/>
        </w:rPr>
        <w:t xml:space="preserve">, le contenu préstructuré (dans un cahier d’exercices ou en ligne) les aide à </w:t>
      </w:r>
      <w:r w:rsidR="00730338">
        <w:rPr>
          <w:lang w:val="fr-CA"/>
        </w:rPr>
        <w:t>intervenir</w:t>
      </w:r>
      <w:r>
        <w:rPr>
          <w:lang w:val="fr-CA"/>
        </w:rPr>
        <w:t xml:space="preserve"> dans un milieu d’apprentissage complexe.</w:t>
      </w:r>
      <w:r w:rsidR="008E609C" w:rsidRPr="00B07C2C">
        <w:rPr>
          <w:lang w:val="fr-CA"/>
        </w:rPr>
        <w:t xml:space="preserve"> </w:t>
      </w:r>
      <w:r>
        <w:rPr>
          <w:lang w:val="fr-CA"/>
        </w:rPr>
        <w:t>Le matériel offre un parcours d’apprentissage clairement défini, est facile d’accès à l’intérieur et à l’extérieur du programme et s’harmonise avec le système scolaire, en particulier au niveau élémentaire.</w:t>
      </w:r>
    </w:p>
    <w:p w:rsidR="006A16DC" w:rsidRPr="00B07C2C" w:rsidRDefault="0062247D" w:rsidP="0035310A">
      <w:pPr>
        <w:rPr>
          <w:lang w:val="fr-CA"/>
        </w:rPr>
      </w:pPr>
      <w:r>
        <w:rPr>
          <w:lang w:val="fr-CA"/>
        </w:rPr>
        <w:t>Les apprenants réagissent aussi positivement à l’approche.</w:t>
      </w:r>
      <w:r w:rsidR="006A16DC" w:rsidRPr="00B07C2C">
        <w:rPr>
          <w:lang w:val="fr-CA"/>
        </w:rPr>
        <w:t xml:space="preserve"> </w:t>
      </w:r>
      <w:r w:rsidR="00D96AB1">
        <w:rPr>
          <w:lang w:val="fr-CA"/>
        </w:rPr>
        <w:t>L</w:t>
      </w:r>
      <w:r>
        <w:rPr>
          <w:lang w:val="fr-CA"/>
        </w:rPr>
        <w:t xml:space="preserve">es étudiants </w:t>
      </w:r>
      <w:r w:rsidR="00D96AB1">
        <w:rPr>
          <w:lang w:val="fr-CA"/>
        </w:rPr>
        <w:t xml:space="preserve">d’un programme </w:t>
      </w:r>
      <w:r w:rsidR="00730338">
        <w:rPr>
          <w:lang w:val="fr-CA"/>
        </w:rPr>
        <w:t>disent</w:t>
      </w:r>
      <w:r>
        <w:rPr>
          <w:lang w:val="fr-CA"/>
        </w:rPr>
        <w:t xml:space="preserve"> qu’ils appréci</w:t>
      </w:r>
      <w:r w:rsidR="00730338">
        <w:rPr>
          <w:lang w:val="fr-CA"/>
        </w:rPr>
        <w:t>e</w:t>
      </w:r>
      <w:r>
        <w:rPr>
          <w:lang w:val="fr-CA"/>
        </w:rPr>
        <w:t xml:space="preserve">nt la routine, sachant exactement ce qu’ils </w:t>
      </w:r>
      <w:r w:rsidR="00730338">
        <w:rPr>
          <w:lang w:val="fr-CA"/>
        </w:rPr>
        <w:t>ont</w:t>
      </w:r>
      <w:r>
        <w:rPr>
          <w:lang w:val="fr-CA"/>
        </w:rPr>
        <w:t xml:space="preserve"> fait et ce qu’ils </w:t>
      </w:r>
      <w:r w:rsidR="00730338">
        <w:rPr>
          <w:lang w:val="fr-CA"/>
        </w:rPr>
        <w:t>doivent</w:t>
      </w:r>
      <w:r>
        <w:rPr>
          <w:lang w:val="fr-CA"/>
        </w:rPr>
        <w:t xml:space="preserve"> accomplir.</w:t>
      </w:r>
      <w:r w:rsidR="006A16DC" w:rsidRPr="00B07C2C">
        <w:rPr>
          <w:lang w:val="fr-CA"/>
        </w:rPr>
        <w:t xml:space="preserve"> </w:t>
      </w:r>
      <w:r>
        <w:rPr>
          <w:lang w:val="fr-CA"/>
        </w:rPr>
        <w:t>Les formateurs et formatrices facilit</w:t>
      </w:r>
      <w:r w:rsidR="00730338">
        <w:rPr>
          <w:lang w:val="fr-CA"/>
        </w:rPr>
        <w:t>ent</w:t>
      </w:r>
      <w:r>
        <w:rPr>
          <w:lang w:val="fr-CA"/>
        </w:rPr>
        <w:t xml:space="preserve"> le processus en créant des feuilles de suivi contenant des leçons à faire et des séries</w:t>
      </w:r>
      <w:r w:rsidR="00730338">
        <w:rPr>
          <w:lang w:val="fr-CA"/>
        </w:rPr>
        <w:t xml:space="preserve"> de compétences précises à acqu</w:t>
      </w:r>
      <w:r>
        <w:rPr>
          <w:lang w:val="fr-CA"/>
        </w:rPr>
        <w:t>érir en fonction des résultats d’évaluation des apprenants.</w:t>
      </w:r>
      <w:r w:rsidR="006A16DC" w:rsidRPr="00B07C2C">
        <w:rPr>
          <w:lang w:val="fr-CA"/>
        </w:rPr>
        <w:t xml:space="preserve"> </w:t>
      </w:r>
    </w:p>
    <w:p w:rsidR="006A16DC" w:rsidRPr="00B07C2C" w:rsidRDefault="0062247D" w:rsidP="0035310A">
      <w:pPr>
        <w:rPr>
          <w:lang w:val="fr-CA"/>
        </w:rPr>
      </w:pPr>
      <w:r>
        <w:rPr>
          <w:lang w:val="fr-CA"/>
        </w:rPr>
        <w:t xml:space="preserve">Les étudiants d’un autre programme </w:t>
      </w:r>
      <w:r w:rsidR="00730338">
        <w:rPr>
          <w:lang w:val="fr-CA"/>
        </w:rPr>
        <w:t>ont</w:t>
      </w:r>
      <w:r>
        <w:rPr>
          <w:lang w:val="fr-CA"/>
        </w:rPr>
        <w:t xml:space="preserve"> participé à une étude visant à soutenir l’élaboration d’un programme d’apprentissage de la lecture en ligne.</w:t>
      </w:r>
      <w:r w:rsidR="006A16DC" w:rsidRPr="00B07C2C">
        <w:rPr>
          <w:lang w:val="fr-CA"/>
        </w:rPr>
        <w:t xml:space="preserve"> </w:t>
      </w:r>
      <w:r>
        <w:rPr>
          <w:lang w:val="fr-CA"/>
        </w:rPr>
        <w:t xml:space="preserve">Les participants </w:t>
      </w:r>
      <w:r w:rsidR="00D96AB1">
        <w:rPr>
          <w:lang w:val="fr-CA"/>
        </w:rPr>
        <w:t>parlent</w:t>
      </w:r>
      <w:r>
        <w:rPr>
          <w:lang w:val="fr-CA"/>
        </w:rPr>
        <w:t xml:space="preserve"> de leur expérience de façon très positive, appréciant la rétroaction et le sentiment d’accomplissement que le programme leur a procurés.</w:t>
      </w:r>
    </w:p>
    <w:p w:rsidR="001E6B4B" w:rsidRPr="00B07C2C" w:rsidRDefault="00D24F25" w:rsidP="001E6B4B">
      <w:pPr>
        <w:rPr>
          <w:lang w:val="fr-CA"/>
        </w:rPr>
      </w:pPr>
      <w:r>
        <w:rPr>
          <w:lang w:val="fr-CA"/>
        </w:rPr>
        <w:lastRenderedPageBreak/>
        <w:t>Cependant, explique une formatrice, on ne peut pas s’attendre à ce qu</w:t>
      </w:r>
      <w:r w:rsidR="00D96AB1">
        <w:rPr>
          <w:lang w:val="fr-CA"/>
        </w:rPr>
        <w:t>’une personne</w:t>
      </w:r>
      <w:r>
        <w:rPr>
          <w:lang w:val="fr-CA"/>
        </w:rPr>
        <w:t xml:space="preserve"> </w:t>
      </w:r>
      <w:r w:rsidR="00D96AB1">
        <w:rPr>
          <w:lang w:val="fr-CA"/>
        </w:rPr>
        <w:t>apprenne de façon exhaustive</w:t>
      </w:r>
      <w:r>
        <w:rPr>
          <w:lang w:val="fr-CA"/>
        </w:rPr>
        <w:t xml:space="preserve"> simplement </w:t>
      </w:r>
      <w:r w:rsidR="00D96AB1">
        <w:rPr>
          <w:lang w:val="fr-CA"/>
        </w:rPr>
        <w:t xml:space="preserve">en s’assoyant </w:t>
      </w:r>
      <w:r>
        <w:rPr>
          <w:lang w:val="fr-CA"/>
        </w:rPr>
        <w:t>devant un programme en ligne, même s’il est bien conçu.</w:t>
      </w:r>
      <w:r w:rsidR="001E6B4B" w:rsidRPr="00B07C2C">
        <w:rPr>
          <w:lang w:val="fr-CA"/>
        </w:rPr>
        <w:t xml:space="preserve"> </w:t>
      </w:r>
      <w:r>
        <w:rPr>
          <w:lang w:val="fr-CA"/>
        </w:rPr>
        <w:t>« Le problème, c’est qu’en général les apprenants en littératie ont besoin de l’aide de formateurs et formatrices », explique-t-elle.</w:t>
      </w:r>
    </w:p>
    <w:p w:rsidR="002F456F" w:rsidRPr="00B07C2C" w:rsidRDefault="00A168C1" w:rsidP="001E6B4B">
      <w:pPr>
        <w:pStyle w:val="IntenseQuote"/>
        <w:rPr>
          <w:lang w:val="fr-CA"/>
        </w:rPr>
      </w:pPr>
      <w:r>
        <w:rPr>
          <w:noProof/>
          <w:lang w:val="en-US"/>
        </w:rPr>
        <mc:AlternateContent>
          <mc:Choice Requires="wps">
            <w:drawing>
              <wp:anchor distT="0" distB="0" distL="114300" distR="114300" simplePos="0" relativeHeight="251793408" behindDoc="1" locked="0" layoutInCell="1" allowOverlap="1" wp14:anchorId="426FCECD">
                <wp:simplePos x="0" y="0"/>
                <wp:positionH relativeFrom="column">
                  <wp:posOffset>2029460</wp:posOffset>
                </wp:positionH>
                <wp:positionV relativeFrom="paragraph">
                  <wp:posOffset>1051560</wp:posOffset>
                </wp:positionV>
                <wp:extent cx="3265170" cy="4607560"/>
                <wp:effectExtent l="0" t="4445" r="0" b="0"/>
                <wp:wrapTight wrapText="bothSides">
                  <wp:wrapPolygon edited="0">
                    <wp:start x="-63" y="0"/>
                    <wp:lineTo x="-63" y="21555"/>
                    <wp:lineTo x="21600" y="21555"/>
                    <wp:lineTo x="21600" y="0"/>
                    <wp:lineTo x="-63" y="0"/>
                  </wp:wrapPolygon>
                </wp:wrapTight>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170" cy="4607560"/>
                        </a:xfrm>
                        <a:prstGeom prst="rect">
                          <a:avLst/>
                        </a:prstGeom>
                        <a:solidFill>
                          <a:srgbClr val="AFDB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51D" w:rsidRPr="00B07C2C" w:rsidRDefault="00A7151D" w:rsidP="00A7151D">
                            <w:pPr>
                              <w:pStyle w:val="NoSpacing"/>
                              <w:spacing w:before="0" w:line="240" w:lineRule="auto"/>
                              <w:rPr>
                                <w:b/>
                                <w:lang w:val="fr-CA"/>
                              </w:rPr>
                            </w:pPr>
                            <w:r>
                              <w:rPr>
                                <w:b/>
                                <w:lang w:val="fr-CA"/>
                              </w:rPr>
                              <w:t>Stratégie de découverte en ligne à l’aide de recherches</w:t>
                            </w:r>
                          </w:p>
                          <w:p w:rsidR="00A7151D" w:rsidRPr="00B07C2C" w:rsidRDefault="00A7151D" w:rsidP="00A327A4">
                            <w:pPr>
                              <w:pStyle w:val="NoSpacing"/>
                              <w:spacing w:line="240" w:lineRule="auto"/>
                              <w:rPr>
                                <w:lang w:val="fr-CA"/>
                              </w:rPr>
                            </w:pPr>
                            <w:r>
                              <w:rPr>
                                <w:lang w:val="fr-CA"/>
                              </w:rPr>
                              <w:t>Un formateur explique de quelle façon il a conçu une activité de recherche sur Internet faisant appel à une méthode d’apprentissage par la découverte plutôt qu’à une méthode prescriptive</w:t>
                            </w:r>
                            <w:r w:rsidRPr="00B07C2C">
                              <w:rPr>
                                <w:lang w:val="fr-CA"/>
                              </w:rPr>
                              <w:t>.</w:t>
                            </w:r>
                          </w:p>
                          <w:p w:rsidR="00A7151D" w:rsidRPr="00B07C2C" w:rsidRDefault="00A7151D" w:rsidP="00A327A4">
                            <w:pPr>
                              <w:pStyle w:val="NoSpacing"/>
                              <w:spacing w:line="240" w:lineRule="auto"/>
                              <w:rPr>
                                <w:lang w:val="fr-CA"/>
                              </w:rPr>
                            </w:pPr>
                            <w:r>
                              <w:rPr>
                                <w:lang w:val="fr-CA"/>
                              </w:rPr>
                              <w:t>On évite de commencer par expliquer les concepts de recherche, et l’utilisation de termes et d’étiquettes appropriés</w:t>
                            </w:r>
                            <w:r w:rsidRPr="00B07C2C">
                              <w:rPr>
                                <w:lang w:val="fr-CA"/>
                              </w:rPr>
                              <w:t xml:space="preserve">. </w:t>
                            </w:r>
                            <w:r>
                              <w:rPr>
                                <w:lang w:val="fr-CA"/>
                              </w:rPr>
                              <w:t>Les apprenants reçoivent plutôt un minimum de directives et essaient diverses recherches pour voir ce qui se passe</w:t>
                            </w:r>
                            <w:r w:rsidRPr="00B07C2C">
                              <w:rPr>
                                <w:lang w:val="fr-CA"/>
                              </w:rPr>
                              <w:t xml:space="preserve">. </w:t>
                            </w:r>
                            <w:r>
                              <w:rPr>
                                <w:lang w:val="fr-CA"/>
                              </w:rPr>
                              <w:t>Ils expliquent ensuite ce qu’ils ont découvert en utilisant leurs propres mots et interprétations</w:t>
                            </w:r>
                            <w:r w:rsidRPr="00B07C2C">
                              <w:rPr>
                                <w:lang w:val="fr-CA"/>
                              </w:rPr>
                              <w:t>.</w:t>
                            </w:r>
                          </w:p>
                          <w:p w:rsidR="00A7151D" w:rsidRPr="00B07C2C" w:rsidRDefault="00A7151D" w:rsidP="00A327A4">
                            <w:pPr>
                              <w:pStyle w:val="NoSpacing"/>
                              <w:spacing w:line="240" w:lineRule="auto"/>
                              <w:rPr>
                                <w:lang w:val="fr-CA"/>
                              </w:rPr>
                            </w:pPr>
                            <w:r>
                              <w:rPr>
                                <w:lang w:val="fr-CA"/>
                              </w:rPr>
                              <w:t>Par exemple, les étudiants entrent tous un terme de recherche précis, puis décrivent ce qu’ils voient à l’écran</w:t>
                            </w:r>
                            <w:r w:rsidRPr="00B07C2C">
                              <w:rPr>
                                <w:lang w:val="fr-CA"/>
                              </w:rPr>
                              <w:t>.</w:t>
                            </w:r>
                          </w:p>
                          <w:p w:rsidR="00A7151D" w:rsidRPr="00B07C2C" w:rsidRDefault="00A7151D" w:rsidP="00A327A4">
                            <w:pPr>
                              <w:pStyle w:val="NoSpacing"/>
                              <w:spacing w:line="240" w:lineRule="auto"/>
                              <w:rPr>
                                <w:lang w:val="fr-CA"/>
                              </w:rPr>
                            </w:pPr>
                            <w:r>
                              <w:rPr>
                                <w:lang w:val="fr-CA"/>
                              </w:rPr>
                              <w:t>Le formateur attire leur attention sur les résultats de recherche, les incitant à regarder de plus près</w:t>
                            </w:r>
                            <w:r w:rsidRPr="00B07C2C">
                              <w:rPr>
                                <w:lang w:val="fr-CA"/>
                              </w:rPr>
                              <w:t xml:space="preserve">. </w:t>
                            </w:r>
                            <w:r>
                              <w:rPr>
                                <w:lang w:val="fr-CA"/>
                              </w:rPr>
                              <w:t>Il leur demande d’indiquer ce qu’ils voient</w:t>
                            </w:r>
                            <w:r w:rsidRPr="00B07C2C">
                              <w:rPr>
                                <w:lang w:val="fr-CA"/>
                              </w:rPr>
                              <w:t xml:space="preserve">. </w:t>
                            </w:r>
                            <w:r>
                              <w:rPr>
                                <w:lang w:val="fr-CA"/>
                              </w:rPr>
                              <w:t>Ils discutent ensuite des méthodes de manipulation courantes des résultats</w:t>
                            </w:r>
                            <w:r w:rsidRPr="00B07C2C">
                              <w:rPr>
                                <w:lang w:val="fr-CA"/>
                              </w:rPr>
                              <w:t xml:space="preserve">, </w:t>
                            </w:r>
                            <w:r>
                              <w:rPr>
                                <w:lang w:val="fr-CA"/>
                              </w:rPr>
                              <w:t>comme la présentation des résultats payants au début de la liste</w:t>
                            </w:r>
                            <w:r w:rsidRPr="00B07C2C">
                              <w:rPr>
                                <w:lang w:val="fr-CA"/>
                              </w:rPr>
                              <w:t>.</w:t>
                            </w:r>
                          </w:p>
                          <w:p w:rsidR="00A7151D" w:rsidRPr="00B07C2C" w:rsidRDefault="00A7151D" w:rsidP="00A327A4">
                            <w:pPr>
                              <w:pStyle w:val="NoSpacing"/>
                              <w:spacing w:line="240" w:lineRule="auto"/>
                              <w:rPr>
                                <w:lang w:val="fr-CA"/>
                              </w:rPr>
                            </w:pPr>
                            <w:r>
                              <w:rPr>
                                <w:lang w:val="fr-CA"/>
                              </w:rPr>
                              <w:t>Les apprenants essaient ensuite d’autres recherches utilisant des filtres comme AND, OR et des guillemets</w:t>
                            </w:r>
                            <w:r w:rsidRPr="00B07C2C">
                              <w:rPr>
                                <w:lang w:val="fr-CA"/>
                              </w:rPr>
                              <w:t xml:space="preserve">. </w:t>
                            </w:r>
                            <w:r>
                              <w:rPr>
                                <w:lang w:val="fr-CA"/>
                              </w:rPr>
                              <w:t>Ils décrivent l’effet de chaque filtre sur les résultats de la recherche</w:t>
                            </w:r>
                            <w:r w:rsidRPr="00B07C2C">
                              <w:rPr>
                                <w:lang w:val="fr-CA"/>
                              </w:rPr>
                              <w:t xml:space="preserve">. </w:t>
                            </w:r>
                            <w:r>
                              <w:rPr>
                                <w:lang w:val="fr-CA"/>
                              </w:rPr>
                              <w:t>Ils passent ensuite du temps à essayer divers termes et filtres de recherche et à comparer leurs résultats entre eux</w:t>
                            </w:r>
                            <w:r w:rsidRPr="00B07C2C">
                              <w:rPr>
                                <w:lang w:val="fr-CA"/>
                              </w:rPr>
                              <w:t>.</w:t>
                            </w:r>
                          </w:p>
                          <w:p w:rsidR="00A7151D" w:rsidRPr="00B07C2C" w:rsidRDefault="00A7151D" w:rsidP="00A327A4">
                            <w:pPr>
                              <w:pStyle w:val="NoSpacing"/>
                              <w:spacing w:line="240" w:lineRule="auto"/>
                              <w:rPr>
                                <w:lang w:val="fr-CA"/>
                              </w:rPr>
                            </w:pPr>
                            <w:r>
                              <w:rPr>
                                <w:lang w:val="fr-CA"/>
                              </w:rPr>
                              <w:t>Enfin, ils essaient de faire des recherches personnelles pour un projet ou un intérêt précis</w:t>
                            </w:r>
                            <w:r w:rsidRPr="00B07C2C">
                              <w:rPr>
                                <w:lang w:val="fr-C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26FCECD" id="Text Box 14" o:spid="_x0000_s1052" type="#_x0000_t202" style="position:absolute;left:0;text-align:left;margin-left:159.8pt;margin-top:82.8pt;width:257.1pt;height:362.8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" fillcolor="#afdb99" stroked="f">
                <v:textbox style="mso-fit-shape-to-text:t">
                  <w:txbxContent>
                    <w:p w:rsidR="00A7151D" w:rsidRPr="00B07C2C" w:rsidRDefault="00A7151D" w:rsidP="00A7151D">
                      <w:pPr>
                        <w:pStyle w:val="NoSpacing"/>
                        <w:spacing w:before="0" w:line="240" w:lineRule="auto"/>
                        <w:rPr>
                          <w:b/>
                          <w:lang w:val="fr-CA"/>
                        </w:rPr>
                      </w:pPr>
                      <w:r>
                        <w:rPr>
                          <w:b/>
                          <w:lang w:val="fr-CA"/>
                        </w:rPr>
                        <w:t>Stratégie de découverte en ligne à l’aide de recherches</w:t>
                      </w:r>
                    </w:p>
                    <w:p w:rsidR="00A7151D" w:rsidRPr="00B07C2C" w:rsidRDefault="00A7151D" w:rsidP="00A327A4">
                      <w:pPr>
                        <w:pStyle w:val="NoSpacing"/>
                        <w:spacing w:line="240" w:lineRule="auto"/>
                        <w:rPr>
                          <w:lang w:val="fr-CA"/>
                        </w:rPr>
                      </w:pPr>
                      <w:r>
                        <w:rPr>
                          <w:lang w:val="fr-CA"/>
                        </w:rPr>
                        <w:t>Un formateur explique de quelle façon il a conçu une activité de recherche sur Internet faisant appel à une méthode d’apprentissage par la découverte plutôt qu’à une méthode prescriptive</w:t>
                      </w:r>
                      <w:r w:rsidRPr="00B07C2C">
                        <w:rPr>
                          <w:lang w:val="fr-CA"/>
                        </w:rPr>
                        <w:t>.</w:t>
                      </w:r>
                    </w:p>
                    <w:p w:rsidR="00A7151D" w:rsidRPr="00B07C2C" w:rsidRDefault="00A7151D" w:rsidP="00A327A4">
                      <w:pPr>
                        <w:pStyle w:val="NoSpacing"/>
                        <w:spacing w:line="240" w:lineRule="auto"/>
                        <w:rPr>
                          <w:lang w:val="fr-CA"/>
                        </w:rPr>
                      </w:pPr>
                      <w:r>
                        <w:rPr>
                          <w:lang w:val="fr-CA"/>
                        </w:rPr>
                        <w:t>On évite de commencer par expliquer les concepts de recherche, et l’utilisation de termes et d’étiquettes appropriés</w:t>
                      </w:r>
                      <w:r w:rsidRPr="00B07C2C">
                        <w:rPr>
                          <w:lang w:val="fr-CA"/>
                        </w:rPr>
                        <w:t xml:space="preserve">. </w:t>
                      </w:r>
                      <w:r>
                        <w:rPr>
                          <w:lang w:val="fr-CA"/>
                        </w:rPr>
                        <w:t>Les apprenants reçoivent plutôt un minimum de directives et essaient diverses recherches pour voir ce qui se passe</w:t>
                      </w:r>
                      <w:r w:rsidRPr="00B07C2C">
                        <w:rPr>
                          <w:lang w:val="fr-CA"/>
                        </w:rPr>
                        <w:t xml:space="preserve">. </w:t>
                      </w:r>
                      <w:r>
                        <w:rPr>
                          <w:lang w:val="fr-CA"/>
                        </w:rPr>
                        <w:t>Ils expliquent ensuite ce qu’ils ont découvert en utilisant leurs propres mots et interprétations</w:t>
                      </w:r>
                      <w:r w:rsidRPr="00B07C2C">
                        <w:rPr>
                          <w:lang w:val="fr-CA"/>
                        </w:rPr>
                        <w:t>.</w:t>
                      </w:r>
                    </w:p>
                    <w:p w:rsidR="00A7151D" w:rsidRPr="00B07C2C" w:rsidRDefault="00A7151D" w:rsidP="00A327A4">
                      <w:pPr>
                        <w:pStyle w:val="NoSpacing"/>
                        <w:spacing w:line="240" w:lineRule="auto"/>
                        <w:rPr>
                          <w:lang w:val="fr-CA"/>
                        </w:rPr>
                      </w:pPr>
                      <w:r>
                        <w:rPr>
                          <w:lang w:val="fr-CA"/>
                        </w:rPr>
                        <w:t>Par exemple, les étudiants entrent tous un terme de recherche précis, puis décrivent ce qu’ils voient à l’écran</w:t>
                      </w:r>
                      <w:r w:rsidRPr="00B07C2C">
                        <w:rPr>
                          <w:lang w:val="fr-CA"/>
                        </w:rPr>
                        <w:t>.</w:t>
                      </w:r>
                    </w:p>
                    <w:p w:rsidR="00A7151D" w:rsidRPr="00B07C2C" w:rsidRDefault="00A7151D" w:rsidP="00A327A4">
                      <w:pPr>
                        <w:pStyle w:val="NoSpacing"/>
                        <w:spacing w:line="240" w:lineRule="auto"/>
                        <w:rPr>
                          <w:lang w:val="fr-CA"/>
                        </w:rPr>
                      </w:pPr>
                      <w:r>
                        <w:rPr>
                          <w:lang w:val="fr-CA"/>
                        </w:rPr>
                        <w:t>Le formateur attire leur attention sur les résultats de recherche, les incitant à regarder de plus près</w:t>
                      </w:r>
                      <w:r w:rsidRPr="00B07C2C">
                        <w:rPr>
                          <w:lang w:val="fr-CA"/>
                        </w:rPr>
                        <w:t xml:space="preserve">. </w:t>
                      </w:r>
                      <w:r>
                        <w:rPr>
                          <w:lang w:val="fr-CA"/>
                        </w:rPr>
                        <w:t>Il leur demande d’indiquer ce qu’ils voient</w:t>
                      </w:r>
                      <w:r w:rsidRPr="00B07C2C">
                        <w:rPr>
                          <w:lang w:val="fr-CA"/>
                        </w:rPr>
                        <w:t xml:space="preserve">. </w:t>
                      </w:r>
                      <w:r>
                        <w:rPr>
                          <w:lang w:val="fr-CA"/>
                        </w:rPr>
                        <w:t>Ils discutent ensuite des méthodes de manipulation courantes des résultats</w:t>
                      </w:r>
                      <w:r w:rsidRPr="00B07C2C">
                        <w:rPr>
                          <w:lang w:val="fr-CA"/>
                        </w:rPr>
                        <w:t xml:space="preserve">, </w:t>
                      </w:r>
                      <w:r>
                        <w:rPr>
                          <w:lang w:val="fr-CA"/>
                        </w:rPr>
                        <w:t>comme la présentation des résultats payants au début de la liste</w:t>
                      </w:r>
                      <w:r w:rsidRPr="00B07C2C">
                        <w:rPr>
                          <w:lang w:val="fr-CA"/>
                        </w:rPr>
                        <w:t>.</w:t>
                      </w:r>
                    </w:p>
                    <w:p w:rsidR="00A7151D" w:rsidRPr="00B07C2C" w:rsidRDefault="00A7151D" w:rsidP="00A327A4">
                      <w:pPr>
                        <w:pStyle w:val="NoSpacing"/>
                        <w:spacing w:line="240" w:lineRule="auto"/>
                        <w:rPr>
                          <w:lang w:val="fr-CA"/>
                        </w:rPr>
                      </w:pPr>
                      <w:r>
                        <w:rPr>
                          <w:lang w:val="fr-CA"/>
                        </w:rPr>
                        <w:t>Les apprenants essaient ensuite d’autres recherches utilisant des filtres comme AND, OR et des guillemets</w:t>
                      </w:r>
                      <w:r w:rsidRPr="00B07C2C">
                        <w:rPr>
                          <w:lang w:val="fr-CA"/>
                        </w:rPr>
                        <w:t xml:space="preserve">. </w:t>
                      </w:r>
                      <w:r>
                        <w:rPr>
                          <w:lang w:val="fr-CA"/>
                        </w:rPr>
                        <w:t>Ils décrivent l’effet de chaque filtre sur les résultats de la recherche</w:t>
                      </w:r>
                      <w:r w:rsidRPr="00B07C2C">
                        <w:rPr>
                          <w:lang w:val="fr-CA"/>
                        </w:rPr>
                        <w:t xml:space="preserve">. </w:t>
                      </w:r>
                      <w:r>
                        <w:rPr>
                          <w:lang w:val="fr-CA"/>
                        </w:rPr>
                        <w:t>Ils passent ensuite du temps à essayer divers termes et filtres de recherche et à comparer leurs résultats entre eux</w:t>
                      </w:r>
                      <w:r w:rsidRPr="00B07C2C">
                        <w:rPr>
                          <w:lang w:val="fr-CA"/>
                        </w:rPr>
                        <w:t>.</w:t>
                      </w:r>
                    </w:p>
                    <w:p w:rsidR="00A7151D" w:rsidRPr="00B07C2C" w:rsidRDefault="00A7151D" w:rsidP="00A327A4">
                      <w:pPr>
                        <w:pStyle w:val="NoSpacing"/>
                        <w:spacing w:line="240" w:lineRule="auto"/>
                        <w:rPr>
                          <w:lang w:val="fr-CA"/>
                        </w:rPr>
                      </w:pPr>
                      <w:r>
                        <w:rPr>
                          <w:lang w:val="fr-CA"/>
                        </w:rPr>
                        <w:t>Enfin, ils essaient de faire des recherches personnelles pour un projet ou un intérêt précis</w:t>
                      </w:r>
                      <w:r w:rsidRPr="00B07C2C">
                        <w:rPr>
                          <w:lang w:val="fr-CA"/>
                        </w:rPr>
                        <w:t>.</w:t>
                      </w:r>
                    </w:p>
                  </w:txbxContent>
                </v:textbox>
                <w10:wrap type="tight"/>
              </v:shape>
            </w:pict>
          </mc:Fallback>
        </mc:AlternateContent>
      </w:r>
      <w:r w:rsidR="00274743" w:rsidRPr="00274743">
        <w:rPr>
          <w:lang w:val="fr-CA"/>
        </w:rPr>
        <w:t xml:space="preserve">Les </w:t>
      </w:r>
      <w:r w:rsidR="00274743">
        <w:rPr>
          <w:lang w:val="fr-CA"/>
        </w:rPr>
        <w:t>apprenants</w:t>
      </w:r>
      <w:r w:rsidR="00274743" w:rsidRPr="00274743">
        <w:rPr>
          <w:lang w:val="fr-CA"/>
        </w:rPr>
        <w:t xml:space="preserve"> peuvent appuyer sur des boutons, obtenir des résultats et penser qu’ils </w:t>
      </w:r>
      <w:r w:rsidR="00274743">
        <w:rPr>
          <w:lang w:val="fr-CA"/>
        </w:rPr>
        <w:t>se débrouillent bien</w:t>
      </w:r>
      <w:r w:rsidR="00274743" w:rsidRPr="00274743">
        <w:rPr>
          <w:lang w:val="fr-CA"/>
        </w:rPr>
        <w:t xml:space="preserve">, sans vraiment comprendre ce que </w:t>
      </w:r>
      <w:r w:rsidR="00274743">
        <w:rPr>
          <w:lang w:val="fr-CA"/>
        </w:rPr>
        <w:t xml:space="preserve">ça </w:t>
      </w:r>
      <w:r w:rsidR="00274743" w:rsidRPr="00274743">
        <w:rPr>
          <w:lang w:val="fr-CA"/>
        </w:rPr>
        <w:t>signifie</w:t>
      </w:r>
      <w:r w:rsidR="00274743">
        <w:rPr>
          <w:lang w:val="fr-CA"/>
        </w:rPr>
        <w:t xml:space="preserve"> de réfléchir au contenu.</w:t>
      </w:r>
      <w:r w:rsidR="002F456F" w:rsidRPr="00B07C2C">
        <w:rPr>
          <w:lang w:val="fr-CA"/>
        </w:rPr>
        <w:t xml:space="preserve"> </w:t>
      </w:r>
      <w:r w:rsidR="00274743" w:rsidRPr="00274743">
        <w:rPr>
          <w:lang w:val="fr-CA"/>
        </w:rPr>
        <w:t xml:space="preserve">Les </w:t>
      </w:r>
      <w:r w:rsidR="00274743">
        <w:rPr>
          <w:lang w:val="fr-CA"/>
        </w:rPr>
        <w:t>apprenants</w:t>
      </w:r>
      <w:r w:rsidR="00274743" w:rsidRPr="00274743">
        <w:rPr>
          <w:lang w:val="fr-CA"/>
        </w:rPr>
        <w:t xml:space="preserve"> doivent comprendre ce</w:t>
      </w:r>
      <w:r w:rsidR="00274743">
        <w:rPr>
          <w:lang w:val="fr-CA"/>
        </w:rPr>
        <w:t xml:space="preserve"> qu’ils essaient de faire quand </w:t>
      </w:r>
      <w:r w:rsidR="00274743" w:rsidRPr="00274743">
        <w:rPr>
          <w:lang w:val="fr-CA"/>
        </w:rPr>
        <w:t>ils utilisent ces outils.</w:t>
      </w:r>
      <w:r w:rsidR="002F456F" w:rsidRPr="00B07C2C">
        <w:rPr>
          <w:lang w:val="fr-CA"/>
        </w:rPr>
        <w:t xml:space="preserve"> </w:t>
      </w:r>
    </w:p>
    <w:p w:rsidR="006A16DC" w:rsidRPr="00B07C2C" w:rsidRDefault="00F62043" w:rsidP="0035310A">
      <w:pPr>
        <w:rPr>
          <w:lang w:val="fr-CA"/>
        </w:rPr>
      </w:pPr>
      <w:r>
        <w:rPr>
          <w:lang w:val="fr-CA"/>
        </w:rPr>
        <w:t>Une autre coordonnatrice se rappelle avoir utilisé AlphaRoute, un programme d’acquisition de compétences en ligne utilisé à la fin des années 1990 et au début des années 2000 qui était conçu spécialement pour les adultes de l’Ontario</w:t>
      </w:r>
      <w:r w:rsidR="00597B60" w:rsidRPr="00B07C2C">
        <w:rPr>
          <w:rStyle w:val="FootnoteReference"/>
          <w:lang w:val="fr-CA"/>
        </w:rPr>
        <w:footnoteReference w:id="32"/>
      </w:r>
      <w:r>
        <w:rPr>
          <w:lang w:val="fr-CA"/>
        </w:rPr>
        <w:t xml:space="preserve">.Elle explique que le programme était très utile, car il </w:t>
      </w:r>
      <w:r w:rsidR="00D96AB1">
        <w:rPr>
          <w:lang w:val="fr-CA"/>
        </w:rPr>
        <w:t>venait compléter</w:t>
      </w:r>
      <w:r>
        <w:rPr>
          <w:lang w:val="fr-CA"/>
        </w:rPr>
        <w:t xml:space="preserve"> </w:t>
      </w:r>
      <w:r w:rsidR="00D96AB1">
        <w:rPr>
          <w:lang w:val="fr-CA"/>
        </w:rPr>
        <w:t>son rôle de formatrice</w:t>
      </w:r>
      <w:r>
        <w:rPr>
          <w:lang w:val="fr-CA"/>
        </w:rPr>
        <w:t xml:space="preserve"> en permettant aux </w:t>
      </w:r>
      <w:r w:rsidR="00D96AB1">
        <w:rPr>
          <w:lang w:val="fr-CA"/>
        </w:rPr>
        <w:t>apprenants</w:t>
      </w:r>
      <w:r>
        <w:rPr>
          <w:lang w:val="fr-CA"/>
        </w:rPr>
        <w:t xml:space="preserve"> de travailler à l’intérieur et à l’extérieur du programme et en libérant une partie de son temps </w:t>
      </w:r>
      <w:r w:rsidR="00D96AB1">
        <w:rPr>
          <w:lang w:val="fr-CA"/>
        </w:rPr>
        <w:t>pour</w:t>
      </w:r>
      <w:r>
        <w:rPr>
          <w:lang w:val="fr-CA"/>
        </w:rPr>
        <w:t xml:space="preserve"> qu’elle puisse élaborer des activités d’apprentissage en groupe </w:t>
      </w:r>
      <w:r w:rsidR="00D96AB1">
        <w:rPr>
          <w:lang w:val="fr-CA"/>
        </w:rPr>
        <w:t>afin de</w:t>
      </w:r>
      <w:r>
        <w:rPr>
          <w:lang w:val="fr-CA"/>
        </w:rPr>
        <w:t xml:space="preserve"> répondre à l’évolution des intérêts et des capacités des apprenants. </w:t>
      </w:r>
    </w:p>
    <w:p w:rsidR="00AC603B" w:rsidRPr="00B07C2C" w:rsidRDefault="00A34B9A" w:rsidP="00CF0908">
      <w:pPr>
        <w:pStyle w:val="Heading4"/>
        <w:rPr>
          <w:lang w:val="fr-CA"/>
        </w:rPr>
      </w:pPr>
      <w:r w:rsidRPr="00A34B9A">
        <w:rPr>
          <w:lang w:val="fr-CA"/>
        </w:rPr>
        <w:t>Maint</w:t>
      </w:r>
      <w:r>
        <w:rPr>
          <w:lang w:val="fr-CA"/>
        </w:rPr>
        <w:t>ien de la participation</w:t>
      </w:r>
      <w:r w:rsidRPr="00A34B9A">
        <w:rPr>
          <w:lang w:val="fr-CA"/>
        </w:rPr>
        <w:t xml:space="preserve"> et é</w:t>
      </w:r>
      <w:r>
        <w:rPr>
          <w:lang w:val="fr-CA"/>
        </w:rPr>
        <w:t>largissement de la</w:t>
      </w:r>
      <w:r w:rsidRPr="00A34B9A">
        <w:rPr>
          <w:lang w:val="fr-CA"/>
        </w:rPr>
        <w:t xml:space="preserve"> portée grâce à l’accès virtuel</w:t>
      </w:r>
      <w:r w:rsidR="00AC603B" w:rsidRPr="00B07C2C">
        <w:rPr>
          <w:lang w:val="fr-CA"/>
        </w:rPr>
        <w:t xml:space="preserve"> </w:t>
      </w:r>
    </w:p>
    <w:p w:rsidR="009F4369" w:rsidRPr="00B07C2C" w:rsidRDefault="00C82B44" w:rsidP="008874B4">
      <w:pPr>
        <w:rPr>
          <w:lang w:val="fr-CA"/>
        </w:rPr>
      </w:pPr>
      <w:r>
        <w:rPr>
          <w:bCs/>
          <w:iCs/>
          <w:lang w:val="fr-CA"/>
        </w:rPr>
        <w:t xml:space="preserve">Deux des six programmes participent activement à de nouveaux projets d’apprentissage virtuel pour les aider à élargir leur portée et à maintenir la </w:t>
      </w:r>
      <w:r>
        <w:rPr>
          <w:bCs/>
          <w:iCs/>
          <w:lang w:val="fr-CA"/>
        </w:rPr>
        <w:lastRenderedPageBreak/>
        <w:t>participation et leur lien d’apprentissage avec leurs apprenants pendant leur inscription au programme.</w:t>
      </w:r>
      <w:r w:rsidR="00067372" w:rsidRPr="00B07C2C">
        <w:rPr>
          <w:bCs/>
          <w:iCs/>
          <w:lang w:val="fr-CA"/>
        </w:rPr>
        <w:t xml:space="preserve"> </w:t>
      </w:r>
      <w:r>
        <w:rPr>
          <w:bCs/>
          <w:iCs/>
          <w:lang w:val="fr-CA"/>
        </w:rPr>
        <w:t xml:space="preserve">À l’aide d’un logiciel de </w:t>
      </w:r>
      <w:r w:rsidR="00EC0CD5">
        <w:rPr>
          <w:bCs/>
          <w:iCs/>
          <w:lang w:val="fr-CA"/>
        </w:rPr>
        <w:t>vidéo</w:t>
      </w:r>
      <w:r>
        <w:rPr>
          <w:bCs/>
          <w:iCs/>
          <w:lang w:val="fr-CA"/>
        </w:rPr>
        <w:t xml:space="preserve">conférence, les programmes veulent offrir un accès en direct aux formateurs et formatrices et aux pairs </w:t>
      </w:r>
      <w:r w:rsidR="00513464">
        <w:rPr>
          <w:bCs/>
          <w:iCs/>
          <w:lang w:val="fr-CA"/>
        </w:rPr>
        <w:t>pendant les cours et l</w:t>
      </w:r>
      <w:r>
        <w:rPr>
          <w:bCs/>
          <w:iCs/>
          <w:lang w:val="fr-CA"/>
        </w:rPr>
        <w:t>es ateliers en personne.</w:t>
      </w:r>
      <w:r w:rsidR="00D21C5A" w:rsidRPr="00B07C2C">
        <w:rPr>
          <w:lang w:val="fr-CA"/>
        </w:rPr>
        <w:t xml:space="preserve"> </w:t>
      </w:r>
      <w:r w:rsidR="0066760A">
        <w:rPr>
          <w:lang w:val="fr-CA"/>
        </w:rPr>
        <w:t xml:space="preserve">Cela permet de répondre aux besoins des apprenants qui </w:t>
      </w:r>
      <w:r w:rsidR="00513464">
        <w:rPr>
          <w:lang w:val="fr-CA"/>
        </w:rPr>
        <w:t>souhaitent</w:t>
      </w:r>
      <w:r w:rsidR="0066760A">
        <w:rPr>
          <w:lang w:val="fr-CA"/>
        </w:rPr>
        <w:t xml:space="preserve"> participer à des programmes en personne, mais qui font face à des obstacles à l’accès liés au transport, à la garde d’enfants et à la santé.</w:t>
      </w:r>
      <w:r w:rsidR="009F4369" w:rsidRPr="00B07C2C">
        <w:rPr>
          <w:lang w:val="fr-CA"/>
        </w:rPr>
        <w:t xml:space="preserve"> </w:t>
      </w:r>
      <w:r w:rsidR="0066760A">
        <w:rPr>
          <w:lang w:val="fr-CA"/>
        </w:rPr>
        <w:t xml:space="preserve">C’est une façon d’assurer une participation continue pour ceux qui </w:t>
      </w:r>
      <w:r w:rsidR="00513464">
        <w:rPr>
          <w:lang w:val="fr-CA"/>
        </w:rPr>
        <w:t>quittent</w:t>
      </w:r>
      <w:r w:rsidR="0066760A">
        <w:rPr>
          <w:lang w:val="fr-CA"/>
        </w:rPr>
        <w:t xml:space="preserve"> traditionnellement un programme sans avoir atteint leur objectif.</w:t>
      </w:r>
    </w:p>
    <w:p w:rsidR="009F4369" w:rsidRPr="00B07C2C" w:rsidRDefault="0066760A" w:rsidP="00AC603B">
      <w:pPr>
        <w:rPr>
          <w:lang w:val="fr-CA"/>
        </w:rPr>
      </w:pPr>
      <w:r>
        <w:rPr>
          <w:lang w:val="fr-CA"/>
        </w:rPr>
        <w:t xml:space="preserve">Le modèle diffère du modèle actuel utilisé par Apprentissage en ligne, puisqu’il offre un accès entièrement synchrone, permet aux </w:t>
      </w:r>
      <w:r w:rsidR="00AE21AA">
        <w:rPr>
          <w:lang w:val="fr-CA"/>
        </w:rPr>
        <w:t>apprenants</w:t>
      </w:r>
      <w:r>
        <w:rPr>
          <w:lang w:val="fr-CA"/>
        </w:rPr>
        <w:t xml:space="preserve"> de passer d’une connexion en personne à une connexion virtuelle au besoin, permet au programme de changer et d’élaborer des </w:t>
      </w:r>
      <w:r w:rsidR="00AE21AA">
        <w:rPr>
          <w:lang w:val="fr-CA"/>
        </w:rPr>
        <w:t>curriculums</w:t>
      </w:r>
      <w:r>
        <w:rPr>
          <w:lang w:val="fr-CA"/>
        </w:rPr>
        <w:t xml:space="preserve"> qui répondent aux besoins de chaque groupe d’apprenants</w:t>
      </w:r>
      <w:r w:rsidR="00AE21AA">
        <w:rPr>
          <w:lang w:val="fr-CA"/>
        </w:rPr>
        <w:t>,</w:t>
      </w:r>
      <w:r>
        <w:rPr>
          <w:lang w:val="fr-CA"/>
        </w:rPr>
        <w:t xml:space="preserve"> et pourrait réduire le nombre de participants qui abandonnent </w:t>
      </w:r>
      <w:r w:rsidR="00AE21AA">
        <w:rPr>
          <w:lang w:val="fr-CA"/>
        </w:rPr>
        <w:t>le</w:t>
      </w:r>
      <w:r>
        <w:rPr>
          <w:lang w:val="fr-CA"/>
        </w:rPr>
        <w:t xml:space="preserve"> programme avant de terminer </w:t>
      </w:r>
      <w:r w:rsidR="00AE21AA">
        <w:rPr>
          <w:lang w:val="fr-CA"/>
        </w:rPr>
        <w:t>leur</w:t>
      </w:r>
      <w:r>
        <w:rPr>
          <w:lang w:val="fr-CA"/>
        </w:rPr>
        <w:t xml:space="preserve"> cours ou d’atteindre leurs buts.</w:t>
      </w:r>
    </w:p>
    <w:p w:rsidR="0083517B" w:rsidRPr="00B07C2C" w:rsidRDefault="003C3FB2" w:rsidP="00AC603B">
      <w:pPr>
        <w:rPr>
          <w:lang w:val="fr-CA"/>
        </w:rPr>
      </w:pPr>
      <w:r>
        <w:rPr>
          <w:lang w:val="fr-CA"/>
        </w:rPr>
        <w:t>Les deux programmes cherchent d’autres sources de financement pour élaborer leurs cours et ateliers virtuels.</w:t>
      </w:r>
      <w:r w:rsidR="009F4369" w:rsidRPr="00B07C2C">
        <w:rPr>
          <w:lang w:val="fr-CA"/>
        </w:rPr>
        <w:t xml:space="preserve"> </w:t>
      </w:r>
      <w:r>
        <w:rPr>
          <w:lang w:val="fr-CA"/>
        </w:rPr>
        <w:t>Une coordonnatrice explique les difficultés qu’elle a rencontrées lorsqu’elle a essayé d’obtenir un financement de base dans le cadre de l’initiative de renouvellement de la technologie.</w:t>
      </w:r>
      <w:r w:rsidR="009F4369" w:rsidRPr="00B07C2C">
        <w:rPr>
          <w:lang w:val="fr-CA"/>
        </w:rPr>
        <w:t xml:space="preserve"> </w:t>
      </w:r>
      <w:r w:rsidRPr="003C3FB2">
        <w:rPr>
          <w:lang w:val="fr-CA"/>
        </w:rPr>
        <w:t>Le</w:t>
      </w:r>
      <w:r>
        <w:rPr>
          <w:lang w:val="fr-CA"/>
        </w:rPr>
        <w:t xml:space="preserve"> ministère de la Formation et des Collèges et Universités de l’Ontario</w:t>
      </w:r>
      <w:r w:rsidRPr="00B07C2C">
        <w:rPr>
          <w:lang w:val="fr-CA"/>
        </w:rPr>
        <w:t xml:space="preserve"> </w:t>
      </w:r>
      <w:r w:rsidRPr="003C3FB2">
        <w:rPr>
          <w:lang w:val="fr-CA"/>
        </w:rPr>
        <w:t>ne comprenait pas la différence entre un modèle d’accès à distance et le modèle d’</w:t>
      </w:r>
      <w:r>
        <w:rPr>
          <w:lang w:val="fr-CA"/>
        </w:rPr>
        <w:t>A</w:t>
      </w:r>
      <w:r w:rsidRPr="003C3FB2">
        <w:rPr>
          <w:lang w:val="fr-CA"/>
        </w:rPr>
        <w:t xml:space="preserve">pprentissage en ligne, </w:t>
      </w:r>
      <w:r>
        <w:rPr>
          <w:lang w:val="fr-CA"/>
        </w:rPr>
        <w:t>explique</w:t>
      </w:r>
      <w:r w:rsidRPr="003C3FB2">
        <w:rPr>
          <w:lang w:val="fr-CA"/>
        </w:rPr>
        <w:t>-t-elle</w:t>
      </w:r>
      <w:r w:rsidR="001720B8" w:rsidRPr="00B07C2C">
        <w:rPr>
          <w:lang w:val="fr-CA"/>
        </w:rPr>
        <w:t xml:space="preserve">. </w:t>
      </w:r>
      <w:r>
        <w:rPr>
          <w:lang w:val="fr-CA"/>
        </w:rPr>
        <w:t>« C’était frustrant. »</w:t>
      </w:r>
      <w:r w:rsidR="009F4369" w:rsidRPr="00B07C2C">
        <w:rPr>
          <w:lang w:val="fr-CA"/>
        </w:rPr>
        <w:t xml:space="preserve"> </w:t>
      </w:r>
    </w:p>
    <w:p w:rsidR="00233CB4" w:rsidRPr="00B07C2C" w:rsidRDefault="00A34B9A" w:rsidP="00233CB4">
      <w:pPr>
        <w:pStyle w:val="Heading4"/>
        <w:rPr>
          <w:lang w:val="fr-CA"/>
        </w:rPr>
      </w:pPr>
      <w:r w:rsidRPr="00A34B9A">
        <w:rPr>
          <w:lang w:val="fr-CA"/>
        </w:rPr>
        <w:t>Apprentissage sur papier ou à l’écran?</w:t>
      </w:r>
    </w:p>
    <w:p w:rsidR="001720B8" w:rsidRPr="00B07C2C" w:rsidRDefault="00D37BB4" w:rsidP="00233CB4">
      <w:pPr>
        <w:rPr>
          <w:bCs/>
          <w:lang w:val="fr-CA"/>
        </w:rPr>
      </w:pPr>
      <w:r>
        <w:rPr>
          <w:bCs/>
          <w:lang w:val="fr-CA"/>
        </w:rPr>
        <w:t xml:space="preserve">Au cours de deux entrevues de groupe, les apprenants </w:t>
      </w:r>
      <w:r w:rsidR="00AE21AA">
        <w:rPr>
          <w:bCs/>
          <w:lang w:val="fr-CA"/>
        </w:rPr>
        <w:t>discutent</w:t>
      </w:r>
      <w:r>
        <w:rPr>
          <w:bCs/>
          <w:lang w:val="fr-CA"/>
        </w:rPr>
        <w:t xml:space="preserve"> de leurs préférences quant à l’apprentissage sur papier et en ligne.</w:t>
      </w:r>
      <w:r w:rsidR="00233CB4" w:rsidRPr="00B07C2C">
        <w:rPr>
          <w:bCs/>
          <w:lang w:val="fr-CA"/>
        </w:rPr>
        <w:t xml:space="preserve"> </w:t>
      </w:r>
      <w:r>
        <w:rPr>
          <w:bCs/>
          <w:lang w:val="fr-CA"/>
        </w:rPr>
        <w:t>En général, leurs préférences sont fondées sur le contexte et parfois liées à des choix d’apprentissage personnels ou à des besoins d’adaptation à un trouble d’apprentissage.</w:t>
      </w:r>
      <w:r w:rsidR="00233CB4" w:rsidRPr="00B07C2C">
        <w:rPr>
          <w:bCs/>
          <w:lang w:val="fr-CA"/>
        </w:rPr>
        <w:t xml:space="preserve"> </w:t>
      </w:r>
    </w:p>
    <w:p w:rsidR="001720B8" w:rsidRPr="00B07C2C" w:rsidRDefault="00D37BB4" w:rsidP="00233CB4">
      <w:pPr>
        <w:rPr>
          <w:bCs/>
          <w:lang w:val="fr-CA"/>
        </w:rPr>
      </w:pPr>
      <w:r>
        <w:rPr>
          <w:bCs/>
          <w:lang w:val="fr-CA"/>
        </w:rPr>
        <w:t xml:space="preserve">Un aspect important de l’apprentissage en ligne </w:t>
      </w:r>
      <w:r w:rsidR="001377E3">
        <w:rPr>
          <w:bCs/>
          <w:lang w:val="fr-CA"/>
        </w:rPr>
        <w:t xml:space="preserve">pour les apprenants </w:t>
      </w:r>
      <w:r>
        <w:rPr>
          <w:bCs/>
          <w:lang w:val="fr-CA"/>
        </w:rPr>
        <w:t>est la possibilité d’acc</w:t>
      </w:r>
      <w:r w:rsidR="001377E3">
        <w:rPr>
          <w:bCs/>
          <w:lang w:val="fr-CA"/>
        </w:rPr>
        <w:t>éder</w:t>
      </w:r>
      <w:r>
        <w:rPr>
          <w:bCs/>
          <w:lang w:val="fr-CA"/>
        </w:rPr>
        <w:t xml:space="preserve"> à leur</w:t>
      </w:r>
      <w:r w:rsidR="00AE21AA">
        <w:rPr>
          <w:bCs/>
          <w:lang w:val="fr-CA"/>
        </w:rPr>
        <w:t>s</w:t>
      </w:r>
      <w:r>
        <w:rPr>
          <w:bCs/>
          <w:lang w:val="fr-CA"/>
        </w:rPr>
        <w:t xml:space="preserve"> trava</w:t>
      </w:r>
      <w:r w:rsidR="00AE21AA">
        <w:rPr>
          <w:bCs/>
          <w:lang w:val="fr-CA"/>
        </w:rPr>
        <w:t>ux</w:t>
      </w:r>
      <w:r>
        <w:rPr>
          <w:bCs/>
          <w:lang w:val="fr-CA"/>
        </w:rPr>
        <w:t xml:space="preserve"> s’ils </w:t>
      </w:r>
      <w:r w:rsidR="00AE21AA">
        <w:rPr>
          <w:bCs/>
          <w:lang w:val="fr-CA"/>
        </w:rPr>
        <w:t>manquent</w:t>
      </w:r>
      <w:r>
        <w:rPr>
          <w:bCs/>
          <w:lang w:val="fr-CA"/>
        </w:rPr>
        <w:t xml:space="preserve"> un cours ou une séance.</w:t>
      </w:r>
      <w:r w:rsidR="00233CB4" w:rsidRPr="00B07C2C">
        <w:rPr>
          <w:bCs/>
          <w:lang w:val="fr-CA"/>
        </w:rPr>
        <w:t xml:space="preserve"> </w:t>
      </w:r>
      <w:r>
        <w:rPr>
          <w:bCs/>
          <w:lang w:val="fr-CA"/>
        </w:rPr>
        <w:t xml:space="preserve">Ils </w:t>
      </w:r>
      <w:r w:rsidR="00AE21AA">
        <w:rPr>
          <w:bCs/>
          <w:lang w:val="fr-CA"/>
        </w:rPr>
        <w:t>parlent</w:t>
      </w:r>
      <w:r>
        <w:rPr>
          <w:bCs/>
          <w:lang w:val="fr-CA"/>
        </w:rPr>
        <w:t xml:space="preserve"> de certaines frustrations liées au mélange inattendu d’activités sur papier et en ligne dans un contexte ou une activité d’apprentissage donné.</w:t>
      </w:r>
      <w:r w:rsidR="001720B8" w:rsidRPr="00B07C2C">
        <w:rPr>
          <w:bCs/>
          <w:lang w:val="fr-CA"/>
        </w:rPr>
        <w:t xml:space="preserve"> </w:t>
      </w:r>
      <w:r>
        <w:rPr>
          <w:bCs/>
          <w:lang w:val="fr-CA"/>
        </w:rPr>
        <w:t xml:space="preserve">Une apprenante </w:t>
      </w:r>
      <w:r w:rsidR="001377E3">
        <w:rPr>
          <w:bCs/>
          <w:lang w:val="fr-CA"/>
        </w:rPr>
        <w:t>explique</w:t>
      </w:r>
      <w:r>
        <w:rPr>
          <w:bCs/>
          <w:lang w:val="fr-CA"/>
        </w:rPr>
        <w:t xml:space="preserve"> qu’elle n’aime pas alterner entre les activités papier et en ligne et qu’elle préférerait simplement faire l’une ou l’autre dans sa classe normale.</w:t>
      </w:r>
      <w:r w:rsidR="00233CB4" w:rsidRPr="00B07C2C">
        <w:rPr>
          <w:bCs/>
          <w:lang w:val="fr-CA"/>
        </w:rPr>
        <w:t xml:space="preserve"> </w:t>
      </w:r>
      <w:r>
        <w:rPr>
          <w:bCs/>
          <w:lang w:val="fr-CA"/>
        </w:rPr>
        <w:t xml:space="preserve">Lorsqu’il y a un mélange, il faudrait s’assurer d’établir des « routines », </w:t>
      </w:r>
      <w:r w:rsidR="001377E3">
        <w:rPr>
          <w:bCs/>
          <w:lang w:val="fr-CA"/>
        </w:rPr>
        <w:t>suggère-t-elle</w:t>
      </w:r>
      <w:r>
        <w:rPr>
          <w:bCs/>
          <w:lang w:val="fr-CA"/>
        </w:rPr>
        <w:t>.</w:t>
      </w:r>
      <w:r w:rsidR="00233CB4" w:rsidRPr="00B07C2C">
        <w:rPr>
          <w:bCs/>
          <w:lang w:val="fr-CA"/>
        </w:rPr>
        <w:t xml:space="preserve"> </w:t>
      </w:r>
      <w:r>
        <w:rPr>
          <w:bCs/>
          <w:lang w:val="fr-CA"/>
        </w:rPr>
        <w:t xml:space="preserve">De plus, les étudiants d’un groupe </w:t>
      </w:r>
      <w:r w:rsidR="001377E3">
        <w:rPr>
          <w:bCs/>
          <w:lang w:val="fr-CA"/>
        </w:rPr>
        <w:t>disent qu’ils préfè</w:t>
      </w:r>
      <w:r>
        <w:rPr>
          <w:bCs/>
          <w:lang w:val="fr-CA"/>
        </w:rPr>
        <w:t xml:space="preserve">rent effectuer toutes les tâches jalons (évaluations que tous les </w:t>
      </w:r>
      <w:r w:rsidR="001377E3">
        <w:rPr>
          <w:bCs/>
          <w:lang w:val="fr-CA"/>
        </w:rPr>
        <w:t>apprenants</w:t>
      </w:r>
      <w:r>
        <w:rPr>
          <w:bCs/>
          <w:lang w:val="fr-CA"/>
        </w:rPr>
        <w:t xml:space="preserve"> en AFB doivent passer) en ligne </w:t>
      </w:r>
      <w:r w:rsidR="001377E3">
        <w:rPr>
          <w:bCs/>
          <w:lang w:val="fr-CA"/>
        </w:rPr>
        <w:t>plutôt que</w:t>
      </w:r>
      <w:r>
        <w:rPr>
          <w:bCs/>
          <w:lang w:val="fr-CA"/>
        </w:rPr>
        <w:t xml:space="preserve"> la moitié sur papier et la moitié en ligne.</w:t>
      </w:r>
      <w:r w:rsidR="001720B8" w:rsidRPr="00B07C2C">
        <w:rPr>
          <w:bCs/>
          <w:lang w:val="fr-CA"/>
        </w:rPr>
        <w:t xml:space="preserve"> </w:t>
      </w:r>
    </w:p>
    <w:p w:rsidR="00233CB4" w:rsidRPr="00B07C2C" w:rsidRDefault="00D37BB4" w:rsidP="00233CB4">
      <w:pPr>
        <w:rPr>
          <w:bCs/>
          <w:lang w:val="fr-CA"/>
        </w:rPr>
      </w:pPr>
      <w:r>
        <w:rPr>
          <w:bCs/>
          <w:lang w:val="fr-CA"/>
        </w:rPr>
        <w:t xml:space="preserve">Dans l’autre groupe, les </w:t>
      </w:r>
      <w:r w:rsidR="001377E3">
        <w:rPr>
          <w:bCs/>
          <w:lang w:val="fr-CA"/>
        </w:rPr>
        <w:t>apprenants</w:t>
      </w:r>
      <w:r>
        <w:rPr>
          <w:bCs/>
          <w:lang w:val="fr-CA"/>
        </w:rPr>
        <w:t xml:space="preserve"> participent à un programme d’expérience de travail sur place, offrant de nombreuses occasions d’activités authentiques et d’acquisition de compétences contextualisées.</w:t>
      </w:r>
      <w:r w:rsidR="00233CB4" w:rsidRPr="00B07C2C">
        <w:rPr>
          <w:bCs/>
          <w:lang w:val="fr-CA"/>
        </w:rPr>
        <w:t xml:space="preserve"> </w:t>
      </w:r>
      <w:r>
        <w:rPr>
          <w:bCs/>
          <w:lang w:val="fr-CA"/>
        </w:rPr>
        <w:t>Par exemple, ils apprennent à utiliser un système de point de vente en gérant un petit casse-croûte.</w:t>
      </w:r>
      <w:r w:rsidR="00233CB4" w:rsidRPr="00B07C2C">
        <w:rPr>
          <w:bCs/>
          <w:lang w:val="fr-CA"/>
        </w:rPr>
        <w:t xml:space="preserve"> </w:t>
      </w:r>
      <w:r>
        <w:rPr>
          <w:bCs/>
          <w:lang w:val="fr-CA"/>
        </w:rPr>
        <w:t xml:space="preserve">Cependant, ils </w:t>
      </w:r>
      <w:r w:rsidR="0036658E">
        <w:rPr>
          <w:bCs/>
          <w:lang w:val="fr-CA"/>
        </w:rPr>
        <w:lastRenderedPageBreak/>
        <w:t>reconnaissent</w:t>
      </w:r>
      <w:r>
        <w:rPr>
          <w:bCs/>
          <w:lang w:val="fr-CA"/>
        </w:rPr>
        <w:t xml:space="preserve"> que certaines de leurs tâches visent à enseigner des compétences de base et pas nécessairement à exploiter le casse-croûte.</w:t>
      </w:r>
      <w:r w:rsidR="00233CB4" w:rsidRPr="00B07C2C">
        <w:rPr>
          <w:bCs/>
          <w:lang w:val="fr-CA"/>
        </w:rPr>
        <w:t xml:space="preserve"> </w:t>
      </w:r>
      <w:r>
        <w:rPr>
          <w:bCs/>
          <w:lang w:val="fr-CA"/>
        </w:rPr>
        <w:t xml:space="preserve">Ces activités </w:t>
      </w:r>
      <w:r w:rsidR="001377E3">
        <w:rPr>
          <w:bCs/>
          <w:lang w:val="fr-CA"/>
        </w:rPr>
        <w:t>se déroulent</w:t>
      </w:r>
      <w:r>
        <w:rPr>
          <w:bCs/>
          <w:lang w:val="fr-CA"/>
        </w:rPr>
        <w:t xml:space="preserve"> souvent sur papier.</w:t>
      </w:r>
      <w:r w:rsidR="001720B8" w:rsidRPr="00B07C2C">
        <w:rPr>
          <w:bCs/>
          <w:lang w:val="fr-CA"/>
        </w:rPr>
        <w:t xml:space="preserve"> </w:t>
      </w:r>
      <w:r w:rsidR="00697404">
        <w:rPr>
          <w:bCs/>
          <w:lang w:val="fr-CA"/>
        </w:rPr>
        <w:t>Ça nous pousse à « utiliser notre cervelle davantage »</w:t>
      </w:r>
      <w:r>
        <w:rPr>
          <w:bCs/>
          <w:lang w:val="fr-CA"/>
        </w:rPr>
        <w:t xml:space="preserve">, </w:t>
      </w:r>
      <w:r w:rsidR="001377E3">
        <w:rPr>
          <w:bCs/>
          <w:lang w:val="fr-CA"/>
        </w:rPr>
        <w:t xml:space="preserve">déclare </w:t>
      </w:r>
      <w:r>
        <w:rPr>
          <w:bCs/>
          <w:lang w:val="fr-CA"/>
        </w:rPr>
        <w:t>un étudiant.</w:t>
      </w:r>
      <w:r w:rsidR="00233CB4" w:rsidRPr="00B07C2C">
        <w:rPr>
          <w:bCs/>
          <w:lang w:val="fr-CA"/>
        </w:rPr>
        <w:t xml:space="preserve"> </w:t>
      </w:r>
      <w:r w:rsidR="00697404">
        <w:rPr>
          <w:bCs/>
          <w:lang w:val="fr-CA"/>
        </w:rPr>
        <w:t xml:space="preserve">Un autre </w:t>
      </w:r>
      <w:r w:rsidR="001377E3">
        <w:rPr>
          <w:bCs/>
          <w:lang w:val="fr-CA"/>
        </w:rPr>
        <w:t>ajoute</w:t>
      </w:r>
      <w:r w:rsidR="00697404">
        <w:rPr>
          <w:bCs/>
          <w:lang w:val="fr-CA"/>
        </w:rPr>
        <w:t> : « C’est de la vieille école. »</w:t>
      </w:r>
      <w:r w:rsidR="00233CB4" w:rsidRPr="00B07C2C">
        <w:rPr>
          <w:bCs/>
          <w:lang w:val="fr-CA"/>
        </w:rPr>
        <w:t xml:space="preserve"> </w:t>
      </w:r>
    </w:p>
    <w:p w:rsidR="00233CB4" w:rsidRPr="00B07C2C" w:rsidRDefault="00697404" w:rsidP="00233CB4">
      <w:pPr>
        <w:rPr>
          <w:bCs/>
          <w:lang w:val="fr-CA"/>
        </w:rPr>
      </w:pPr>
      <w:r>
        <w:rPr>
          <w:bCs/>
          <w:lang w:val="fr-CA"/>
        </w:rPr>
        <w:t xml:space="preserve">Les apprenants des deux groupes </w:t>
      </w:r>
      <w:r w:rsidR="001377E3">
        <w:rPr>
          <w:bCs/>
          <w:lang w:val="fr-CA"/>
        </w:rPr>
        <w:t>soulignent</w:t>
      </w:r>
      <w:r>
        <w:rPr>
          <w:bCs/>
          <w:lang w:val="fr-CA"/>
        </w:rPr>
        <w:t xml:space="preserve"> l’importance d’apprendre </w:t>
      </w:r>
      <w:r w:rsidR="001377E3">
        <w:rPr>
          <w:bCs/>
          <w:lang w:val="fr-CA"/>
        </w:rPr>
        <w:t>dans</w:t>
      </w:r>
      <w:r>
        <w:rPr>
          <w:bCs/>
          <w:lang w:val="fr-CA"/>
        </w:rPr>
        <w:t xml:space="preserve"> programme de la même façon qu’ils doivent apprendre et effectuer des activités en dehors du programme, </w:t>
      </w:r>
      <w:r w:rsidR="001377E3">
        <w:rPr>
          <w:bCs/>
          <w:lang w:val="fr-CA"/>
        </w:rPr>
        <w:t xml:space="preserve">peu importe </w:t>
      </w:r>
      <w:r>
        <w:rPr>
          <w:bCs/>
          <w:lang w:val="fr-CA"/>
        </w:rPr>
        <w:t xml:space="preserve">que leur apprentissage appuie </w:t>
      </w:r>
      <w:r w:rsidR="001377E3">
        <w:rPr>
          <w:bCs/>
          <w:lang w:val="fr-CA"/>
        </w:rPr>
        <w:t>des</w:t>
      </w:r>
      <w:r>
        <w:rPr>
          <w:bCs/>
          <w:lang w:val="fr-CA"/>
        </w:rPr>
        <w:t xml:space="preserve"> objectifs en matière d’emploi ou de formation.</w:t>
      </w:r>
    </w:p>
    <w:p w:rsidR="00233CB4" w:rsidRPr="00B07C2C" w:rsidRDefault="00C006AC" w:rsidP="00233CB4">
      <w:pPr>
        <w:rPr>
          <w:bCs/>
          <w:lang w:val="fr-CA"/>
        </w:rPr>
      </w:pPr>
      <w:r>
        <w:rPr>
          <w:bCs/>
          <w:lang w:val="fr-CA"/>
        </w:rPr>
        <w:t>Une apprenante se demand</w:t>
      </w:r>
      <w:r w:rsidR="001377E3">
        <w:rPr>
          <w:bCs/>
          <w:lang w:val="fr-CA"/>
        </w:rPr>
        <w:t>e</w:t>
      </w:r>
      <w:r>
        <w:rPr>
          <w:bCs/>
          <w:lang w:val="fr-CA"/>
        </w:rPr>
        <w:t xml:space="preserve"> si les activités sur papier, </w:t>
      </w:r>
      <w:r w:rsidR="001377E3">
        <w:rPr>
          <w:bCs/>
          <w:lang w:val="fr-CA"/>
        </w:rPr>
        <w:t>qui visent</w:t>
      </w:r>
      <w:r>
        <w:rPr>
          <w:bCs/>
          <w:lang w:val="fr-CA"/>
        </w:rPr>
        <w:t xml:space="preserve"> à améliorer ses compétences en lecture et à trouver de l’information en ligne, l’aident vraiment.</w:t>
      </w:r>
      <w:r w:rsidR="00233CB4" w:rsidRPr="00B07C2C">
        <w:rPr>
          <w:bCs/>
          <w:lang w:val="fr-CA"/>
        </w:rPr>
        <w:t xml:space="preserve"> </w:t>
      </w:r>
      <w:r>
        <w:rPr>
          <w:bCs/>
          <w:lang w:val="fr-CA"/>
        </w:rPr>
        <w:t>Elles ne semblent pas se rapporter à quoi que ce soit, comment</w:t>
      </w:r>
      <w:r w:rsidR="001377E3">
        <w:rPr>
          <w:bCs/>
          <w:lang w:val="fr-CA"/>
        </w:rPr>
        <w:t>e-t-elle</w:t>
      </w:r>
      <w:r>
        <w:rPr>
          <w:bCs/>
          <w:lang w:val="fr-CA"/>
        </w:rPr>
        <w:t>.</w:t>
      </w:r>
    </w:p>
    <w:p w:rsidR="00233CB4" w:rsidRPr="00B07C2C" w:rsidRDefault="00C006AC" w:rsidP="00233CB4">
      <w:pPr>
        <w:pStyle w:val="IntenseQuote"/>
        <w:rPr>
          <w:lang w:val="fr-CA"/>
        </w:rPr>
      </w:pPr>
      <w:r>
        <w:rPr>
          <w:lang w:val="fr-CA"/>
        </w:rPr>
        <w:t>On ne fait</w:t>
      </w:r>
      <w:r w:rsidRPr="00C006AC">
        <w:rPr>
          <w:lang w:val="fr-CA"/>
        </w:rPr>
        <w:t xml:space="preserve"> rien d</w:t>
      </w:r>
      <w:r>
        <w:rPr>
          <w:lang w:val="fr-CA"/>
        </w:rPr>
        <w:t>e vraiment constructif dans ces activités</w:t>
      </w:r>
      <w:r w:rsidR="001377E3">
        <w:rPr>
          <w:lang w:val="fr-CA"/>
        </w:rPr>
        <w:t>,</w:t>
      </w:r>
      <w:r>
        <w:rPr>
          <w:lang w:val="fr-CA"/>
        </w:rPr>
        <w:t xml:space="preserve"> à part</w:t>
      </w:r>
      <w:r w:rsidRPr="00C006AC">
        <w:rPr>
          <w:lang w:val="fr-CA"/>
        </w:rPr>
        <w:t xml:space="preserve"> répondre </w:t>
      </w:r>
      <w:r>
        <w:rPr>
          <w:lang w:val="fr-CA"/>
        </w:rPr>
        <w:t>à des</w:t>
      </w:r>
      <w:r w:rsidRPr="00C006AC">
        <w:rPr>
          <w:lang w:val="fr-CA"/>
        </w:rPr>
        <w:t xml:space="preserve"> questions.</w:t>
      </w:r>
      <w:r w:rsidR="00233CB4" w:rsidRPr="00B07C2C">
        <w:rPr>
          <w:lang w:val="fr-CA"/>
        </w:rPr>
        <w:t xml:space="preserve"> </w:t>
      </w:r>
      <w:r>
        <w:rPr>
          <w:lang w:val="fr-CA"/>
        </w:rPr>
        <w:t>On peut</w:t>
      </w:r>
      <w:r w:rsidRPr="00C006AC">
        <w:rPr>
          <w:lang w:val="fr-CA"/>
        </w:rPr>
        <w:t xml:space="preserve"> faire</w:t>
      </w:r>
      <w:r>
        <w:rPr>
          <w:lang w:val="fr-CA"/>
        </w:rPr>
        <w:t xml:space="preserve"> ça</w:t>
      </w:r>
      <w:r w:rsidRPr="00C006AC">
        <w:rPr>
          <w:lang w:val="fr-CA"/>
        </w:rPr>
        <w:t xml:space="preserve"> en ligne à la maison.</w:t>
      </w:r>
      <w:r w:rsidR="00233CB4" w:rsidRPr="00B07C2C">
        <w:rPr>
          <w:lang w:val="fr-CA"/>
        </w:rPr>
        <w:t xml:space="preserve"> </w:t>
      </w:r>
      <w:r w:rsidRPr="00C006AC">
        <w:rPr>
          <w:lang w:val="fr-CA"/>
        </w:rPr>
        <w:t xml:space="preserve">Que </w:t>
      </w:r>
      <w:r>
        <w:rPr>
          <w:lang w:val="fr-CA"/>
        </w:rPr>
        <w:t>peut-on</w:t>
      </w:r>
      <w:r w:rsidRPr="00C006AC">
        <w:rPr>
          <w:lang w:val="fr-CA"/>
        </w:rPr>
        <w:t xml:space="preserve"> faire de plus constructif en classe?</w:t>
      </w:r>
    </w:p>
    <w:p w:rsidR="00233CB4" w:rsidRPr="00B07C2C" w:rsidRDefault="008F19FD" w:rsidP="00233CB4">
      <w:pPr>
        <w:rPr>
          <w:bCs/>
          <w:lang w:val="fr-CA"/>
        </w:rPr>
      </w:pPr>
      <w:r>
        <w:rPr>
          <w:bCs/>
          <w:lang w:val="fr-CA"/>
        </w:rPr>
        <w:t>Les apprenants semblent se méfier</w:t>
      </w:r>
      <w:r w:rsidR="00C006AC">
        <w:rPr>
          <w:bCs/>
          <w:lang w:val="fr-CA"/>
        </w:rPr>
        <w:t xml:space="preserve"> d</w:t>
      </w:r>
      <w:r>
        <w:rPr>
          <w:bCs/>
          <w:lang w:val="fr-CA"/>
        </w:rPr>
        <w:t>’apprendre d</w:t>
      </w:r>
      <w:r w:rsidR="00C006AC">
        <w:rPr>
          <w:bCs/>
          <w:lang w:val="fr-CA"/>
        </w:rPr>
        <w:t>es comp</w:t>
      </w:r>
      <w:r>
        <w:rPr>
          <w:bCs/>
          <w:lang w:val="fr-CA"/>
        </w:rPr>
        <w:t>étences</w:t>
      </w:r>
      <w:r w:rsidR="00C006AC">
        <w:rPr>
          <w:bCs/>
          <w:lang w:val="fr-CA"/>
        </w:rPr>
        <w:t xml:space="preserve">, qu’elles soient liées à la technologie ou à la lecture, simplement pour </w:t>
      </w:r>
      <w:r>
        <w:rPr>
          <w:bCs/>
          <w:lang w:val="fr-CA"/>
        </w:rPr>
        <w:t>apprendre, sans les mettre en application</w:t>
      </w:r>
      <w:r w:rsidR="00F05632">
        <w:rPr>
          <w:bCs/>
          <w:lang w:val="fr-CA"/>
        </w:rPr>
        <w:t xml:space="preserve"> pour réaliser une activité ou </w:t>
      </w:r>
      <w:r w:rsidR="00756E86">
        <w:rPr>
          <w:bCs/>
          <w:lang w:val="fr-CA"/>
        </w:rPr>
        <w:t xml:space="preserve">un </w:t>
      </w:r>
      <w:r w:rsidR="00C006AC">
        <w:rPr>
          <w:bCs/>
          <w:lang w:val="fr-CA"/>
        </w:rPr>
        <w:t>projet significatif et authentique.</w:t>
      </w:r>
      <w:r w:rsidR="00233CB4" w:rsidRPr="00B07C2C">
        <w:rPr>
          <w:bCs/>
          <w:lang w:val="fr-CA"/>
        </w:rPr>
        <w:t xml:space="preserve"> </w:t>
      </w:r>
    </w:p>
    <w:p w:rsidR="00C65741" w:rsidRPr="00B07C2C" w:rsidRDefault="008F19FD" w:rsidP="00233CB4">
      <w:pPr>
        <w:rPr>
          <w:bCs/>
          <w:lang w:val="fr-CA"/>
        </w:rPr>
      </w:pPr>
      <w:r>
        <w:rPr>
          <w:bCs/>
          <w:lang w:val="fr-CA"/>
        </w:rPr>
        <w:t>Un formateur dit qu’il évite d’enseigner « la technologie pour la technologie ».</w:t>
      </w:r>
      <w:r w:rsidR="00233CB4" w:rsidRPr="00B07C2C">
        <w:rPr>
          <w:bCs/>
          <w:lang w:val="fr-CA"/>
        </w:rPr>
        <w:t xml:space="preserve"> </w:t>
      </w:r>
      <w:r>
        <w:rPr>
          <w:bCs/>
          <w:lang w:val="fr-CA"/>
        </w:rPr>
        <w:t>Par exemple, précis</w:t>
      </w:r>
      <w:r w:rsidR="00F05632">
        <w:rPr>
          <w:bCs/>
          <w:lang w:val="fr-CA"/>
        </w:rPr>
        <w:t>e-t-il</w:t>
      </w:r>
      <w:r>
        <w:rPr>
          <w:bCs/>
          <w:lang w:val="fr-CA"/>
        </w:rPr>
        <w:t>, apprendre la technologie pour la technologie inclurait d’enseigner des termes précis qui ne sont pas vraiment importants ou une certaine façon de naviguer qui est propre à un programme donné.</w:t>
      </w:r>
      <w:r w:rsidR="00233CB4" w:rsidRPr="00B07C2C">
        <w:rPr>
          <w:bCs/>
          <w:lang w:val="fr-CA"/>
        </w:rPr>
        <w:t xml:space="preserve"> </w:t>
      </w:r>
      <w:r w:rsidRPr="008F19FD">
        <w:rPr>
          <w:bCs/>
          <w:lang w:val="fr-CA"/>
        </w:rPr>
        <w:t xml:space="preserve">Par extension, enseigner le </w:t>
      </w:r>
      <w:r w:rsidRPr="008F19FD">
        <w:rPr>
          <w:bCs/>
          <w:i/>
          <w:lang w:val="fr-CA"/>
        </w:rPr>
        <w:t xml:space="preserve">texte pour le texte </w:t>
      </w:r>
      <w:r w:rsidRPr="008F19FD">
        <w:rPr>
          <w:bCs/>
          <w:lang w:val="fr-CA"/>
        </w:rPr>
        <w:t xml:space="preserve">est aussi quelque chose à éviter, </w:t>
      </w:r>
      <w:r>
        <w:rPr>
          <w:bCs/>
          <w:lang w:val="fr-CA"/>
        </w:rPr>
        <w:t>à en croire</w:t>
      </w:r>
      <w:r w:rsidRPr="008F19FD">
        <w:rPr>
          <w:bCs/>
          <w:lang w:val="fr-CA"/>
        </w:rPr>
        <w:t xml:space="preserve"> la </w:t>
      </w:r>
      <w:r>
        <w:rPr>
          <w:bCs/>
          <w:lang w:val="fr-CA"/>
        </w:rPr>
        <w:t>remarque précédente</w:t>
      </w:r>
      <w:r w:rsidRPr="008F19FD">
        <w:rPr>
          <w:bCs/>
          <w:lang w:val="fr-CA"/>
        </w:rPr>
        <w:t xml:space="preserve"> d’un</w:t>
      </w:r>
      <w:r>
        <w:rPr>
          <w:bCs/>
          <w:lang w:val="fr-CA"/>
        </w:rPr>
        <w:t>e</w:t>
      </w:r>
      <w:r w:rsidRPr="008F19FD">
        <w:rPr>
          <w:bCs/>
          <w:lang w:val="fr-CA"/>
        </w:rPr>
        <w:t xml:space="preserve"> </w:t>
      </w:r>
      <w:r>
        <w:rPr>
          <w:bCs/>
          <w:lang w:val="fr-CA"/>
        </w:rPr>
        <w:t>apprenante</w:t>
      </w:r>
      <w:r w:rsidRPr="008F19FD">
        <w:rPr>
          <w:bCs/>
          <w:lang w:val="fr-CA"/>
        </w:rPr>
        <w:t>.</w:t>
      </w:r>
      <w:r w:rsidR="00474821" w:rsidRPr="00B07C2C">
        <w:rPr>
          <w:bCs/>
          <w:lang w:val="fr-CA"/>
        </w:rPr>
        <w:t xml:space="preserve"> </w:t>
      </w:r>
    </w:p>
    <w:p w:rsidR="00474821" w:rsidRPr="00B07C2C" w:rsidRDefault="00C65741" w:rsidP="00C65741">
      <w:pPr>
        <w:spacing w:after="200"/>
        <w:rPr>
          <w:bCs/>
          <w:lang w:val="fr-CA"/>
        </w:rPr>
      </w:pPr>
      <w:r w:rsidRPr="00B07C2C">
        <w:rPr>
          <w:bCs/>
          <w:lang w:val="fr-CA"/>
        </w:rPr>
        <w:br w:type="page"/>
      </w:r>
    </w:p>
    <w:tbl>
      <w:tblPr>
        <w:tblStyle w:val="TableGrid"/>
        <w:tblpPr w:leftFromText="180" w:rightFromText="180" w:vertAnchor="text" w:horzAnchor="margin" w:tblpY="2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7"/>
      </w:tblGrid>
      <w:tr w:rsidR="00A36917" w:rsidRPr="00B07C2C" w:rsidTr="00682440">
        <w:tc>
          <w:tcPr>
            <w:tcW w:w="8203" w:type="dxa"/>
            <w:shd w:val="clear" w:color="auto" w:fill="559534"/>
          </w:tcPr>
          <w:p w:rsidR="00A36917" w:rsidRPr="00B07C2C" w:rsidRDefault="00911DC0" w:rsidP="00911DC0">
            <w:pPr>
              <w:pStyle w:val="NoSpacing"/>
              <w:rPr>
                <w:lang w:val="fr-CA"/>
              </w:rPr>
            </w:pPr>
            <w:r>
              <w:rPr>
                <w:rStyle w:val="Emphasis"/>
                <w:color w:val="FFFFFF" w:themeColor="background1"/>
                <w:lang w:val="fr-CA"/>
              </w:rPr>
              <w:lastRenderedPageBreak/>
              <w:t>CONSIDÉRATIONS ET QUESTIONS CRUCIALES</w:t>
            </w:r>
          </w:p>
        </w:tc>
      </w:tr>
      <w:tr w:rsidR="00A36917" w:rsidRPr="00B07C2C" w:rsidTr="00682440">
        <w:tc>
          <w:tcPr>
            <w:tcW w:w="8203" w:type="dxa"/>
            <w:shd w:val="clear" w:color="auto" w:fill="AFDB99"/>
          </w:tcPr>
          <w:p w:rsidR="0033620B" w:rsidRPr="00B07C2C" w:rsidRDefault="002145BC" w:rsidP="00A36917">
            <w:pPr>
              <w:pStyle w:val="NoSpacing"/>
              <w:rPr>
                <w:lang w:val="fr-CA"/>
              </w:rPr>
            </w:pPr>
            <w:r>
              <w:rPr>
                <w:lang w:val="fr-CA"/>
              </w:rPr>
              <w:t xml:space="preserve">Au cours d’une des entrevues de groupe, </w:t>
            </w:r>
            <w:r w:rsidR="009A061D">
              <w:rPr>
                <w:lang w:val="fr-CA"/>
              </w:rPr>
              <w:t>des</w:t>
            </w:r>
            <w:r>
              <w:rPr>
                <w:lang w:val="fr-CA"/>
              </w:rPr>
              <w:t xml:space="preserve"> formateurs et formatrices </w:t>
            </w:r>
            <w:r w:rsidR="00F05632">
              <w:rPr>
                <w:lang w:val="fr-CA"/>
              </w:rPr>
              <w:t>soulèvent</w:t>
            </w:r>
            <w:r>
              <w:rPr>
                <w:lang w:val="fr-CA"/>
              </w:rPr>
              <w:t xml:space="preserve"> des questions et des enjeux </w:t>
            </w:r>
            <w:r w:rsidR="009A061D">
              <w:rPr>
                <w:lang w:val="fr-CA"/>
              </w:rPr>
              <w:t>intéressant</w:t>
            </w:r>
            <w:r w:rsidR="00F05632">
              <w:rPr>
                <w:lang w:val="fr-CA"/>
              </w:rPr>
              <w:t>s</w:t>
            </w:r>
            <w:r>
              <w:rPr>
                <w:lang w:val="fr-CA"/>
              </w:rPr>
              <w:t xml:space="preserve"> sans </w:t>
            </w:r>
            <w:r w:rsidR="009A061D">
              <w:rPr>
                <w:lang w:val="fr-CA"/>
              </w:rPr>
              <w:t>réponse</w:t>
            </w:r>
            <w:r>
              <w:rPr>
                <w:lang w:val="fr-CA"/>
              </w:rPr>
              <w:t xml:space="preserve"> facile.</w:t>
            </w:r>
            <w:r w:rsidR="0033620B" w:rsidRPr="00B07C2C">
              <w:rPr>
                <w:lang w:val="fr-CA"/>
              </w:rPr>
              <w:t xml:space="preserve"> </w:t>
            </w:r>
            <w:r w:rsidR="009A061D">
              <w:rPr>
                <w:lang w:val="fr-CA"/>
              </w:rPr>
              <w:t>Leur discussion peut aider d’autres formateurs et formatrices à réfléchir à des questions semblables et peut-être à trouver leurs propres réponses.</w:t>
            </w:r>
          </w:p>
          <w:p w:rsidR="0033620B" w:rsidRPr="00B07C2C" w:rsidRDefault="009A061D" w:rsidP="00A36917">
            <w:pPr>
              <w:pStyle w:val="NoSpacing"/>
              <w:rPr>
                <w:lang w:val="fr-CA"/>
              </w:rPr>
            </w:pPr>
            <w:r w:rsidRPr="009A061D">
              <w:rPr>
                <w:i/>
                <w:lang w:val="fr-CA"/>
              </w:rPr>
              <w:t xml:space="preserve">« Nous </w:t>
            </w:r>
            <w:r>
              <w:rPr>
                <w:i/>
                <w:lang w:val="fr-CA"/>
              </w:rPr>
              <w:t>sommes absorbés par</w:t>
            </w:r>
            <w:r w:rsidRPr="009A061D">
              <w:rPr>
                <w:i/>
                <w:lang w:val="fr-CA"/>
              </w:rPr>
              <w:t xml:space="preserve"> l’urgence de la tâche et ne posons pas les différentes questions »,</w:t>
            </w:r>
            <w:r w:rsidRPr="009A061D">
              <w:rPr>
                <w:lang w:val="fr-CA"/>
              </w:rPr>
              <w:t xml:space="preserve"> </w:t>
            </w:r>
            <w:r w:rsidR="00F05632">
              <w:rPr>
                <w:lang w:val="fr-CA"/>
              </w:rPr>
              <w:t>déclare</w:t>
            </w:r>
            <w:r w:rsidRPr="009A061D">
              <w:rPr>
                <w:lang w:val="fr-CA"/>
              </w:rPr>
              <w:t xml:space="preserve"> un </w:t>
            </w:r>
            <w:r w:rsidR="002E57A7">
              <w:rPr>
                <w:lang w:val="fr-CA"/>
              </w:rPr>
              <w:t>format</w:t>
            </w:r>
            <w:r w:rsidR="00F05632">
              <w:rPr>
                <w:lang w:val="fr-CA"/>
              </w:rPr>
              <w:t>eur</w:t>
            </w:r>
            <w:r w:rsidRPr="009A061D">
              <w:rPr>
                <w:lang w:val="fr-CA"/>
              </w:rPr>
              <w:t>.</w:t>
            </w:r>
          </w:p>
          <w:p w:rsidR="00A36917" w:rsidRPr="00B07C2C" w:rsidRDefault="009A061D" w:rsidP="0033620B">
            <w:pPr>
              <w:pStyle w:val="NoSpacing"/>
              <w:numPr>
                <w:ilvl w:val="0"/>
                <w:numId w:val="38"/>
              </w:numPr>
              <w:rPr>
                <w:lang w:val="fr-CA"/>
              </w:rPr>
            </w:pPr>
            <w:r>
              <w:rPr>
                <w:lang w:val="fr-CA"/>
              </w:rPr>
              <w:t>Devraient-ils enseigner</w:t>
            </w:r>
            <w:r w:rsidR="00F05632">
              <w:rPr>
                <w:lang w:val="fr-CA"/>
              </w:rPr>
              <w:t xml:space="preserve"> une</w:t>
            </w:r>
            <w:r>
              <w:rPr>
                <w:lang w:val="fr-CA"/>
              </w:rPr>
              <w:t xml:space="preserve"> technologie simplement parce qu’elle est utilisée dans un certain lieu de travail?</w:t>
            </w:r>
            <w:r w:rsidR="00873E63" w:rsidRPr="00B07C2C">
              <w:rPr>
                <w:lang w:val="fr-CA"/>
              </w:rPr>
              <w:t xml:space="preserve"> </w:t>
            </w:r>
            <w:r>
              <w:rPr>
                <w:lang w:val="fr-CA"/>
              </w:rPr>
              <w:t>Si l’on décide de le faire, que se passe-t-il lorsque la technologie devient désuète?</w:t>
            </w:r>
          </w:p>
          <w:p w:rsidR="00873E63" w:rsidRPr="00B07C2C" w:rsidRDefault="009A061D" w:rsidP="00A36917">
            <w:pPr>
              <w:pStyle w:val="NoSpacing"/>
              <w:numPr>
                <w:ilvl w:val="0"/>
                <w:numId w:val="38"/>
              </w:numPr>
              <w:rPr>
                <w:lang w:val="fr-CA"/>
              </w:rPr>
            </w:pPr>
            <w:r>
              <w:rPr>
                <w:lang w:val="fr-CA"/>
              </w:rPr>
              <w:t>La demande d’une personne apprenante d’apprendre Microsoft (MS) Office est-elle vraiment liée à l’emploi ou pourrait-elle indiquer autre chose?</w:t>
            </w:r>
          </w:p>
          <w:p w:rsidR="004F7B0D" w:rsidRPr="00B07C2C" w:rsidRDefault="00F05632" w:rsidP="00E636D3">
            <w:pPr>
              <w:pStyle w:val="NoSpacing"/>
              <w:ind w:left="709"/>
              <w:rPr>
                <w:i/>
                <w:lang w:val="fr-CA"/>
              </w:rPr>
            </w:pPr>
            <w:r>
              <w:rPr>
                <w:i/>
                <w:lang w:val="fr-CA"/>
              </w:rPr>
              <w:t>Il est possible que l</w:t>
            </w:r>
            <w:r w:rsidR="009A061D" w:rsidRPr="009A061D">
              <w:rPr>
                <w:i/>
                <w:lang w:val="fr-CA"/>
              </w:rPr>
              <w:t xml:space="preserve">es apprenants </w:t>
            </w:r>
            <w:r>
              <w:rPr>
                <w:i/>
                <w:lang w:val="fr-CA"/>
              </w:rPr>
              <w:t>exprime</w:t>
            </w:r>
            <w:r w:rsidR="009255C2">
              <w:rPr>
                <w:i/>
                <w:lang w:val="fr-CA"/>
              </w:rPr>
              <w:t>nt</w:t>
            </w:r>
            <w:r>
              <w:rPr>
                <w:i/>
                <w:lang w:val="fr-CA"/>
              </w:rPr>
              <w:t xml:space="preserve"> leur désir d’</w:t>
            </w:r>
            <w:r w:rsidR="009A061D" w:rsidRPr="009A061D">
              <w:rPr>
                <w:i/>
                <w:lang w:val="fr-CA"/>
              </w:rPr>
              <w:t>utiliser Office parce que</w:t>
            </w:r>
            <w:r w:rsidR="009A061D">
              <w:rPr>
                <w:i/>
                <w:lang w:val="fr-CA"/>
              </w:rPr>
              <w:t>,</w:t>
            </w:r>
            <w:r w:rsidR="009A061D" w:rsidRPr="009A061D">
              <w:rPr>
                <w:i/>
                <w:lang w:val="fr-CA"/>
              </w:rPr>
              <w:t xml:space="preserve"> pour eux, c’est un indicateur de connaissances </w:t>
            </w:r>
            <w:r w:rsidR="009A061D">
              <w:rPr>
                <w:i/>
                <w:lang w:val="fr-CA"/>
              </w:rPr>
              <w:t>en technologie</w:t>
            </w:r>
            <w:r w:rsidR="009A061D" w:rsidRPr="009A061D">
              <w:rPr>
                <w:i/>
                <w:lang w:val="fr-CA"/>
              </w:rPr>
              <w:t xml:space="preserve"> ou peut-être qu’ils pensent que c’est la clé</w:t>
            </w:r>
            <w:r w:rsidR="009A061D">
              <w:rPr>
                <w:i/>
                <w:lang w:val="fr-CA"/>
              </w:rPr>
              <w:t xml:space="preserve"> pour décrocher un meilleur emploi</w:t>
            </w:r>
            <w:r w:rsidR="009A061D" w:rsidRPr="009A061D">
              <w:rPr>
                <w:i/>
                <w:lang w:val="fr-CA"/>
              </w:rPr>
              <w:t>.</w:t>
            </w:r>
            <w:r w:rsidR="00E636D3" w:rsidRPr="00B07C2C">
              <w:rPr>
                <w:i/>
                <w:lang w:val="fr-CA"/>
              </w:rPr>
              <w:t xml:space="preserve"> </w:t>
            </w:r>
          </w:p>
          <w:p w:rsidR="0033620B" w:rsidRPr="00B07C2C" w:rsidRDefault="009A061D" w:rsidP="00E636D3">
            <w:pPr>
              <w:pStyle w:val="NoSpacing"/>
              <w:ind w:left="709"/>
              <w:rPr>
                <w:i/>
                <w:lang w:val="fr-CA"/>
              </w:rPr>
            </w:pPr>
            <w:r w:rsidRPr="009A061D">
              <w:rPr>
                <w:i/>
                <w:lang w:val="fr-CA"/>
              </w:rPr>
              <w:t xml:space="preserve">Une personne peut dire qu’elle veut travailler dans un bureau, </w:t>
            </w:r>
            <w:r>
              <w:rPr>
                <w:i/>
                <w:lang w:val="fr-CA"/>
              </w:rPr>
              <w:t>quand</w:t>
            </w:r>
            <w:r w:rsidRPr="009A061D">
              <w:rPr>
                <w:i/>
                <w:lang w:val="fr-CA"/>
              </w:rPr>
              <w:t xml:space="preserve"> </w:t>
            </w:r>
            <w:r>
              <w:rPr>
                <w:i/>
                <w:lang w:val="fr-CA"/>
              </w:rPr>
              <w:t xml:space="preserve">elle veut </w:t>
            </w:r>
            <w:r w:rsidR="009255C2">
              <w:rPr>
                <w:i/>
                <w:lang w:val="fr-CA"/>
              </w:rPr>
              <w:t xml:space="preserve">plutôt </w:t>
            </w:r>
            <w:r>
              <w:rPr>
                <w:i/>
                <w:lang w:val="fr-CA"/>
              </w:rPr>
              <w:t>dire</w:t>
            </w:r>
            <w:r w:rsidRPr="009A061D">
              <w:rPr>
                <w:i/>
                <w:lang w:val="fr-CA"/>
              </w:rPr>
              <w:t xml:space="preserve"> qu’elle </w:t>
            </w:r>
            <w:r w:rsidR="00CD06A6">
              <w:rPr>
                <w:i/>
                <w:lang w:val="fr-CA"/>
              </w:rPr>
              <w:t xml:space="preserve">aimerait changer de travail et trouver quelque chose </w:t>
            </w:r>
            <w:r w:rsidRPr="009A061D">
              <w:rPr>
                <w:i/>
                <w:lang w:val="fr-CA"/>
              </w:rPr>
              <w:t xml:space="preserve">de moins exigeant physiquement et </w:t>
            </w:r>
            <w:r w:rsidR="00CD06A6">
              <w:rPr>
                <w:i/>
                <w:lang w:val="fr-CA"/>
              </w:rPr>
              <w:t xml:space="preserve">de </w:t>
            </w:r>
            <w:r w:rsidRPr="009A061D">
              <w:rPr>
                <w:i/>
                <w:lang w:val="fr-CA"/>
              </w:rPr>
              <w:t>peut-être plus stable et prévisible.</w:t>
            </w:r>
          </w:p>
          <w:p w:rsidR="00E636D3" w:rsidRPr="00B07C2C" w:rsidRDefault="00CD06A6" w:rsidP="00E636D3">
            <w:pPr>
              <w:pStyle w:val="NoSpacing"/>
              <w:ind w:left="709"/>
              <w:rPr>
                <w:i/>
                <w:lang w:val="fr-CA"/>
              </w:rPr>
            </w:pPr>
            <w:r w:rsidRPr="00CD06A6">
              <w:rPr>
                <w:i/>
                <w:lang w:val="fr-CA"/>
              </w:rPr>
              <w:t>Il est important d</w:t>
            </w:r>
            <w:r>
              <w:rPr>
                <w:i/>
                <w:lang w:val="fr-CA"/>
              </w:rPr>
              <w:t>’examiner la situation</w:t>
            </w:r>
            <w:r w:rsidRPr="00CD06A6">
              <w:rPr>
                <w:i/>
                <w:lang w:val="fr-CA"/>
              </w:rPr>
              <w:t xml:space="preserve"> et d</w:t>
            </w:r>
            <w:r w:rsidR="009255C2">
              <w:rPr>
                <w:i/>
                <w:lang w:val="fr-CA"/>
              </w:rPr>
              <w:t>e chercher</w:t>
            </w:r>
            <w:r>
              <w:rPr>
                <w:i/>
                <w:lang w:val="fr-CA"/>
              </w:rPr>
              <w:t xml:space="preserve"> </w:t>
            </w:r>
            <w:r w:rsidRPr="00CD06A6">
              <w:rPr>
                <w:i/>
                <w:lang w:val="fr-CA"/>
              </w:rPr>
              <w:t xml:space="preserve">au-delà de </w:t>
            </w:r>
            <w:r w:rsidR="009255C2">
              <w:rPr>
                <w:i/>
                <w:lang w:val="fr-CA"/>
              </w:rPr>
              <w:t>la</w:t>
            </w:r>
            <w:r>
              <w:rPr>
                <w:i/>
                <w:lang w:val="fr-CA"/>
              </w:rPr>
              <w:t xml:space="preserve"> première déclaration</w:t>
            </w:r>
            <w:r w:rsidRPr="00CD06A6">
              <w:rPr>
                <w:i/>
                <w:lang w:val="fr-CA"/>
              </w:rPr>
              <w:t xml:space="preserve"> pour mieux comprendre ce dont la personne apprenante peut avoir besoin pour atteindre son but, qui n’est peut-être même pas lié </w:t>
            </w:r>
            <w:r>
              <w:rPr>
                <w:i/>
                <w:lang w:val="fr-CA"/>
              </w:rPr>
              <w:t>à travailler</w:t>
            </w:r>
            <w:r w:rsidRPr="00CD06A6">
              <w:rPr>
                <w:i/>
                <w:lang w:val="fr-CA"/>
              </w:rPr>
              <w:t xml:space="preserve"> dans un environnement </w:t>
            </w:r>
            <w:r w:rsidR="00816F13">
              <w:rPr>
                <w:i/>
                <w:lang w:val="fr-CA"/>
              </w:rPr>
              <w:t>utilisant</w:t>
            </w:r>
            <w:r w:rsidRPr="00CD06A6">
              <w:rPr>
                <w:i/>
                <w:lang w:val="fr-CA"/>
              </w:rPr>
              <w:t xml:space="preserve"> MS</w:t>
            </w:r>
            <w:r w:rsidR="00816F13">
              <w:rPr>
                <w:i/>
                <w:lang w:val="fr-CA"/>
              </w:rPr>
              <w:t> </w:t>
            </w:r>
            <w:r w:rsidRPr="00CD06A6">
              <w:rPr>
                <w:i/>
                <w:lang w:val="fr-CA"/>
              </w:rPr>
              <w:t>Office.</w:t>
            </w:r>
            <w:r w:rsidR="00E636D3" w:rsidRPr="00B07C2C">
              <w:rPr>
                <w:i/>
                <w:lang w:val="fr-CA"/>
              </w:rPr>
              <w:t xml:space="preserve"> </w:t>
            </w:r>
          </w:p>
          <w:p w:rsidR="004F7B0D" w:rsidRPr="00B07C2C" w:rsidRDefault="00CD06A6" w:rsidP="004F7B0D">
            <w:pPr>
              <w:pStyle w:val="NoSpacing"/>
              <w:numPr>
                <w:ilvl w:val="0"/>
                <w:numId w:val="38"/>
              </w:numPr>
              <w:rPr>
                <w:lang w:val="fr-CA"/>
              </w:rPr>
            </w:pPr>
            <w:r>
              <w:rPr>
                <w:lang w:val="fr-CA"/>
              </w:rPr>
              <w:t>Toutefois, l</w:t>
            </w:r>
            <w:r w:rsidR="00060F37">
              <w:rPr>
                <w:lang w:val="fr-CA"/>
              </w:rPr>
              <w:t>e certificat lié</w:t>
            </w:r>
            <w:r>
              <w:rPr>
                <w:lang w:val="fr-CA"/>
              </w:rPr>
              <w:t xml:space="preserve"> à MS Office ou à Word est</w:t>
            </w:r>
            <w:r w:rsidR="00060F37">
              <w:rPr>
                <w:lang w:val="fr-CA"/>
              </w:rPr>
              <w:t xml:space="preserve"> très prisé</w:t>
            </w:r>
            <w:r>
              <w:rPr>
                <w:lang w:val="fr-CA"/>
              </w:rPr>
              <w:t xml:space="preserve"> à </w:t>
            </w:r>
            <w:r w:rsidR="00060F37">
              <w:rPr>
                <w:lang w:val="fr-CA"/>
              </w:rPr>
              <w:t>lui seul</w:t>
            </w:r>
            <w:r>
              <w:rPr>
                <w:lang w:val="fr-CA"/>
              </w:rPr>
              <w:t xml:space="preserve">; </w:t>
            </w:r>
            <w:r w:rsidR="00816F13">
              <w:rPr>
                <w:lang w:val="fr-CA"/>
              </w:rPr>
              <w:t>c’est un indicateur de réussite</w:t>
            </w:r>
            <w:r>
              <w:rPr>
                <w:lang w:val="fr-CA"/>
              </w:rPr>
              <w:t xml:space="preserve"> reconnu qui signale l’appartenance.</w:t>
            </w:r>
            <w:r w:rsidR="004F7B0D" w:rsidRPr="00B07C2C">
              <w:rPr>
                <w:lang w:val="fr-CA"/>
              </w:rPr>
              <w:t xml:space="preserve"> </w:t>
            </w:r>
            <w:r>
              <w:rPr>
                <w:lang w:val="fr-CA"/>
              </w:rPr>
              <w:t>Ne s’agit-il pas aussi de raisons importantes pour enseigner une application autonome?</w:t>
            </w:r>
          </w:p>
          <w:p w:rsidR="0033620B" w:rsidRPr="00B07C2C" w:rsidRDefault="000616B7" w:rsidP="0033620B">
            <w:pPr>
              <w:pStyle w:val="NoSpacing"/>
              <w:numPr>
                <w:ilvl w:val="0"/>
                <w:numId w:val="38"/>
              </w:numPr>
              <w:rPr>
                <w:lang w:val="fr-CA"/>
              </w:rPr>
            </w:pPr>
            <w:r>
              <w:rPr>
                <w:lang w:val="fr-CA"/>
              </w:rPr>
              <w:t>Peut-être qu’en intégrant l’application dans le contexte des intérêts et des activités de tous les jours des gens, ils peuvent aborder à la fois les aspects significatifs et pertinents de la littératie et de la numératie et un sentiment d’accomplissement et d’appartenance pouvant accompagner une accréditation reconnue.</w:t>
            </w:r>
          </w:p>
          <w:p w:rsidR="00E636D3" w:rsidRPr="00B07C2C" w:rsidRDefault="000616B7" w:rsidP="00E636D3">
            <w:pPr>
              <w:pStyle w:val="NoSpacing"/>
              <w:numPr>
                <w:ilvl w:val="0"/>
                <w:numId w:val="38"/>
              </w:numPr>
              <w:rPr>
                <w:lang w:val="fr-CA"/>
              </w:rPr>
            </w:pPr>
            <w:r>
              <w:rPr>
                <w:lang w:val="fr-CA"/>
              </w:rPr>
              <w:t>Les formateurs et formatrices doivent se demander dans quoi ils s’</w:t>
            </w:r>
            <w:r w:rsidR="00816F13">
              <w:rPr>
                <w:lang w:val="fr-CA"/>
              </w:rPr>
              <w:t>embarquent en utilisant</w:t>
            </w:r>
            <w:r>
              <w:rPr>
                <w:lang w:val="fr-CA"/>
              </w:rPr>
              <w:t xml:space="preserve"> les produits Google.</w:t>
            </w:r>
            <w:r w:rsidR="00E636D3" w:rsidRPr="00B07C2C">
              <w:rPr>
                <w:lang w:val="fr-CA"/>
              </w:rPr>
              <w:t xml:space="preserve"> </w:t>
            </w:r>
            <w:r w:rsidR="002E57A7">
              <w:rPr>
                <w:lang w:val="fr-CA"/>
              </w:rPr>
              <w:t xml:space="preserve">En choisissant d’utiliser Google Classroom, par exemple, une formatrice </w:t>
            </w:r>
            <w:r w:rsidR="00816F13">
              <w:rPr>
                <w:lang w:val="fr-CA"/>
              </w:rPr>
              <w:t>explique</w:t>
            </w:r>
            <w:r w:rsidR="002E57A7">
              <w:rPr>
                <w:lang w:val="fr-CA"/>
              </w:rPr>
              <w:t xml:space="preserve"> qu’elle est en mesure de surveiller de plus près le travail des apprenants et de communiquer avec eux en dehors du programme.</w:t>
            </w:r>
            <w:r w:rsidR="00E636D3" w:rsidRPr="00B07C2C">
              <w:rPr>
                <w:lang w:val="fr-CA"/>
              </w:rPr>
              <w:t xml:space="preserve"> </w:t>
            </w:r>
            <w:r w:rsidR="002E57A7">
              <w:rPr>
                <w:lang w:val="fr-CA"/>
              </w:rPr>
              <w:t>Les données sont également accessibles par Google.</w:t>
            </w:r>
            <w:r w:rsidR="009E3055" w:rsidRPr="00B07C2C">
              <w:rPr>
                <w:lang w:val="fr-CA"/>
              </w:rPr>
              <w:t xml:space="preserve"> </w:t>
            </w:r>
            <w:r w:rsidR="002E57A7">
              <w:rPr>
                <w:lang w:val="fr-CA"/>
              </w:rPr>
              <w:t>Est-ce que je les prépare à accepter aveuglément et inconsciemment d’autres types de surveillance?</w:t>
            </w:r>
          </w:p>
          <w:p w:rsidR="009E3055" w:rsidRPr="00B07C2C" w:rsidRDefault="002E57A7" w:rsidP="009E3055">
            <w:pPr>
              <w:pStyle w:val="NoSpacing"/>
              <w:ind w:left="709"/>
              <w:rPr>
                <w:i/>
                <w:lang w:val="fr-CA"/>
              </w:rPr>
            </w:pPr>
            <w:r w:rsidRPr="002E57A7">
              <w:rPr>
                <w:i/>
                <w:lang w:val="fr-CA"/>
              </w:rPr>
              <w:t>Je sais que c</w:t>
            </w:r>
            <w:r>
              <w:rPr>
                <w:i/>
                <w:lang w:val="fr-CA"/>
              </w:rPr>
              <w:t>’est la pointe de l’iceberg</w:t>
            </w:r>
            <w:r w:rsidRPr="002E57A7">
              <w:rPr>
                <w:i/>
                <w:lang w:val="fr-CA"/>
              </w:rPr>
              <w:t xml:space="preserve"> de ce qui se passe </w:t>
            </w:r>
            <w:r>
              <w:rPr>
                <w:i/>
                <w:lang w:val="fr-CA"/>
              </w:rPr>
              <w:t>sur le marché du travail</w:t>
            </w:r>
            <w:r w:rsidRPr="002E57A7">
              <w:rPr>
                <w:i/>
                <w:lang w:val="fr-CA"/>
              </w:rPr>
              <w:t>.</w:t>
            </w:r>
            <w:r w:rsidR="00E636D3" w:rsidRPr="00B07C2C">
              <w:rPr>
                <w:i/>
                <w:lang w:val="fr-CA"/>
              </w:rPr>
              <w:t xml:space="preserve"> </w:t>
            </w:r>
            <w:r w:rsidRPr="002E57A7">
              <w:rPr>
                <w:i/>
                <w:lang w:val="fr-CA"/>
              </w:rPr>
              <w:t xml:space="preserve">Nous les préparons à un état de surveillance totale en milieu de travail, où les employeurs peuvent surveiller chaque aspect de ce que fait un employé, chaque </w:t>
            </w:r>
            <w:r>
              <w:rPr>
                <w:i/>
                <w:lang w:val="fr-CA"/>
              </w:rPr>
              <w:t>touche enfoncée</w:t>
            </w:r>
            <w:r w:rsidRPr="002E57A7">
              <w:rPr>
                <w:i/>
                <w:lang w:val="fr-CA"/>
              </w:rPr>
              <w:t>.</w:t>
            </w:r>
          </w:p>
          <w:p w:rsidR="0033620B" w:rsidRPr="00B07C2C" w:rsidRDefault="002E57A7" w:rsidP="00A36917">
            <w:pPr>
              <w:pStyle w:val="NoSpacing"/>
              <w:rPr>
                <w:lang w:val="fr-CA"/>
              </w:rPr>
            </w:pPr>
            <w:r>
              <w:rPr>
                <w:lang w:val="fr-CA"/>
              </w:rPr>
              <w:t xml:space="preserve">D’autres questions intéressantes </w:t>
            </w:r>
            <w:r w:rsidR="00F05632">
              <w:rPr>
                <w:lang w:val="fr-CA"/>
              </w:rPr>
              <w:t>s</w:t>
            </w:r>
            <w:r>
              <w:rPr>
                <w:lang w:val="fr-CA"/>
              </w:rPr>
              <w:t>ont également soulevées dans d’autres conversations :</w:t>
            </w:r>
          </w:p>
          <w:p w:rsidR="009E3055" w:rsidRPr="00B07C2C" w:rsidRDefault="002E57A7" w:rsidP="009E3055">
            <w:pPr>
              <w:pStyle w:val="NoSpacing"/>
              <w:numPr>
                <w:ilvl w:val="0"/>
                <w:numId w:val="38"/>
              </w:numPr>
              <w:rPr>
                <w:lang w:val="fr-CA"/>
              </w:rPr>
            </w:pPr>
            <w:r>
              <w:rPr>
                <w:lang w:val="fr-CA"/>
              </w:rPr>
              <w:t>Où tracer la ligne entre offrir de l’aide générale à l’apprentissage et offrir de l’aide technique aux étudiants avec leurs appareils personnels?</w:t>
            </w:r>
          </w:p>
          <w:p w:rsidR="00A36917" w:rsidRPr="00B07C2C" w:rsidRDefault="002E57A7" w:rsidP="003B6E64">
            <w:pPr>
              <w:pStyle w:val="NoSpacing"/>
              <w:numPr>
                <w:ilvl w:val="0"/>
                <w:numId w:val="38"/>
              </w:numPr>
              <w:rPr>
                <w:lang w:val="fr-CA"/>
              </w:rPr>
            </w:pPr>
            <w:r>
              <w:rPr>
                <w:lang w:val="fr-CA"/>
              </w:rPr>
              <w:t xml:space="preserve">Comment mieux intégrer l’acquisition de la littératie et de la numératie avec la technologie afin de dépasser le modèle d’apprentissage </w:t>
            </w:r>
            <w:r w:rsidR="003B6E64">
              <w:rPr>
                <w:lang w:val="fr-CA"/>
              </w:rPr>
              <w:t>avec</w:t>
            </w:r>
            <w:r>
              <w:rPr>
                <w:lang w:val="fr-CA"/>
              </w:rPr>
              <w:t xml:space="preserve"> cahiers d’exercices?</w:t>
            </w:r>
          </w:p>
        </w:tc>
      </w:tr>
    </w:tbl>
    <w:p w:rsidR="00873E63" w:rsidRPr="00B07C2C" w:rsidRDefault="00873E63" w:rsidP="00474821">
      <w:pPr>
        <w:spacing w:after="200"/>
        <w:rPr>
          <w:bCs/>
          <w:lang w:val="fr-CA"/>
        </w:rPr>
      </w:pPr>
    </w:p>
    <w:p w:rsidR="00474821" w:rsidRPr="00B07C2C" w:rsidRDefault="004D7257" w:rsidP="00474821">
      <w:pPr>
        <w:spacing w:after="200"/>
        <w:rPr>
          <w:bCs/>
          <w:lang w:val="fr-CA"/>
        </w:rPr>
      </w:pPr>
      <w:r w:rsidRPr="00B07C2C">
        <w:rPr>
          <w:bCs/>
          <w:lang w:val="fr-CA"/>
        </w:rPr>
        <w:br w:type="page"/>
      </w:r>
    </w:p>
    <w:tbl>
      <w:tblPr>
        <w:tblStyle w:val="TableGrid"/>
        <w:tblpPr w:leftFromText="180" w:rightFromText="180" w:vertAnchor="text" w:horzAnchor="margin" w:tblpY="2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7"/>
      </w:tblGrid>
      <w:tr w:rsidR="00EE168F" w:rsidRPr="00B07C2C" w:rsidTr="00571E29">
        <w:tc>
          <w:tcPr>
            <w:tcW w:w="8203" w:type="dxa"/>
            <w:shd w:val="clear" w:color="auto" w:fill="559534"/>
          </w:tcPr>
          <w:p w:rsidR="00EE168F" w:rsidRPr="00B07C2C" w:rsidRDefault="00911DC0" w:rsidP="00911DC0">
            <w:pPr>
              <w:pStyle w:val="NoSpacing"/>
              <w:rPr>
                <w:lang w:val="fr-CA"/>
              </w:rPr>
            </w:pPr>
            <w:r>
              <w:rPr>
                <w:rStyle w:val="Emphasis"/>
                <w:color w:val="FFFFFF" w:themeColor="background1"/>
                <w:lang w:val="fr-CA"/>
              </w:rPr>
              <w:lastRenderedPageBreak/>
              <w:t>CONSIDÉRATIONS PÉDAGOGIQUES</w:t>
            </w:r>
          </w:p>
        </w:tc>
      </w:tr>
      <w:tr w:rsidR="00EE168F" w:rsidRPr="00B07C2C" w:rsidTr="00571E29">
        <w:tc>
          <w:tcPr>
            <w:tcW w:w="8203" w:type="dxa"/>
            <w:shd w:val="clear" w:color="auto" w:fill="AFDB99"/>
          </w:tcPr>
          <w:p w:rsidR="00571E29" w:rsidRPr="00B07C2C" w:rsidRDefault="009A7C40" w:rsidP="00571E29">
            <w:pPr>
              <w:pStyle w:val="NoSpacing"/>
              <w:rPr>
                <w:lang w:val="fr-CA"/>
              </w:rPr>
            </w:pPr>
            <w:r>
              <w:rPr>
                <w:lang w:val="fr-CA"/>
              </w:rPr>
              <w:t xml:space="preserve">Les efforts visant à soutenir les formateurs et formatrices doivent également être </w:t>
            </w:r>
            <w:r w:rsidR="003B6E64">
              <w:rPr>
                <w:lang w:val="fr-CA"/>
              </w:rPr>
              <w:t>considérés</w:t>
            </w:r>
            <w:r>
              <w:rPr>
                <w:lang w:val="fr-CA"/>
              </w:rPr>
              <w:t xml:space="preserve"> dans un contexte pédagogique plus large lié à l’apprentissage des adultes, à l’alphabétisation et </w:t>
            </w:r>
            <w:r w:rsidR="004C6791">
              <w:rPr>
                <w:lang w:val="fr-CA"/>
              </w:rPr>
              <w:t>à l’acquisition du langage</w:t>
            </w:r>
            <w:r>
              <w:rPr>
                <w:lang w:val="fr-CA"/>
              </w:rPr>
              <w:t>.</w:t>
            </w:r>
            <w:r w:rsidR="00571E29" w:rsidRPr="00B07C2C">
              <w:rPr>
                <w:lang w:val="fr-CA"/>
              </w:rPr>
              <w:t xml:space="preserve"> </w:t>
            </w:r>
            <w:r w:rsidR="004C6791">
              <w:rPr>
                <w:lang w:val="fr-CA"/>
              </w:rPr>
              <w:t>L</w:t>
            </w:r>
            <w:r w:rsidR="003B6E64">
              <w:rPr>
                <w:lang w:val="fr-CA"/>
              </w:rPr>
              <w:t>es formateurs et formatrices peuvent utiliser l</w:t>
            </w:r>
            <w:r w:rsidR="004C6791">
              <w:rPr>
                <w:lang w:val="fr-CA"/>
              </w:rPr>
              <w:t>e modèle SAMR</w:t>
            </w:r>
            <w:r w:rsidR="00571E29" w:rsidRPr="00B07C2C">
              <w:rPr>
                <w:vertAlign w:val="superscript"/>
                <w:lang w:val="fr-CA"/>
              </w:rPr>
              <w:footnoteReference w:id="33"/>
            </w:r>
            <w:r w:rsidR="004C6791" w:rsidRPr="004C6791">
              <w:rPr>
                <w:lang w:val="fr-CA"/>
              </w:rPr>
              <w:t xml:space="preserve"> pour les aider à </w:t>
            </w:r>
            <w:r w:rsidR="004C6791">
              <w:rPr>
                <w:lang w:val="fr-CA"/>
              </w:rPr>
              <w:t>perfectionner</w:t>
            </w:r>
            <w:r w:rsidR="004C6791" w:rsidRPr="004C6791">
              <w:rPr>
                <w:lang w:val="fr-CA"/>
              </w:rPr>
              <w:t xml:space="preserve"> leur pratique</w:t>
            </w:r>
            <w:r w:rsidR="004C6791" w:rsidRPr="00B07C2C">
              <w:rPr>
                <w:vertAlign w:val="superscript"/>
                <w:lang w:val="fr-CA"/>
              </w:rPr>
              <w:footnoteReference w:id="34"/>
            </w:r>
            <w:r w:rsidR="004C6791" w:rsidRPr="004C6791">
              <w:rPr>
                <w:lang w:val="fr-CA"/>
              </w:rPr>
              <w:t xml:space="preserve"> et </w:t>
            </w:r>
            <w:r w:rsidR="004C6791">
              <w:rPr>
                <w:lang w:val="fr-CA"/>
              </w:rPr>
              <w:t xml:space="preserve">à </w:t>
            </w:r>
            <w:r w:rsidR="004C6791" w:rsidRPr="004C6791">
              <w:rPr>
                <w:lang w:val="fr-CA"/>
              </w:rPr>
              <w:t xml:space="preserve">réfléchir à la façon </w:t>
            </w:r>
            <w:r w:rsidR="004C6791">
              <w:rPr>
                <w:lang w:val="fr-CA"/>
              </w:rPr>
              <w:t>d’</w:t>
            </w:r>
            <w:r w:rsidR="004C6791" w:rsidRPr="004C6791">
              <w:rPr>
                <w:lang w:val="fr-CA"/>
              </w:rPr>
              <w:t>utiliser la technologie pour améliorer et même transformer leur pratique d’enseignement</w:t>
            </w:r>
            <w:r w:rsidR="00474821" w:rsidRPr="00B07C2C">
              <w:rPr>
                <w:lang w:val="fr-CA"/>
              </w:rPr>
              <w:t xml:space="preserve">. </w:t>
            </w:r>
          </w:p>
          <w:p w:rsidR="00D01852" w:rsidRDefault="00A168C1" w:rsidP="00C65741">
            <w:pPr>
              <w:pStyle w:val="NoSpacing"/>
              <w:jc w:val="center"/>
              <w:rPr>
                <w:lang w:val="fr-CA"/>
              </w:rPr>
            </w:pPr>
            <w:r>
              <w:rPr>
                <w:noProof/>
                <w:lang w:eastAsia="en-US"/>
              </w:rPr>
              <mc:AlternateContent>
                <mc:Choice Requires="wps">
                  <w:drawing>
                    <wp:anchor distT="0" distB="0" distL="114300" distR="114300" simplePos="0" relativeHeight="251827200" behindDoc="0" locked="0" layoutInCell="1" allowOverlap="1" wp14:anchorId="2BFF4B79">
                      <wp:simplePos x="0" y="0"/>
                      <wp:positionH relativeFrom="column">
                        <wp:posOffset>4239895</wp:posOffset>
                      </wp:positionH>
                      <wp:positionV relativeFrom="paragraph">
                        <wp:posOffset>1139190</wp:posOffset>
                      </wp:positionV>
                      <wp:extent cx="424180" cy="1050290"/>
                      <wp:effectExtent l="0" t="1905" r="0" b="0"/>
                      <wp:wrapNone/>
                      <wp:docPr id="1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1050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1D" w:rsidRPr="007B17A1" w:rsidRDefault="00A7151D" w:rsidP="007B17A1">
                                  <w:pPr>
                                    <w:spacing w:after="0"/>
                                    <w:jc w:val="center"/>
                                    <w:rPr>
                                      <w:rFonts w:ascii="Arial" w:hAnsi="Arial" w:cs="Arial"/>
                                      <w:b/>
                                      <w:sz w:val="10"/>
                                      <w:lang w:val="fr-CA"/>
                                    </w:rPr>
                                  </w:pPr>
                                  <w:r w:rsidRPr="007B17A1">
                                    <w:rPr>
                                      <w:rFonts w:ascii="Arial Narrow" w:hAnsi="Arial Narrow"/>
                                      <w:b/>
                                      <w:caps/>
                                      <w:w w:val="66"/>
                                      <w:sz w:val="28"/>
                                      <w:lang w:val="fr-CA"/>
                                    </w:rPr>
                                    <w:t>Transformation</w:t>
                                  </w:r>
                                </w:p>
                              </w:txbxContent>
                            </wps:txbx>
                            <wps:bodyPr rot="0" vert="vert"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BFF4B79" id="Text Box 43" o:spid="_x0000_s1053" type="#_x0000_t202" style="position:absolute;left:0;text-align:left;margin-left:333.85pt;margin-top:89.7pt;width:33.4pt;height:82.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" filled="f" stroked="f">
                      <v:textbox style="layout-flow:vertical;mso-fit-shape-to-text:t">
                        <w:txbxContent>
                          <w:p w:rsidR="00A7151D" w:rsidRPr="007B17A1" w:rsidRDefault="00A7151D" w:rsidP="007B17A1">
                            <w:pPr>
                              <w:spacing w:after="0"/>
                              <w:jc w:val="center"/>
                              <w:rPr>
                                <w:rFonts w:ascii="Arial" w:hAnsi="Arial" w:cs="Arial"/>
                                <w:b/>
                                <w:sz w:val="10"/>
                                <w:lang w:val="fr-CA"/>
                              </w:rPr>
                            </w:pPr>
                            <w:r w:rsidRPr="007B17A1">
                              <w:rPr>
                                <w:rFonts w:ascii="Arial Narrow" w:hAnsi="Arial Narrow"/>
                                <w:b/>
                                <w:caps/>
                                <w:w w:val="66"/>
                                <w:sz w:val="28"/>
                                <w:lang w:val="fr-CA"/>
                              </w:rPr>
                              <w:t>Transformation</w:t>
                            </w:r>
                          </w:p>
                        </w:txbxContent>
                      </v:textbox>
                    </v:shape>
                  </w:pict>
                </mc:Fallback>
              </mc:AlternateContent>
            </w:r>
            <w:r>
              <w:rPr>
                <w:noProof/>
                <w:lang w:eastAsia="en-US"/>
              </w:rPr>
              <mc:AlternateContent>
                <mc:Choice Requires="wps">
                  <w:drawing>
                    <wp:anchor distT="0" distB="0" distL="114300" distR="114300" simplePos="0" relativeHeight="251826176" behindDoc="0" locked="0" layoutInCell="1" allowOverlap="1" wp14:anchorId="034930EA">
                      <wp:simplePos x="0" y="0"/>
                      <wp:positionH relativeFrom="column">
                        <wp:posOffset>4239895</wp:posOffset>
                      </wp:positionH>
                      <wp:positionV relativeFrom="paragraph">
                        <wp:posOffset>102870</wp:posOffset>
                      </wp:positionV>
                      <wp:extent cx="424180" cy="1035685"/>
                      <wp:effectExtent l="0" t="3810" r="0" b="0"/>
                      <wp:wrapNone/>
                      <wp:docPr id="1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1035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1D" w:rsidRPr="007B17A1" w:rsidRDefault="00A7151D" w:rsidP="007B17A1">
                                  <w:pPr>
                                    <w:spacing w:after="0"/>
                                    <w:jc w:val="center"/>
                                    <w:rPr>
                                      <w:rFonts w:ascii="Arial" w:hAnsi="Arial" w:cs="Arial"/>
                                      <w:sz w:val="10"/>
                                      <w:lang w:val="fr-CA"/>
                                    </w:rPr>
                                  </w:pPr>
                                  <w:r w:rsidRPr="007B17A1">
                                    <w:rPr>
                                      <w:rFonts w:ascii="Arial Narrow" w:hAnsi="Arial Narrow"/>
                                      <w:b/>
                                      <w:caps/>
                                      <w:w w:val="66"/>
                                      <w:sz w:val="28"/>
                                      <w:lang w:val="fr-CA"/>
                                    </w:rPr>
                                    <w:t>Amélioration</w:t>
                                  </w:r>
                                </w:p>
                              </w:txbxContent>
                            </wps:txbx>
                            <wps:bodyPr rot="0" vert="vert"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34930EA" id="Text Box 42" o:spid="_x0000_s1054" type="#_x0000_t202" style="position:absolute;left:0;text-align:left;margin-left:333.85pt;margin-top:8.1pt;width:33.4pt;height:81.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" filled="f" stroked="f">
                      <v:textbox style="layout-flow:vertical;mso-fit-shape-to-text:t">
                        <w:txbxContent>
                          <w:p w:rsidR="00A7151D" w:rsidRPr="007B17A1" w:rsidRDefault="00A7151D" w:rsidP="007B17A1">
                            <w:pPr>
                              <w:spacing w:after="0"/>
                              <w:jc w:val="center"/>
                              <w:rPr>
                                <w:rFonts w:ascii="Arial" w:hAnsi="Arial" w:cs="Arial"/>
                                <w:sz w:val="10"/>
                                <w:lang w:val="fr-CA"/>
                              </w:rPr>
                            </w:pPr>
                            <w:r w:rsidRPr="007B17A1">
                              <w:rPr>
                                <w:rFonts w:ascii="Arial Narrow" w:hAnsi="Arial Narrow"/>
                                <w:b/>
                                <w:caps/>
                                <w:w w:val="66"/>
                                <w:sz w:val="28"/>
                                <w:lang w:val="fr-CA"/>
                              </w:rPr>
                              <w:t>Amélioration</w:t>
                            </w:r>
                          </w:p>
                        </w:txbxContent>
                      </v:textbox>
                    </v:shape>
                  </w:pict>
                </mc:Fallback>
              </mc:AlternateContent>
            </w:r>
            <w:r>
              <w:rPr>
                <w:noProof/>
                <w:lang w:eastAsia="en-US"/>
              </w:rPr>
              <mc:AlternateContent>
                <mc:Choice Requires="wps">
                  <w:drawing>
                    <wp:anchor distT="0" distB="0" distL="114300" distR="114300" simplePos="0" relativeHeight="251825152" behindDoc="0" locked="0" layoutInCell="1" allowOverlap="1" wp14:anchorId="796FF0E3">
                      <wp:simplePos x="0" y="0"/>
                      <wp:positionH relativeFrom="column">
                        <wp:posOffset>1186815</wp:posOffset>
                      </wp:positionH>
                      <wp:positionV relativeFrom="paragraph">
                        <wp:posOffset>1689735</wp:posOffset>
                      </wp:positionV>
                      <wp:extent cx="2984500" cy="499745"/>
                      <wp:effectExtent l="1270" t="3810" r="0" b="1270"/>
                      <wp:wrapNone/>
                      <wp:docPr id="1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1D" w:rsidRPr="00A90024" w:rsidRDefault="00A7151D" w:rsidP="00A7151D">
                                  <w:pPr>
                                    <w:spacing w:after="0" w:line="240" w:lineRule="auto"/>
                                    <w:rPr>
                                      <w:rFonts w:ascii="Arial" w:hAnsi="Arial" w:cs="Arial"/>
                                      <w:sz w:val="12"/>
                                      <w:lang w:val="fr-CA"/>
                                    </w:rPr>
                                  </w:pPr>
                                  <w:r>
                                    <w:rPr>
                                      <w:rFonts w:ascii="Arial Narrow" w:hAnsi="Arial Narrow"/>
                                      <w:b/>
                                      <w:caps/>
                                      <w:w w:val="66"/>
                                      <w:sz w:val="32"/>
                                      <w:lang w:val="fr-CA"/>
                                    </w:rPr>
                                    <w:t>Redéfinition</w:t>
                                  </w:r>
                                  <w:r w:rsidRPr="00A90024">
                                    <w:rPr>
                                      <w:rFonts w:ascii="Arial Narrow" w:hAnsi="Arial Narrow"/>
                                      <w:b/>
                                      <w:caps/>
                                      <w:w w:val="66"/>
                                      <w:sz w:val="32"/>
                                      <w:lang w:val="fr-CA"/>
                                    </w:rPr>
                                    <w:br/>
                                  </w:r>
                                  <w:r w:rsidRPr="00A90024">
                                    <w:rPr>
                                      <w:rFonts w:ascii="Arial" w:hAnsi="Arial" w:cs="Arial"/>
                                      <w:sz w:val="12"/>
                                      <w:lang w:val="fr-CA"/>
                                    </w:rPr>
                                    <w:t xml:space="preserve">La technologie </w:t>
                                  </w:r>
                                  <w:r>
                                    <w:rPr>
                                      <w:rFonts w:ascii="Arial" w:hAnsi="Arial" w:cs="Arial"/>
                                      <w:sz w:val="12"/>
                                      <w:lang w:val="fr-CA"/>
                                    </w:rPr>
                                    <w:t>permet la création de nouvelles tâches, préalablement inconcevables.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96FF0E3" id="Text Box 41" o:spid="_x0000_s1055" type="#_x0000_t202" style="position:absolute;left:0;text-align:left;margin-left:93.45pt;margin-top:133.05pt;width:235pt;height:39.35pt;z-index:251825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OFgtw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" filled="f" stroked="f">
                      <v:textbox style="mso-fit-shape-to-text:t">
                        <w:txbxContent>
                          <w:p w:rsidR="00A7151D" w:rsidRPr="00A90024" w:rsidRDefault="00A7151D" w:rsidP="00A7151D">
                            <w:pPr>
                              <w:spacing w:after="0" w:line="240" w:lineRule="auto"/>
                              <w:rPr>
                                <w:rFonts w:ascii="Arial" w:hAnsi="Arial" w:cs="Arial"/>
                                <w:sz w:val="12"/>
                                <w:lang w:val="fr-CA"/>
                              </w:rPr>
                            </w:pPr>
                            <w:r>
                              <w:rPr>
                                <w:rFonts w:ascii="Arial Narrow" w:hAnsi="Arial Narrow"/>
                                <w:b/>
                                <w:caps/>
                                <w:w w:val="66"/>
                                <w:sz w:val="32"/>
                                <w:lang w:val="fr-CA"/>
                              </w:rPr>
                              <w:t>Redéfinition</w:t>
                            </w:r>
                            <w:r w:rsidRPr="00A90024">
                              <w:rPr>
                                <w:rFonts w:ascii="Arial Narrow" w:hAnsi="Arial Narrow"/>
                                <w:b/>
                                <w:caps/>
                                <w:w w:val="66"/>
                                <w:sz w:val="32"/>
                                <w:lang w:val="fr-CA"/>
                              </w:rPr>
                              <w:br/>
                            </w:r>
                            <w:r w:rsidRPr="00A90024">
                              <w:rPr>
                                <w:rFonts w:ascii="Arial" w:hAnsi="Arial" w:cs="Arial"/>
                                <w:sz w:val="12"/>
                                <w:lang w:val="fr-CA"/>
                              </w:rPr>
                              <w:t xml:space="preserve">La technologie </w:t>
                            </w:r>
                            <w:r>
                              <w:rPr>
                                <w:rFonts w:ascii="Arial" w:hAnsi="Arial" w:cs="Arial"/>
                                <w:sz w:val="12"/>
                                <w:lang w:val="fr-CA"/>
                              </w:rPr>
                              <w:t>permet la création de nouvelles tâches, préalablement inconcevables.</w:t>
                            </w:r>
                          </w:p>
                        </w:txbxContent>
                      </v:textbox>
                    </v:shape>
                  </w:pict>
                </mc:Fallback>
              </mc:AlternateContent>
            </w:r>
            <w:r>
              <w:rPr>
                <w:noProof/>
                <w:lang w:eastAsia="en-US"/>
              </w:rPr>
              <mc:AlternateContent>
                <mc:Choice Requires="wps">
                  <w:drawing>
                    <wp:anchor distT="0" distB="0" distL="114300" distR="114300" simplePos="0" relativeHeight="251824128" behindDoc="0" locked="0" layoutInCell="1" allowOverlap="1" wp14:anchorId="5F44466F">
                      <wp:simplePos x="0" y="0"/>
                      <wp:positionH relativeFrom="column">
                        <wp:posOffset>1561465</wp:posOffset>
                      </wp:positionH>
                      <wp:positionV relativeFrom="paragraph">
                        <wp:posOffset>1195705</wp:posOffset>
                      </wp:positionV>
                      <wp:extent cx="2622550" cy="460375"/>
                      <wp:effectExtent l="4445" t="1270" r="1905" b="0"/>
                      <wp:wrapNone/>
                      <wp:docPr id="1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1D" w:rsidRPr="00A90024" w:rsidRDefault="00A7151D" w:rsidP="00D22D71">
                                  <w:pPr>
                                    <w:spacing w:after="0"/>
                                    <w:rPr>
                                      <w:rFonts w:ascii="Arial" w:hAnsi="Arial" w:cs="Arial"/>
                                      <w:sz w:val="12"/>
                                      <w:lang w:val="fr-CA"/>
                                    </w:rPr>
                                  </w:pPr>
                                  <w:r>
                                    <w:rPr>
                                      <w:rFonts w:ascii="Arial Narrow" w:hAnsi="Arial Narrow"/>
                                      <w:b/>
                                      <w:caps/>
                                      <w:w w:val="66"/>
                                      <w:sz w:val="32"/>
                                      <w:lang w:val="fr-CA"/>
                                    </w:rPr>
                                    <w:t>Modification</w:t>
                                  </w:r>
                                  <w:r w:rsidRPr="00A90024">
                                    <w:rPr>
                                      <w:rFonts w:ascii="Arial Narrow" w:hAnsi="Arial Narrow"/>
                                      <w:b/>
                                      <w:caps/>
                                      <w:w w:val="66"/>
                                      <w:sz w:val="32"/>
                                      <w:lang w:val="fr-CA"/>
                                    </w:rPr>
                                    <w:br/>
                                  </w:r>
                                  <w:r w:rsidRPr="00A90024">
                                    <w:rPr>
                                      <w:rFonts w:ascii="Arial" w:hAnsi="Arial" w:cs="Arial"/>
                                      <w:sz w:val="12"/>
                                      <w:lang w:val="fr-CA"/>
                                    </w:rPr>
                                    <w:t xml:space="preserve">La technologie </w:t>
                                  </w:r>
                                  <w:r>
                                    <w:rPr>
                                      <w:rFonts w:ascii="Arial" w:hAnsi="Arial" w:cs="Arial"/>
                                      <w:sz w:val="12"/>
                                      <w:lang w:val="fr-CA"/>
                                    </w:rPr>
                                    <w:t>permet un remaniement important de la tâche.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F44466F" id="Text Box 40" o:spid="_x0000_s1056" type="#_x0000_t202" style="position:absolute;left:0;text-align:left;margin-left:122.95pt;margin-top:94.15pt;width:206.5pt;height:36.25pt;z-index:251824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hpUuQIAAMM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" filled="f" stroked="f">
                      <v:textbox style="mso-fit-shape-to-text:t">
                        <w:txbxContent>
                          <w:p w:rsidR="00A7151D" w:rsidRPr="00A90024" w:rsidRDefault="00A7151D" w:rsidP="00D22D71">
                            <w:pPr>
                              <w:spacing w:after="0"/>
                              <w:rPr>
                                <w:rFonts w:ascii="Arial" w:hAnsi="Arial" w:cs="Arial"/>
                                <w:sz w:val="12"/>
                                <w:lang w:val="fr-CA"/>
                              </w:rPr>
                            </w:pPr>
                            <w:r>
                              <w:rPr>
                                <w:rFonts w:ascii="Arial Narrow" w:hAnsi="Arial Narrow"/>
                                <w:b/>
                                <w:caps/>
                                <w:w w:val="66"/>
                                <w:sz w:val="32"/>
                                <w:lang w:val="fr-CA"/>
                              </w:rPr>
                              <w:t>Modification</w:t>
                            </w:r>
                            <w:r w:rsidRPr="00A90024">
                              <w:rPr>
                                <w:rFonts w:ascii="Arial Narrow" w:hAnsi="Arial Narrow"/>
                                <w:b/>
                                <w:caps/>
                                <w:w w:val="66"/>
                                <w:sz w:val="32"/>
                                <w:lang w:val="fr-CA"/>
                              </w:rPr>
                              <w:br/>
                            </w:r>
                            <w:r w:rsidRPr="00A90024">
                              <w:rPr>
                                <w:rFonts w:ascii="Arial" w:hAnsi="Arial" w:cs="Arial"/>
                                <w:sz w:val="12"/>
                                <w:lang w:val="fr-CA"/>
                              </w:rPr>
                              <w:t xml:space="preserve">La technologie </w:t>
                            </w:r>
                            <w:r>
                              <w:rPr>
                                <w:rFonts w:ascii="Arial" w:hAnsi="Arial" w:cs="Arial"/>
                                <w:sz w:val="12"/>
                                <w:lang w:val="fr-CA"/>
                              </w:rPr>
                              <w:t>permet un remaniement important de la tâche.</w:t>
                            </w:r>
                          </w:p>
                        </w:txbxContent>
                      </v:textbox>
                    </v:shape>
                  </w:pict>
                </mc:Fallback>
              </mc:AlternateContent>
            </w:r>
            <w:r>
              <w:rPr>
                <w:noProof/>
                <w:lang w:eastAsia="en-US"/>
              </w:rPr>
              <mc:AlternateContent>
                <mc:Choice Requires="wps">
                  <w:drawing>
                    <wp:anchor distT="0" distB="0" distL="114300" distR="114300" simplePos="0" relativeHeight="251823104" behindDoc="0" locked="0" layoutInCell="1" allowOverlap="1" wp14:anchorId="5CB0D6A5">
                      <wp:simplePos x="0" y="0"/>
                      <wp:positionH relativeFrom="column">
                        <wp:posOffset>1921510</wp:posOffset>
                      </wp:positionH>
                      <wp:positionV relativeFrom="paragraph">
                        <wp:posOffset>635635</wp:posOffset>
                      </wp:positionV>
                      <wp:extent cx="2254250" cy="499745"/>
                      <wp:effectExtent l="2540" t="3175" r="635" b="1905"/>
                      <wp:wrapNone/>
                      <wp:docPr id="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1D" w:rsidRPr="00A90024" w:rsidRDefault="00A7151D" w:rsidP="00A7151D">
                                  <w:pPr>
                                    <w:spacing w:after="0" w:line="240" w:lineRule="auto"/>
                                    <w:rPr>
                                      <w:rFonts w:ascii="Arial" w:hAnsi="Arial" w:cs="Arial"/>
                                      <w:sz w:val="12"/>
                                      <w:lang w:val="fr-CA"/>
                                    </w:rPr>
                                  </w:pPr>
                                  <w:r>
                                    <w:rPr>
                                      <w:rFonts w:ascii="Arial Narrow" w:hAnsi="Arial Narrow"/>
                                      <w:b/>
                                      <w:caps/>
                                      <w:w w:val="66"/>
                                      <w:sz w:val="32"/>
                                      <w:lang w:val="fr-CA"/>
                                    </w:rPr>
                                    <w:t>Augmentation</w:t>
                                  </w:r>
                                  <w:r w:rsidRPr="00A90024">
                                    <w:rPr>
                                      <w:rFonts w:ascii="Arial Narrow" w:hAnsi="Arial Narrow"/>
                                      <w:b/>
                                      <w:caps/>
                                      <w:w w:val="66"/>
                                      <w:sz w:val="32"/>
                                      <w:lang w:val="fr-CA"/>
                                    </w:rPr>
                                    <w:br/>
                                  </w:r>
                                  <w:r w:rsidRPr="00A90024">
                                    <w:rPr>
                                      <w:rFonts w:ascii="Arial" w:hAnsi="Arial" w:cs="Arial"/>
                                      <w:sz w:val="12"/>
                                      <w:lang w:val="fr-CA"/>
                                    </w:rPr>
                                    <w:t xml:space="preserve">La technologie agit comme un substitut direct, </w:t>
                                  </w:r>
                                  <w:r>
                                    <w:rPr>
                                      <w:rFonts w:ascii="Arial" w:hAnsi="Arial" w:cs="Arial"/>
                                      <w:sz w:val="12"/>
                                      <w:lang w:val="fr-CA"/>
                                    </w:rPr>
                                    <w:t>avec une amélioration fonctionnelle.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CB0D6A5" id="Text Box 39" o:spid="_x0000_s1057" type="#_x0000_t202" style="position:absolute;left:0;text-align:left;margin-left:151.3pt;margin-top:50.05pt;width:177.5pt;height:39.35pt;z-index:251823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" filled="f" stroked="f">
                      <v:textbox style="mso-fit-shape-to-text:t">
                        <w:txbxContent>
                          <w:p w:rsidR="00A7151D" w:rsidRPr="00A90024" w:rsidRDefault="00A7151D" w:rsidP="00A7151D">
                            <w:pPr>
                              <w:spacing w:after="0" w:line="240" w:lineRule="auto"/>
                              <w:rPr>
                                <w:rFonts w:ascii="Arial" w:hAnsi="Arial" w:cs="Arial"/>
                                <w:sz w:val="12"/>
                                <w:lang w:val="fr-CA"/>
                              </w:rPr>
                            </w:pPr>
                            <w:r>
                              <w:rPr>
                                <w:rFonts w:ascii="Arial Narrow" w:hAnsi="Arial Narrow"/>
                                <w:b/>
                                <w:caps/>
                                <w:w w:val="66"/>
                                <w:sz w:val="32"/>
                                <w:lang w:val="fr-CA"/>
                              </w:rPr>
                              <w:t>Augmentation</w:t>
                            </w:r>
                            <w:r w:rsidRPr="00A90024">
                              <w:rPr>
                                <w:rFonts w:ascii="Arial Narrow" w:hAnsi="Arial Narrow"/>
                                <w:b/>
                                <w:caps/>
                                <w:w w:val="66"/>
                                <w:sz w:val="32"/>
                                <w:lang w:val="fr-CA"/>
                              </w:rPr>
                              <w:br/>
                            </w:r>
                            <w:r w:rsidRPr="00A90024">
                              <w:rPr>
                                <w:rFonts w:ascii="Arial" w:hAnsi="Arial" w:cs="Arial"/>
                                <w:sz w:val="12"/>
                                <w:lang w:val="fr-CA"/>
                              </w:rPr>
                              <w:t xml:space="preserve">La technologie agit comme un substitut direct, </w:t>
                            </w:r>
                            <w:r>
                              <w:rPr>
                                <w:rFonts w:ascii="Arial" w:hAnsi="Arial" w:cs="Arial"/>
                                <w:sz w:val="12"/>
                                <w:lang w:val="fr-CA"/>
                              </w:rPr>
                              <w:t>avec une amélioration fonctionnelle.</w:t>
                            </w:r>
                          </w:p>
                        </w:txbxContent>
                      </v:textbox>
                    </v:shape>
                  </w:pict>
                </mc:Fallback>
              </mc:AlternateContent>
            </w:r>
            <w:r>
              <w:rPr>
                <w:noProof/>
                <w:lang w:eastAsia="en-US"/>
              </w:rPr>
              <mc:AlternateContent>
                <mc:Choice Requires="wps">
                  <w:drawing>
                    <wp:anchor distT="0" distB="0" distL="114300" distR="114300" simplePos="0" relativeHeight="251822080" behindDoc="0" locked="0" layoutInCell="1" allowOverlap="1" wp14:anchorId="6FD14FC9">
                      <wp:simplePos x="0" y="0"/>
                      <wp:positionH relativeFrom="column">
                        <wp:posOffset>2281555</wp:posOffset>
                      </wp:positionH>
                      <wp:positionV relativeFrom="paragraph">
                        <wp:posOffset>121920</wp:posOffset>
                      </wp:positionV>
                      <wp:extent cx="1892300" cy="499745"/>
                      <wp:effectExtent l="635" t="3810" r="2540" b="1270"/>
                      <wp:wrapNone/>
                      <wp:docPr id="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1D" w:rsidRPr="00A90024" w:rsidRDefault="00A7151D" w:rsidP="00A7151D">
                                  <w:pPr>
                                    <w:spacing w:after="0" w:line="240" w:lineRule="auto"/>
                                    <w:rPr>
                                      <w:rFonts w:ascii="Arial" w:hAnsi="Arial" w:cs="Arial"/>
                                      <w:sz w:val="12"/>
                                      <w:lang w:val="fr-CA"/>
                                    </w:rPr>
                                  </w:pPr>
                                  <w:r w:rsidRPr="00A90024">
                                    <w:rPr>
                                      <w:rFonts w:ascii="Arial Narrow" w:hAnsi="Arial Narrow"/>
                                      <w:b/>
                                      <w:caps/>
                                      <w:w w:val="66"/>
                                      <w:sz w:val="32"/>
                                      <w:lang w:val="fr-CA"/>
                                    </w:rPr>
                                    <w:t>substitution</w:t>
                                  </w:r>
                                  <w:r w:rsidRPr="00A90024">
                                    <w:rPr>
                                      <w:rFonts w:ascii="Arial Narrow" w:hAnsi="Arial Narrow"/>
                                      <w:b/>
                                      <w:caps/>
                                      <w:w w:val="66"/>
                                      <w:sz w:val="32"/>
                                      <w:lang w:val="fr-CA"/>
                                    </w:rPr>
                                    <w:br/>
                                  </w:r>
                                  <w:r w:rsidRPr="00A90024">
                                    <w:rPr>
                                      <w:rFonts w:ascii="Arial" w:hAnsi="Arial" w:cs="Arial"/>
                                      <w:sz w:val="12"/>
                                      <w:lang w:val="fr-CA"/>
                                    </w:rPr>
                                    <w:t>La technologie agit comme un substitut direct, sans changement</w:t>
                                  </w:r>
                                  <w:r>
                                    <w:rPr>
                                      <w:rFonts w:ascii="Arial" w:hAnsi="Arial" w:cs="Arial"/>
                                      <w:sz w:val="12"/>
                                      <w:lang w:val="fr-CA"/>
                                    </w:rPr>
                                    <w:t xml:space="preserve"> fonctionnel.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FD14FC9" id="Text Box 38" o:spid="_x0000_s1058" type="#_x0000_t202" style="position:absolute;left:0;text-align:left;margin-left:179.65pt;margin-top:9.6pt;width:149pt;height:39.35pt;z-index:251822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WEuA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" filled="f" stroked="f">
                      <v:textbox style="mso-fit-shape-to-text:t">
                        <w:txbxContent>
                          <w:p w:rsidR="00A7151D" w:rsidRPr="00A90024" w:rsidRDefault="00A7151D" w:rsidP="00A7151D">
                            <w:pPr>
                              <w:spacing w:after="0" w:line="240" w:lineRule="auto"/>
                              <w:rPr>
                                <w:rFonts w:ascii="Arial" w:hAnsi="Arial" w:cs="Arial"/>
                                <w:sz w:val="12"/>
                                <w:lang w:val="fr-CA"/>
                              </w:rPr>
                            </w:pPr>
                            <w:r w:rsidRPr="00A90024">
                              <w:rPr>
                                <w:rFonts w:ascii="Arial Narrow" w:hAnsi="Arial Narrow"/>
                                <w:b/>
                                <w:caps/>
                                <w:w w:val="66"/>
                                <w:sz w:val="32"/>
                                <w:lang w:val="fr-CA"/>
                              </w:rPr>
                              <w:t>substitution</w:t>
                            </w:r>
                            <w:r w:rsidRPr="00A90024">
                              <w:rPr>
                                <w:rFonts w:ascii="Arial Narrow" w:hAnsi="Arial Narrow"/>
                                <w:b/>
                                <w:caps/>
                                <w:w w:val="66"/>
                                <w:sz w:val="32"/>
                                <w:lang w:val="fr-CA"/>
                              </w:rPr>
                              <w:br/>
                            </w:r>
                            <w:r w:rsidRPr="00A90024">
                              <w:rPr>
                                <w:rFonts w:ascii="Arial" w:hAnsi="Arial" w:cs="Arial"/>
                                <w:sz w:val="12"/>
                                <w:lang w:val="fr-CA"/>
                              </w:rPr>
                              <w:t>La technologie agit comme un substitut direct, sans changement</w:t>
                            </w:r>
                            <w:r>
                              <w:rPr>
                                <w:rFonts w:ascii="Arial" w:hAnsi="Arial" w:cs="Arial"/>
                                <w:sz w:val="12"/>
                                <w:lang w:val="fr-CA"/>
                              </w:rPr>
                              <w:t xml:space="preserve"> fonctionnel.</w:t>
                            </w:r>
                          </w:p>
                        </w:txbxContent>
                      </v:textbox>
                    </v:shape>
                  </w:pict>
                </mc:Fallback>
              </mc:AlternateContent>
            </w:r>
            <w:r>
              <w:rPr>
                <w:bCs w:val="0"/>
                <w:noProof/>
                <w:lang w:eastAsia="en-US"/>
              </w:rPr>
              <mc:AlternateContent>
                <mc:Choice Requires="wps">
                  <w:drawing>
                    <wp:anchor distT="0" distB="0" distL="114300" distR="114300" simplePos="0" relativeHeight="251821056" behindDoc="0" locked="0" layoutInCell="1" allowOverlap="1" wp14:anchorId="3B13D31F">
                      <wp:simplePos x="0" y="0"/>
                      <wp:positionH relativeFrom="column">
                        <wp:posOffset>272415</wp:posOffset>
                      </wp:positionH>
                      <wp:positionV relativeFrom="paragraph">
                        <wp:posOffset>76200</wp:posOffset>
                      </wp:positionV>
                      <wp:extent cx="1085850" cy="1298575"/>
                      <wp:effectExtent l="1270" t="0" r="0" b="635"/>
                      <wp:wrapNone/>
                      <wp:docPr id="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29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1D" w:rsidRDefault="00A7151D" w:rsidP="00D22D71">
                                  <w:pPr>
                                    <w:spacing w:after="0"/>
                                    <w:rPr>
                                      <w:rFonts w:ascii="Arial Narrow" w:hAnsi="Arial Narrow"/>
                                      <w:b/>
                                      <w:caps/>
                                      <w:w w:val="66"/>
                                      <w:sz w:val="56"/>
                                    </w:rPr>
                                  </w:pPr>
                                  <w:r w:rsidRPr="00D01852">
                                    <w:rPr>
                                      <w:rFonts w:ascii="Arial Narrow" w:hAnsi="Arial Narrow"/>
                                      <w:b/>
                                      <w:caps/>
                                      <w:w w:val="66"/>
                                      <w:sz w:val="44"/>
                                    </w:rPr>
                                    <w:t>L</w:t>
                                  </w:r>
                                  <w:r>
                                    <w:rPr>
                                      <w:rFonts w:ascii="Arial Narrow" w:hAnsi="Arial Narrow"/>
                                      <w:b/>
                                      <w:caps/>
                                      <w:w w:val="66"/>
                                      <w:sz w:val="44"/>
                                    </w:rPr>
                                    <w:t>e</w:t>
                                  </w:r>
                                  <w:r>
                                    <w:rPr>
                                      <w:rFonts w:ascii="Arial Narrow" w:hAnsi="Arial Narrow"/>
                                      <w:b/>
                                      <w:caps/>
                                      <w:w w:val="66"/>
                                      <w:sz w:val="44"/>
                                    </w:rPr>
                                    <w:br/>
                                  </w:r>
                                  <w:r w:rsidRPr="00D01852">
                                    <w:rPr>
                                      <w:rFonts w:ascii="Arial Narrow" w:hAnsi="Arial Narrow"/>
                                      <w:b/>
                                      <w:caps/>
                                      <w:w w:val="66"/>
                                      <w:sz w:val="32"/>
                                    </w:rPr>
                                    <w:t>modèle</w:t>
                                  </w:r>
                                  <w:r>
                                    <w:rPr>
                                      <w:rFonts w:ascii="Arial Narrow" w:hAnsi="Arial Narrow"/>
                                      <w:b/>
                                      <w:caps/>
                                      <w:w w:val="66"/>
                                      <w:sz w:val="44"/>
                                    </w:rPr>
                                    <w:br/>
                                  </w:r>
                                  <w:r w:rsidRPr="00D01852">
                                    <w:rPr>
                                      <w:rFonts w:ascii="Arial Narrow" w:hAnsi="Arial Narrow"/>
                                      <w:b/>
                                      <w:caps/>
                                      <w:w w:val="66"/>
                                      <w:sz w:val="56"/>
                                    </w:rPr>
                                    <w:t>SAMR</w:t>
                                  </w:r>
                                </w:p>
                                <w:p w:rsidR="00A7151D" w:rsidRPr="00D01852" w:rsidRDefault="00A7151D" w:rsidP="00D01852">
                                  <w:pPr>
                                    <w:spacing w:after="0"/>
                                    <w:rPr>
                                      <w:rFonts w:ascii="Arial" w:hAnsi="Arial" w:cs="Arial"/>
                                      <w:b/>
                                      <w:sz w:val="12"/>
                                    </w:rPr>
                                  </w:pPr>
                                  <w:r w:rsidRPr="00D01852">
                                    <w:rPr>
                                      <w:rFonts w:ascii="Arial" w:hAnsi="Arial" w:cs="Arial"/>
                                      <w:b/>
                                      <w:sz w:val="12"/>
                                    </w:rPr>
                                    <w:t>Ruben R. Puentedura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B13D31F" id="Text Box 37" o:spid="_x0000_s1059" type="#_x0000_t202" style="position:absolute;left:0;text-align:left;margin-left:21.45pt;margin-top:6pt;width:85.5pt;height:102.25pt;z-index:251821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nGuA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" filled="f" stroked="f">
                      <v:textbox style="mso-fit-shape-to-text:t">
                        <w:txbxContent>
                          <w:p w:rsidR="00A7151D" w:rsidRDefault="00A7151D" w:rsidP="00D22D71">
                            <w:pPr>
                              <w:spacing w:after="0"/>
                              <w:rPr>
                                <w:rFonts w:ascii="Arial Narrow" w:hAnsi="Arial Narrow"/>
                                <w:b/>
                                <w:caps/>
                                <w:w w:val="66"/>
                                <w:sz w:val="56"/>
                              </w:rPr>
                            </w:pPr>
                            <w:r w:rsidRPr="00D01852">
                              <w:rPr>
                                <w:rFonts w:ascii="Arial Narrow" w:hAnsi="Arial Narrow"/>
                                <w:b/>
                                <w:caps/>
                                <w:w w:val="66"/>
                                <w:sz w:val="44"/>
                              </w:rPr>
                              <w:t>L</w:t>
                            </w:r>
                            <w:r>
                              <w:rPr>
                                <w:rFonts w:ascii="Arial Narrow" w:hAnsi="Arial Narrow"/>
                                <w:b/>
                                <w:caps/>
                                <w:w w:val="66"/>
                                <w:sz w:val="44"/>
                              </w:rPr>
                              <w:t>e</w:t>
                            </w:r>
                            <w:r>
                              <w:rPr>
                                <w:rFonts w:ascii="Arial Narrow" w:hAnsi="Arial Narrow"/>
                                <w:b/>
                                <w:caps/>
                                <w:w w:val="66"/>
                                <w:sz w:val="44"/>
                              </w:rPr>
                              <w:br/>
                            </w:r>
                            <w:r w:rsidRPr="00D01852">
                              <w:rPr>
                                <w:rFonts w:ascii="Arial Narrow" w:hAnsi="Arial Narrow"/>
                                <w:b/>
                                <w:caps/>
                                <w:w w:val="66"/>
                                <w:sz w:val="32"/>
                              </w:rPr>
                              <w:t>modèle</w:t>
                            </w:r>
                            <w:r>
                              <w:rPr>
                                <w:rFonts w:ascii="Arial Narrow" w:hAnsi="Arial Narrow"/>
                                <w:b/>
                                <w:caps/>
                                <w:w w:val="66"/>
                                <w:sz w:val="44"/>
                              </w:rPr>
                              <w:br/>
                            </w:r>
                            <w:r w:rsidRPr="00D01852">
                              <w:rPr>
                                <w:rFonts w:ascii="Arial Narrow" w:hAnsi="Arial Narrow"/>
                                <w:b/>
                                <w:caps/>
                                <w:w w:val="66"/>
                                <w:sz w:val="56"/>
                              </w:rPr>
                              <w:t>SAMR</w:t>
                            </w:r>
                          </w:p>
                          <w:p w:rsidR="00A7151D" w:rsidRPr="00D01852" w:rsidRDefault="00A7151D" w:rsidP="00D01852">
                            <w:pPr>
                              <w:spacing w:after="0"/>
                              <w:rPr>
                                <w:rFonts w:ascii="Arial" w:hAnsi="Arial" w:cs="Arial"/>
                                <w:b/>
                                <w:sz w:val="12"/>
                              </w:rPr>
                            </w:pPr>
                            <w:r w:rsidRPr="00D01852">
                              <w:rPr>
                                <w:rFonts w:ascii="Arial" w:hAnsi="Arial" w:cs="Arial"/>
                                <w:b/>
                                <w:sz w:val="12"/>
                              </w:rPr>
                              <w:t>Ruben R. Puentedura</w:t>
                            </w:r>
                          </w:p>
                        </w:txbxContent>
                      </v:textbox>
                    </v:shape>
                  </w:pict>
                </mc:Fallback>
              </mc:AlternateContent>
            </w:r>
            <w:r w:rsidR="00D01852">
              <w:rPr>
                <w:bCs w:val="0"/>
                <w:noProof/>
                <w:lang w:eastAsia="en-US"/>
              </w:rPr>
              <w:drawing>
                <wp:inline distT="0" distB="0" distL="0" distR="0">
                  <wp:extent cx="4648200" cy="2254250"/>
                  <wp:effectExtent l="1905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6"/>
                          <a:srcRect/>
                          <a:stretch>
                            <a:fillRect/>
                          </a:stretch>
                        </pic:blipFill>
                        <pic:spPr bwMode="auto">
                          <a:xfrm>
                            <a:off x="0" y="0"/>
                            <a:ext cx="4648200" cy="2254250"/>
                          </a:xfrm>
                          <a:prstGeom prst="rect">
                            <a:avLst/>
                          </a:prstGeom>
                          <a:noFill/>
                          <a:ln w="9525">
                            <a:noFill/>
                            <a:miter lim="800000"/>
                            <a:headEnd/>
                            <a:tailEnd/>
                          </a:ln>
                        </pic:spPr>
                      </pic:pic>
                    </a:graphicData>
                  </a:graphic>
                </wp:inline>
              </w:drawing>
            </w:r>
          </w:p>
          <w:p w:rsidR="00571E29" w:rsidRPr="00B07C2C" w:rsidRDefault="007B17A1" w:rsidP="00571E29">
            <w:pPr>
              <w:pStyle w:val="NoSpacing"/>
              <w:rPr>
                <w:lang w:val="fr-CA"/>
              </w:rPr>
            </w:pPr>
            <w:r w:rsidRPr="007B17A1">
              <w:rPr>
                <w:lang w:val="fr-CA"/>
              </w:rPr>
              <w:t xml:space="preserve">La </w:t>
            </w:r>
            <w:r w:rsidRPr="007B17A1">
              <w:rPr>
                <w:b/>
                <w:lang w:val="fr-CA"/>
              </w:rPr>
              <w:t>substitution</w:t>
            </w:r>
            <w:r w:rsidRPr="007B17A1">
              <w:rPr>
                <w:lang w:val="fr-CA"/>
              </w:rPr>
              <w:t xml:space="preserve"> renvoie aux choix </w:t>
            </w:r>
            <w:r>
              <w:rPr>
                <w:lang w:val="fr-CA"/>
              </w:rPr>
              <w:t>d’utiliser des</w:t>
            </w:r>
            <w:r w:rsidRPr="007B17A1">
              <w:rPr>
                <w:lang w:val="fr-CA"/>
              </w:rPr>
              <w:t xml:space="preserve"> outils technologiques</w:t>
            </w:r>
            <w:r w:rsidR="00730979">
              <w:rPr>
                <w:lang w:val="fr-CA"/>
              </w:rPr>
              <w:t xml:space="preserve"> </w:t>
            </w:r>
            <w:r w:rsidRPr="007B17A1">
              <w:rPr>
                <w:lang w:val="fr-CA"/>
              </w:rPr>
              <w:t>au lieu d’activités traditionnelles sur papier sans aucun chang</w:t>
            </w:r>
            <w:r>
              <w:rPr>
                <w:lang w:val="fr-CA"/>
              </w:rPr>
              <w:t>ement pédagogique important (p. </w:t>
            </w:r>
            <w:r w:rsidRPr="007B17A1">
              <w:rPr>
                <w:lang w:val="fr-CA"/>
              </w:rPr>
              <w:t xml:space="preserve">ex., </w:t>
            </w:r>
            <w:r>
              <w:rPr>
                <w:lang w:val="fr-CA"/>
              </w:rPr>
              <w:t>au lieu</w:t>
            </w:r>
            <w:r w:rsidRPr="007B17A1">
              <w:rPr>
                <w:lang w:val="fr-CA"/>
              </w:rPr>
              <w:t xml:space="preserve"> d’utiliser un manuel, les étudiants </w:t>
            </w:r>
            <w:r w:rsidR="009F766F">
              <w:rPr>
                <w:lang w:val="fr-CA"/>
              </w:rPr>
              <w:t>se rendent</w:t>
            </w:r>
            <w:r w:rsidRPr="007B17A1">
              <w:rPr>
                <w:lang w:val="fr-CA"/>
              </w:rPr>
              <w:t xml:space="preserve"> en ligne </w:t>
            </w:r>
            <w:r w:rsidR="000F0843">
              <w:rPr>
                <w:lang w:val="fr-CA"/>
              </w:rPr>
              <w:t xml:space="preserve">pour </w:t>
            </w:r>
            <w:r w:rsidRPr="007B17A1">
              <w:rPr>
                <w:lang w:val="fr-CA"/>
              </w:rPr>
              <w:t xml:space="preserve">recueillir, compiler et peut-être synthétiser des renseignements semblables). </w:t>
            </w:r>
          </w:p>
          <w:p w:rsidR="00571E29" w:rsidRPr="00B07C2C" w:rsidRDefault="000F0843" w:rsidP="00571E29">
            <w:pPr>
              <w:pStyle w:val="NoSpacing"/>
              <w:rPr>
                <w:lang w:val="fr-CA"/>
              </w:rPr>
            </w:pPr>
            <w:r w:rsidRPr="000F0843">
              <w:rPr>
                <w:lang w:val="fr-CA"/>
              </w:rPr>
              <w:t>L’</w:t>
            </w:r>
            <w:r w:rsidRPr="000F0843">
              <w:rPr>
                <w:b/>
                <w:lang w:val="fr-CA"/>
              </w:rPr>
              <w:t>augmentation</w:t>
            </w:r>
            <w:r w:rsidRPr="000F0843">
              <w:rPr>
                <w:lang w:val="fr-CA"/>
              </w:rPr>
              <w:t xml:space="preserve"> renvoie aux choix technologiques qui mènent à certaines améliorations de la pratique actuelle, particulièrement en ce qui </w:t>
            </w:r>
            <w:r>
              <w:rPr>
                <w:lang w:val="fr-CA"/>
              </w:rPr>
              <w:t>concerne</w:t>
            </w:r>
            <w:r w:rsidRPr="000F0843">
              <w:rPr>
                <w:lang w:val="fr-CA"/>
              </w:rPr>
              <w:t xml:space="preserve"> l’accès au matériel.</w:t>
            </w:r>
            <w:r w:rsidR="00571E29" w:rsidRPr="00B07C2C">
              <w:rPr>
                <w:lang w:val="fr-CA"/>
              </w:rPr>
              <w:t xml:space="preserve"> </w:t>
            </w:r>
            <w:r>
              <w:rPr>
                <w:lang w:val="fr-CA"/>
              </w:rPr>
              <w:t>Toutefois, ce que les étudiants font ensuite avec le matériel ou le contenu demeure très semblable aux activités traditionnelles sur papier.</w:t>
            </w:r>
            <w:r w:rsidR="00571E29" w:rsidRPr="00B07C2C">
              <w:rPr>
                <w:lang w:val="fr-CA"/>
              </w:rPr>
              <w:t xml:space="preserve"> </w:t>
            </w:r>
            <w:r>
              <w:rPr>
                <w:lang w:val="fr-CA"/>
              </w:rPr>
              <w:t xml:space="preserve">Par exemple, les élèves peuvent avoir accès à des nouvelles ou à des romans </w:t>
            </w:r>
            <w:r w:rsidR="00416B67">
              <w:rPr>
                <w:lang w:val="fr-CA"/>
              </w:rPr>
              <w:t>sous forme de</w:t>
            </w:r>
            <w:r>
              <w:rPr>
                <w:lang w:val="fr-CA"/>
              </w:rPr>
              <w:t xml:space="preserve"> livres électroniques, ce qui leur offre peut-être plus de choix, mais ils continuent d’interagir avec le texte et entre eux de façon semblable – peut-être en rédigeant un compte rendu de lecture ou en répondant à des questions de compréhension.</w:t>
            </w:r>
          </w:p>
          <w:p w:rsidR="00EE168F" w:rsidRPr="00B07C2C" w:rsidRDefault="000F0843" w:rsidP="00416B67">
            <w:pPr>
              <w:pStyle w:val="NoSpacing"/>
              <w:rPr>
                <w:lang w:val="fr-CA"/>
              </w:rPr>
            </w:pPr>
            <w:r w:rsidRPr="000F0843">
              <w:rPr>
                <w:lang w:val="fr-CA"/>
              </w:rPr>
              <w:t xml:space="preserve">La différence entre l’augmentation et la </w:t>
            </w:r>
            <w:r w:rsidRPr="000F0843">
              <w:rPr>
                <w:b/>
                <w:lang w:val="fr-CA"/>
              </w:rPr>
              <w:t xml:space="preserve">modification </w:t>
            </w:r>
            <w:r w:rsidRPr="000F0843">
              <w:rPr>
                <w:lang w:val="fr-CA"/>
              </w:rPr>
              <w:t xml:space="preserve">est la mesure dans laquelle un </w:t>
            </w:r>
            <w:r w:rsidR="00C40B3A">
              <w:rPr>
                <w:lang w:val="fr-CA"/>
              </w:rPr>
              <w:t xml:space="preserve">formateur </w:t>
            </w:r>
            <w:r w:rsidRPr="000F0843">
              <w:rPr>
                <w:lang w:val="fr-CA"/>
              </w:rPr>
              <w:t>modifie ce qu’il ferait normalement dans sa pratique</w:t>
            </w:r>
            <w:r w:rsidR="00416B67">
              <w:rPr>
                <w:lang w:val="fr-CA"/>
              </w:rPr>
              <w:t>,</w:t>
            </w:r>
            <w:r w:rsidRPr="000F0843">
              <w:rPr>
                <w:lang w:val="fr-CA"/>
              </w:rPr>
              <w:t xml:space="preserve"> </w:t>
            </w:r>
            <w:r w:rsidR="00416B67">
              <w:rPr>
                <w:lang w:val="fr-CA"/>
              </w:rPr>
              <w:t xml:space="preserve">grâce à </w:t>
            </w:r>
            <w:r w:rsidRPr="000F0843">
              <w:rPr>
                <w:lang w:val="fr-CA"/>
              </w:rPr>
              <w:t>une technologie particulière.</w:t>
            </w:r>
            <w:r w:rsidR="00571E29" w:rsidRPr="00B07C2C">
              <w:rPr>
                <w:lang w:val="fr-CA"/>
              </w:rPr>
              <w:t xml:space="preserve"> </w:t>
            </w:r>
            <w:r w:rsidR="00C40B3A">
              <w:rPr>
                <w:lang w:val="fr-CA"/>
              </w:rPr>
              <w:t>Par exemple, lorsque les apprenants accèdent à des livres électroniques, ils pourraient former des groupes de discussion qui fonctionnent comme un club de lecture pour interagir avec le texte d’une façon différente.</w:t>
            </w:r>
            <w:r w:rsidR="00571E29" w:rsidRPr="00B07C2C">
              <w:rPr>
                <w:lang w:val="fr-CA"/>
              </w:rPr>
              <w:t xml:space="preserve"> </w:t>
            </w:r>
            <w:r w:rsidR="00C40B3A">
              <w:rPr>
                <w:lang w:val="fr-CA"/>
              </w:rPr>
              <w:t>Le choix en ligne est étendu à la classe, ce qui permet aux élèves de lire simultanément une variété de textes en fonction de leurs intérêts.</w:t>
            </w:r>
            <w:r w:rsidR="00571E29" w:rsidRPr="00B07C2C">
              <w:rPr>
                <w:lang w:val="fr-CA"/>
              </w:rPr>
              <w:t xml:space="preserve"> </w:t>
            </w:r>
            <w:r w:rsidR="00C40B3A">
              <w:rPr>
                <w:lang w:val="fr-CA"/>
              </w:rPr>
              <w:t xml:space="preserve">On pourrait également présenter des technologies, comme l’autoédition et la narration numérique, pour favoriser la mise sur pied de projets d’édition étudiants, aidant à transformer </w:t>
            </w:r>
            <w:r w:rsidR="00416B67">
              <w:rPr>
                <w:lang w:val="fr-CA"/>
              </w:rPr>
              <w:t>entièrement</w:t>
            </w:r>
            <w:r w:rsidR="00C40B3A">
              <w:rPr>
                <w:lang w:val="fr-CA"/>
              </w:rPr>
              <w:t xml:space="preserve"> l’interaction tradi</w:t>
            </w:r>
            <w:r w:rsidR="00416B67">
              <w:rPr>
                <w:lang w:val="fr-CA"/>
              </w:rPr>
              <w:t>ti</w:t>
            </w:r>
            <w:r w:rsidR="00C40B3A">
              <w:rPr>
                <w:lang w:val="fr-CA"/>
              </w:rPr>
              <w:t>onnelle où l’apprenant ne fait que réagir à ce qu’il lit.</w:t>
            </w:r>
            <w:r w:rsidR="00571E29" w:rsidRPr="00B07C2C">
              <w:rPr>
                <w:lang w:val="fr-CA"/>
              </w:rPr>
              <w:t xml:space="preserve"> </w:t>
            </w:r>
            <w:r w:rsidR="00C40B3A">
              <w:rPr>
                <w:lang w:val="fr-CA"/>
              </w:rPr>
              <w:t>Grâce à</w:t>
            </w:r>
            <w:r w:rsidR="00C40B3A" w:rsidRPr="00C40B3A">
              <w:rPr>
                <w:lang w:val="fr-CA"/>
              </w:rPr>
              <w:t xml:space="preserve"> la technologie, l’</w:t>
            </w:r>
            <w:r w:rsidR="00FA1E1F">
              <w:rPr>
                <w:lang w:val="fr-CA"/>
              </w:rPr>
              <w:t>apprenant</w:t>
            </w:r>
            <w:r w:rsidR="00C40B3A" w:rsidRPr="00C40B3A">
              <w:rPr>
                <w:lang w:val="fr-CA"/>
              </w:rPr>
              <w:t xml:space="preserve"> </w:t>
            </w:r>
            <w:r w:rsidR="00C40B3A" w:rsidRPr="00C40B3A">
              <w:rPr>
                <w:lang w:val="fr-CA"/>
              </w:rPr>
              <w:lastRenderedPageBreak/>
              <w:t xml:space="preserve">peut aussi </w:t>
            </w:r>
            <w:r w:rsidR="00FA1E1F">
              <w:rPr>
                <w:lang w:val="fr-CA"/>
              </w:rPr>
              <w:t>créer et produire des</w:t>
            </w:r>
            <w:r w:rsidR="00C40B3A" w:rsidRPr="00C40B3A">
              <w:rPr>
                <w:lang w:val="fr-CA"/>
              </w:rPr>
              <w:t xml:space="preserve"> textes publiés dans un processus de </w:t>
            </w:r>
            <w:r w:rsidR="00C40B3A" w:rsidRPr="00C40B3A">
              <w:rPr>
                <w:b/>
                <w:lang w:val="fr-CA"/>
              </w:rPr>
              <w:t>redéfinition</w:t>
            </w:r>
            <w:r w:rsidR="00C40B3A" w:rsidRPr="00C40B3A">
              <w:rPr>
                <w:lang w:val="fr-CA"/>
              </w:rPr>
              <w:t xml:space="preserve">, </w:t>
            </w:r>
            <w:r w:rsidR="00416B67">
              <w:rPr>
                <w:lang w:val="fr-CA"/>
              </w:rPr>
              <w:t>ce qui permet</w:t>
            </w:r>
            <w:r w:rsidR="00C40B3A" w:rsidRPr="00C40B3A">
              <w:rPr>
                <w:lang w:val="fr-CA"/>
              </w:rPr>
              <w:t xml:space="preserve"> la « création de nouvelles tâches ».</w:t>
            </w:r>
          </w:p>
        </w:tc>
      </w:tr>
    </w:tbl>
    <w:p w:rsidR="00830920" w:rsidRPr="00B07C2C" w:rsidRDefault="00A34B9A" w:rsidP="00474821">
      <w:pPr>
        <w:pStyle w:val="Heading1"/>
        <w:rPr>
          <w:lang w:val="fr-CA"/>
        </w:rPr>
      </w:pPr>
      <w:bookmarkStart w:id="26" w:name="_Toc528866742"/>
      <w:r>
        <w:rPr>
          <w:lang w:val="fr-CA"/>
        </w:rPr>
        <w:lastRenderedPageBreak/>
        <w:t xml:space="preserve">5. Pratiques professionnelles et </w:t>
      </w:r>
      <w:r w:rsidR="00C77D21">
        <w:rPr>
          <w:lang w:val="fr-CA"/>
        </w:rPr>
        <w:t>développement</w:t>
      </w:r>
      <w:r>
        <w:rPr>
          <w:lang w:val="fr-CA"/>
        </w:rPr>
        <w:t xml:space="preserve"> de </w:t>
      </w:r>
      <w:r w:rsidR="00C77D21">
        <w:rPr>
          <w:lang w:val="fr-CA"/>
        </w:rPr>
        <w:t>curriculum</w:t>
      </w:r>
      <w:bookmarkEnd w:id="26"/>
    </w:p>
    <w:p w:rsidR="007563FC" w:rsidRPr="00B07C2C" w:rsidRDefault="00B145D3" w:rsidP="00851E4B">
      <w:pPr>
        <w:rPr>
          <w:lang w:val="fr-CA"/>
        </w:rPr>
      </w:pPr>
      <w:r>
        <w:rPr>
          <w:lang w:val="fr-CA"/>
        </w:rPr>
        <w:t>À défaut</w:t>
      </w:r>
      <w:r w:rsidR="00AB1EF5">
        <w:rPr>
          <w:lang w:val="fr-CA"/>
        </w:rPr>
        <w:t xml:space="preserve"> d’une stratégie globale de perfectionnement professionnel pour soutenir la planification pédagogique et les décisions touchant la technologie, les formateurs et formatrices qui ont participé à l’étude puisent principalement dans leur répertoire personnel d’expertise technique et partagent des ressources pour appuyer les pratiques professionnelles et développer des curriculums.</w:t>
      </w:r>
    </w:p>
    <w:p w:rsidR="00EC5539" w:rsidRPr="00B07C2C" w:rsidRDefault="00AB1EF5" w:rsidP="00EC5539">
      <w:pPr>
        <w:rPr>
          <w:lang w:val="fr-CA"/>
        </w:rPr>
      </w:pPr>
      <w:r w:rsidRPr="00AB1EF5">
        <w:rPr>
          <w:lang w:val="fr-CA"/>
        </w:rPr>
        <w:t>À l’heure actuelle, les programmes d’AFB ont une approche non standard des exigences de formation initiale et de perfectionnement professionnel continu qui varie entre les principaux secteurs (c.</w:t>
      </w:r>
      <w:r>
        <w:rPr>
          <w:rFonts w:eastAsia="MS Mincho" w:cs="MS Mincho"/>
          <w:lang w:val="fr-CA"/>
        </w:rPr>
        <w:t>-</w:t>
      </w:r>
      <w:r w:rsidRPr="00AB1EF5">
        <w:rPr>
          <w:rFonts w:cs="Constantia"/>
          <w:lang w:val="fr-CA"/>
        </w:rPr>
        <w:t>à</w:t>
      </w:r>
      <w:r>
        <w:rPr>
          <w:rFonts w:cs="Constantia"/>
          <w:lang w:val="fr-CA"/>
        </w:rPr>
        <w:t>-</w:t>
      </w:r>
      <w:r w:rsidRPr="00AB1EF5">
        <w:rPr>
          <w:rFonts w:cs="Constantia"/>
          <w:lang w:val="fr-CA"/>
        </w:rPr>
        <w:t xml:space="preserve">d. </w:t>
      </w:r>
      <w:r>
        <w:rPr>
          <w:rFonts w:cs="Constantia"/>
          <w:lang w:val="fr-CA"/>
        </w:rPr>
        <w:t>communautaire, collégial</w:t>
      </w:r>
      <w:r w:rsidRPr="00AB1EF5">
        <w:rPr>
          <w:rFonts w:cs="Constantia"/>
          <w:lang w:val="fr-CA"/>
        </w:rPr>
        <w:t xml:space="preserve"> et </w:t>
      </w:r>
      <w:r>
        <w:rPr>
          <w:rFonts w:cs="Constantia"/>
          <w:lang w:val="fr-CA"/>
        </w:rPr>
        <w:t>scolaire</w:t>
      </w:r>
      <w:r w:rsidRPr="00AB1EF5">
        <w:rPr>
          <w:rFonts w:cs="Constantia"/>
          <w:lang w:val="fr-CA"/>
        </w:rPr>
        <w:t>) et les groupes de prestation (c.</w:t>
      </w:r>
      <w:r>
        <w:rPr>
          <w:rFonts w:cs="Constantia"/>
          <w:lang w:val="fr-CA"/>
        </w:rPr>
        <w:t>-</w:t>
      </w:r>
      <w:r w:rsidRPr="00AB1EF5">
        <w:rPr>
          <w:rFonts w:cs="Constantia"/>
          <w:lang w:val="fr-CA"/>
        </w:rPr>
        <w:t>à</w:t>
      </w:r>
      <w:r>
        <w:rPr>
          <w:rFonts w:eastAsia="MS Mincho" w:cs="MS Mincho"/>
          <w:lang w:val="fr-CA"/>
        </w:rPr>
        <w:t>-</w:t>
      </w:r>
      <w:r>
        <w:rPr>
          <w:rFonts w:cs="Constantia"/>
          <w:lang w:val="fr-CA"/>
        </w:rPr>
        <w:t>d. les personnes S</w:t>
      </w:r>
      <w:r w:rsidRPr="00AB1EF5">
        <w:rPr>
          <w:lang w:val="fr-CA"/>
        </w:rPr>
        <w:t>ourdes, les Autochtones et les francophones).</w:t>
      </w:r>
      <w:r w:rsidR="00E95BBB" w:rsidRPr="00B07C2C">
        <w:rPr>
          <w:lang w:val="fr-CA"/>
        </w:rPr>
        <w:t xml:space="preserve"> </w:t>
      </w:r>
      <w:r>
        <w:rPr>
          <w:lang w:val="fr-CA"/>
        </w:rPr>
        <w:t xml:space="preserve">Dans le passé, le bailleur de fonds offrait de l’aide directe à la formation ponctuelle </w:t>
      </w:r>
      <w:r w:rsidR="0036658E">
        <w:rPr>
          <w:lang w:val="fr-CA"/>
        </w:rPr>
        <w:t xml:space="preserve">uniquement </w:t>
      </w:r>
      <w:r>
        <w:rPr>
          <w:lang w:val="fr-CA"/>
        </w:rPr>
        <w:t>lors de l’introduction de nouveaux systèmes de responsabilisation et de production de rapports.</w:t>
      </w:r>
      <w:r w:rsidR="00E95BBB" w:rsidRPr="00B07C2C">
        <w:rPr>
          <w:lang w:val="fr-CA"/>
        </w:rPr>
        <w:t xml:space="preserve"> </w:t>
      </w:r>
      <w:r>
        <w:rPr>
          <w:lang w:val="fr-CA"/>
        </w:rPr>
        <w:t>Un coordonnateur explique </w:t>
      </w:r>
      <w:r w:rsidR="00613366" w:rsidRPr="00B07C2C">
        <w:rPr>
          <w:lang w:val="fr-CA"/>
        </w:rPr>
        <w:t>:</w:t>
      </w:r>
      <w:r w:rsidR="004D0677" w:rsidRPr="00B07C2C">
        <w:rPr>
          <w:lang w:val="fr-CA"/>
        </w:rPr>
        <w:t xml:space="preserve"> </w:t>
      </w:r>
    </w:p>
    <w:p w:rsidR="005F2A30" w:rsidRPr="00B07C2C" w:rsidRDefault="00AB1EF5" w:rsidP="005F2A30">
      <w:pPr>
        <w:pStyle w:val="IntenseQuote"/>
        <w:rPr>
          <w:lang w:val="fr-CA"/>
        </w:rPr>
      </w:pPr>
      <w:r>
        <w:rPr>
          <w:lang w:val="fr-CA"/>
        </w:rPr>
        <w:t>Le perfectionnement professionnel</w:t>
      </w:r>
      <w:r w:rsidRPr="00AB1EF5">
        <w:rPr>
          <w:lang w:val="fr-CA"/>
        </w:rPr>
        <w:t xml:space="preserve"> </w:t>
      </w:r>
      <w:r w:rsidR="003C3CBE">
        <w:rPr>
          <w:lang w:val="fr-CA"/>
        </w:rPr>
        <w:t>pose</w:t>
      </w:r>
      <w:r w:rsidRPr="00AB1EF5">
        <w:rPr>
          <w:lang w:val="fr-CA"/>
        </w:rPr>
        <w:t xml:space="preserve"> toujours un gros problème.</w:t>
      </w:r>
      <w:r w:rsidR="005F2A30" w:rsidRPr="00B07C2C">
        <w:rPr>
          <w:lang w:val="fr-CA"/>
        </w:rPr>
        <w:t xml:space="preserve"> </w:t>
      </w:r>
      <w:r w:rsidR="003C3CBE">
        <w:rPr>
          <w:lang w:val="fr-CA"/>
        </w:rPr>
        <w:t xml:space="preserve">Pour suivre de la formation, il faut </w:t>
      </w:r>
      <w:r>
        <w:rPr>
          <w:lang w:val="fr-CA"/>
        </w:rPr>
        <w:t xml:space="preserve">annuler les cours, </w:t>
      </w:r>
      <w:r w:rsidRPr="00AB1EF5">
        <w:rPr>
          <w:lang w:val="fr-CA"/>
        </w:rPr>
        <w:t>ce que nous ne voulons pas faire.</w:t>
      </w:r>
      <w:r w:rsidR="005F2A30" w:rsidRPr="00B07C2C">
        <w:rPr>
          <w:lang w:val="fr-CA"/>
        </w:rPr>
        <w:t xml:space="preserve"> </w:t>
      </w:r>
      <w:r w:rsidR="00F61C25" w:rsidRPr="00F61C25">
        <w:rPr>
          <w:lang w:val="fr-CA"/>
        </w:rPr>
        <w:t>Cela signifie qu</w:t>
      </w:r>
      <w:r w:rsidR="003C3CBE">
        <w:rPr>
          <w:lang w:val="fr-CA"/>
        </w:rPr>
        <w:t>’un membre du personnel</w:t>
      </w:r>
      <w:r w:rsidR="00F61C25" w:rsidRPr="00F61C25">
        <w:rPr>
          <w:lang w:val="fr-CA"/>
        </w:rPr>
        <w:t xml:space="preserve"> y va, puis </w:t>
      </w:r>
      <w:r w:rsidR="003C3CBE">
        <w:rPr>
          <w:lang w:val="fr-CA"/>
        </w:rPr>
        <w:t xml:space="preserve">que </w:t>
      </w:r>
      <w:r w:rsidR="00F61C25" w:rsidRPr="00F61C25">
        <w:rPr>
          <w:lang w:val="fr-CA"/>
        </w:rPr>
        <w:t>nous utilisons un modèle de formation des formateurs, qui ne fonctionne pas toujours.</w:t>
      </w:r>
      <w:r w:rsidR="005F2A30" w:rsidRPr="00B07C2C">
        <w:rPr>
          <w:lang w:val="fr-CA"/>
        </w:rPr>
        <w:t xml:space="preserve"> </w:t>
      </w:r>
      <w:r w:rsidR="00F61C25" w:rsidRPr="00F61C25">
        <w:rPr>
          <w:lang w:val="fr-CA"/>
        </w:rPr>
        <w:t xml:space="preserve">Parfois, il faut que tout le monde suive la même formation </w:t>
      </w:r>
      <w:r w:rsidR="003C3CBE">
        <w:rPr>
          <w:lang w:val="fr-CA"/>
        </w:rPr>
        <w:t>pour</w:t>
      </w:r>
      <w:r w:rsidR="00F61C25">
        <w:rPr>
          <w:lang w:val="fr-CA"/>
        </w:rPr>
        <w:t xml:space="preserve"> que</w:t>
      </w:r>
      <w:r w:rsidR="00F61C25" w:rsidRPr="00F61C25">
        <w:rPr>
          <w:lang w:val="fr-CA"/>
        </w:rPr>
        <w:t xml:space="preserve"> la collaboration </w:t>
      </w:r>
      <w:r w:rsidR="00F61C25">
        <w:rPr>
          <w:lang w:val="fr-CA"/>
        </w:rPr>
        <w:t>dans l</w:t>
      </w:r>
      <w:r w:rsidR="00F61C25" w:rsidRPr="00F61C25">
        <w:rPr>
          <w:lang w:val="fr-CA"/>
        </w:rPr>
        <w:t>’apprentissage mène à la collaboration au travail.</w:t>
      </w:r>
      <w:r w:rsidR="005F2A30" w:rsidRPr="00B07C2C">
        <w:rPr>
          <w:lang w:val="fr-CA"/>
        </w:rPr>
        <w:t xml:space="preserve"> </w:t>
      </w:r>
      <w:r w:rsidR="00F61C25" w:rsidRPr="00F61C25">
        <w:rPr>
          <w:lang w:val="fr-CA"/>
        </w:rPr>
        <w:t xml:space="preserve">Nous savons que l’apprentissage en vase clos ne fonctionne pas toujours pour nos </w:t>
      </w:r>
      <w:r w:rsidR="00F61C25">
        <w:rPr>
          <w:lang w:val="fr-CA"/>
        </w:rPr>
        <w:t>apprenants</w:t>
      </w:r>
      <w:r w:rsidR="00F61C25" w:rsidRPr="00F61C25">
        <w:rPr>
          <w:lang w:val="fr-CA"/>
        </w:rPr>
        <w:t xml:space="preserve"> et ne fonctionne pas toujours pour nous non plus.</w:t>
      </w:r>
      <w:r w:rsidR="005F2A30" w:rsidRPr="00B07C2C">
        <w:rPr>
          <w:lang w:val="fr-CA"/>
        </w:rPr>
        <w:t xml:space="preserve"> </w:t>
      </w:r>
    </w:p>
    <w:p w:rsidR="00E95BBB" w:rsidRPr="00B07C2C" w:rsidRDefault="00A34B9A" w:rsidP="00E95BBB">
      <w:pPr>
        <w:pStyle w:val="Heading3"/>
        <w:rPr>
          <w:lang w:val="fr-CA"/>
        </w:rPr>
      </w:pPr>
      <w:r>
        <w:rPr>
          <w:lang w:val="fr-CA"/>
        </w:rPr>
        <w:t>Différences de perfectionnement professionnel</w:t>
      </w:r>
    </w:p>
    <w:p w:rsidR="00453603" w:rsidRPr="00B07C2C" w:rsidRDefault="00F61C25" w:rsidP="00453603">
      <w:pPr>
        <w:rPr>
          <w:lang w:val="fr-CA"/>
        </w:rPr>
      </w:pPr>
      <w:r>
        <w:rPr>
          <w:lang w:val="fr-CA"/>
        </w:rPr>
        <w:t>L’accès au perfectionnement professionnel et les possibilités varient entre les six programmes, selon leur emplacement, leur taille et l’accès à du financement et à des ressources supplémentaires.</w:t>
      </w:r>
      <w:r w:rsidR="00453603" w:rsidRPr="00B07C2C">
        <w:rPr>
          <w:lang w:val="fr-CA"/>
        </w:rPr>
        <w:t xml:space="preserve"> </w:t>
      </w:r>
    </w:p>
    <w:p w:rsidR="00453603" w:rsidRPr="00B07C2C" w:rsidRDefault="00E76313" w:rsidP="004B2068">
      <w:pPr>
        <w:pStyle w:val="ListParagraph"/>
        <w:numPr>
          <w:ilvl w:val="0"/>
          <w:numId w:val="22"/>
        </w:numPr>
        <w:rPr>
          <w:lang w:val="fr-CA"/>
        </w:rPr>
      </w:pPr>
      <w:r>
        <w:rPr>
          <w:lang w:val="fr-CA"/>
        </w:rPr>
        <w:t xml:space="preserve">Les deux plus gros programmes </w:t>
      </w:r>
      <w:r w:rsidR="003C3CBE">
        <w:rPr>
          <w:lang w:val="fr-CA"/>
        </w:rPr>
        <w:t>sont</w:t>
      </w:r>
      <w:r>
        <w:rPr>
          <w:lang w:val="fr-CA"/>
        </w:rPr>
        <w:t xml:space="preserve"> en mesure de créer leurs propres possibilités à l’interne en réservant régulièrement du temps rémunéré en dehors de l’enseignement qui </w:t>
      </w:r>
      <w:r w:rsidR="006A0615">
        <w:rPr>
          <w:lang w:val="fr-CA"/>
        </w:rPr>
        <w:t>peut</w:t>
      </w:r>
      <w:r>
        <w:rPr>
          <w:lang w:val="fr-CA"/>
        </w:rPr>
        <w:t xml:space="preserve"> être utilisé à diverses fins (p. ex., développement de curriculums, partage de point de vue et d’expertise, mise à l’essai de nouvelles technologies et obtention de soutien).</w:t>
      </w:r>
    </w:p>
    <w:p w:rsidR="00453603" w:rsidRPr="00B07C2C" w:rsidRDefault="00E76313" w:rsidP="004B2068">
      <w:pPr>
        <w:pStyle w:val="ListParagraph"/>
        <w:numPr>
          <w:ilvl w:val="0"/>
          <w:numId w:val="22"/>
        </w:numPr>
        <w:rPr>
          <w:lang w:val="fr-CA"/>
        </w:rPr>
      </w:pPr>
      <w:r>
        <w:rPr>
          <w:lang w:val="fr-CA"/>
        </w:rPr>
        <w:t xml:space="preserve">Un petit programme faisant partie d’un organisme de soutien national </w:t>
      </w:r>
      <w:r w:rsidR="006A0615">
        <w:rPr>
          <w:lang w:val="fr-CA"/>
        </w:rPr>
        <w:t>arrive à</w:t>
      </w:r>
      <w:r>
        <w:rPr>
          <w:lang w:val="fr-CA"/>
        </w:rPr>
        <w:t xml:space="preserve"> compléter le financement du programme d’AFB et </w:t>
      </w:r>
      <w:r w:rsidR="006A0615">
        <w:rPr>
          <w:lang w:val="fr-CA"/>
        </w:rPr>
        <w:t xml:space="preserve">à </w:t>
      </w:r>
      <w:r>
        <w:rPr>
          <w:lang w:val="fr-CA"/>
        </w:rPr>
        <w:t xml:space="preserve">offrir de </w:t>
      </w:r>
      <w:r>
        <w:rPr>
          <w:lang w:val="fr-CA"/>
        </w:rPr>
        <w:lastRenderedPageBreak/>
        <w:t>nombreuses possibilités de formation et de perfectionnement</w:t>
      </w:r>
      <w:r w:rsidR="004F4311">
        <w:rPr>
          <w:lang w:val="fr-CA"/>
        </w:rPr>
        <w:t xml:space="preserve"> professionnel</w:t>
      </w:r>
      <w:r>
        <w:rPr>
          <w:lang w:val="fr-CA"/>
        </w:rPr>
        <w:t xml:space="preserve"> à </w:t>
      </w:r>
      <w:r w:rsidR="006A0615">
        <w:rPr>
          <w:lang w:val="fr-CA"/>
        </w:rPr>
        <w:t>ses</w:t>
      </w:r>
      <w:r>
        <w:rPr>
          <w:lang w:val="fr-CA"/>
        </w:rPr>
        <w:t xml:space="preserve"> formateurs et formatrices en AFB, </w:t>
      </w:r>
      <w:r w:rsidR="006A0615">
        <w:rPr>
          <w:lang w:val="fr-CA"/>
        </w:rPr>
        <w:t>portant</w:t>
      </w:r>
      <w:r w:rsidR="004F4311">
        <w:rPr>
          <w:lang w:val="fr-CA"/>
        </w:rPr>
        <w:t xml:space="preserve"> </w:t>
      </w:r>
      <w:r>
        <w:rPr>
          <w:lang w:val="fr-CA"/>
        </w:rPr>
        <w:t xml:space="preserve">habituellement </w:t>
      </w:r>
      <w:r w:rsidR="006A0615">
        <w:rPr>
          <w:lang w:val="fr-CA"/>
        </w:rPr>
        <w:t>sur</w:t>
      </w:r>
      <w:r>
        <w:rPr>
          <w:lang w:val="fr-CA"/>
        </w:rPr>
        <w:t xml:space="preserve"> la préparation à l’emploi pour appuyer les personnes apprenantes.</w:t>
      </w:r>
    </w:p>
    <w:p w:rsidR="00453603" w:rsidRPr="00B07C2C" w:rsidRDefault="004F4311" w:rsidP="004B2068">
      <w:pPr>
        <w:pStyle w:val="ListParagraph"/>
        <w:numPr>
          <w:ilvl w:val="0"/>
          <w:numId w:val="22"/>
        </w:numPr>
        <w:rPr>
          <w:lang w:val="fr-CA"/>
        </w:rPr>
      </w:pPr>
      <w:r>
        <w:rPr>
          <w:lang w:val="fr-CA"/>
        </w:rPr>
        <w:t xml:space="preserve">Un petit programme indépendant dans l’est de la province </w:t>
      </w:r>
      <w:r w:rsidR="006A0615">
        <w:rPr>
          <w:lang w:val="fr-CA"/>
        </w:rPr>
        <w:t>a</w:t>
      </w:r>
      <w:r>
        <w:rPr>
          <w:lang w:val="fr-CA"/>
        </w:rPr>
        <w:t xml:space="preserve"> accès à une conférence régionale p</w:t>
      </w:r>
      <w:r w:rsidR="006A0615">
        <w:rPr>
          <w:lang w:val="fr-CA"/>
        </w:rPr>
        <w:t>révue tous les deux ans, établi</w:t>
      </w:r>
      <w:r>
        <w:rPr>
          <w:lang w:val="fr-CA"/>
        </w:rPr>
        <w:t>t des relations de travail avec d’autres programmes pour partager de l’expertise et des curriculums, et prévo</w:t>
      </w:r>
      <w:r w:rsidR="006A0615">
        <w:rPr>
          <w:lang w:val="fr-CA"/>
        </w:rPr>
        <w:t>ie</w:t>
      </w:r>
      <w:r>
        <w:rPr>
          <w:lang w:val="fr-CA"/>
        </w:rPr>
        <w:t xml:space="preserve"> utiliser LinkedIn pour appuyer la gestion des programmes et le perfectionnement des compétences techniques.</w:t>
      </w:r>
    </w:p>
    <w:p w:rsidR="00956759" w:rsidRPr="00B07C2C" w:rsidRDefault="006A0615" w:rsidP="004B2068">
      <w:pPr>
        <w:pStyle w:val="ListParagraph"/>
        <w:numPr>
          <w:ilvl w:val="0"/>
          <w:numId w:val="22"/>
        </w:numPr>
        <w:rPr>
          <w:lang w:val="fr-CA"/>
        </w:rPr>
      </w:pPr>
      <w:r>
        <w:rPr>
          <w:lang w:val="fr-CA"/>
        </w:rPr>
        <w:t>De son côté, u</w:t>
      </w:r>
      <w:r w:rsidR="004F4311">
        <w:rPr>
          <w:lang w:val="fr-CA"/>
        </w:rPr>
        <w:t>n programme indépendant de taille similaire dans l’</w:t>
      </w:r>
      <w:r>
        <w:rPr>
          <w:lang w:val="fr-CA"/>
        </w:rPr>
        <w:t>O</w:t>
      </w:r>
      <w:r w:rsidR="004F4311">
        <w:rPr>
          <w:lang w:val="fr-CA"/>
        </w:rPr>
        <w:t>uest de l’Ontario n’a pas accès à une conférence régionale.</w:t>
      </w:r>
    </w:p>
    <w:p w:rsidR="00956759" w:rsidRPr="00B07C2C" w:rsidRDefault="004F4311" w:rsidP="004B2068">
      <w:pPr>
        <w:pStyle w:val="ListParagraph"/>
        <w:numPr>
          <w:ilvl w:val="0"/>
          <w:numId w:val="22"/>
        </w:numPr>
        <w:rPr>
          <w:lang w:val="fr-CA"/>
        </w:rPr>
      </w:pPr>
      <w:r>
        <w:rPr>
          <w:lang w:val="fr-CA"/>
        </w:rPr>
        <w:t>Dans le cas d’un petit programme éloigné du Nord, il n’y a pas de possibilités régulières prévues à l’intérieur du programme ou dans la région; toutefois, en tant que petit programme, les membres du personnel p</w:t>
      </w:r>
      <w:r w:rsidR="006A0615">
        <w:rPr>
          <w:lang w:val="fr-CA"/>
        </w:rPr>
        <w:t>euv</w:t>
      </w:r>
      <w:r>
        <w:rPr>
          <w:lang w:val="fr-CA"/>
        </w:rPr>
        <w:t>ent collaborer et partager leur expertise au besoin.</w:t>
      </w:r>
    </w:p>
    <w:p w:rsidR="007552D6" w:rsidRPr="00B07C2C" w:rsidRDefault="004F4311" w:rsidP="007552D6">
      <w:pPr>
        <w:rPr>
          <w:lang w:val="fr-CA"/>
        </w:rPr>
      </w:pPr>
      <w:r>
        <w:rPr>
          <w:lang w:val="fr-CA"/>
        </w:rPr>
        <w:t xml:space="preserve">La coordonnatrice d’un gros programme </w:t>
      </w:r>
      <w:r w:rsidR="006A0615">
        <w:rPr>
          <w:lang w:val="fr-CA"/>
        </w:rPr>
        <w:t>explique</w:t>
      </w:r>
      <w:r>
        <w:rPr>
          <w:lang w:val="fr-CA"/>
        </w:rPr>
        <w:t xml:space="preserve"> qu’ils ont adopté un processus intentionnel de remise en question de ce qu’ils font et pourquoi.</w:t>
      </w:r>
      <w:r w:rsidR="007552D6" w:rsidRPr="00B07C2C">
        <w:rPr>
          <w:lang w:val="fr-CA"/>
        </w:rPr>
        <w:t xml:space="preserve"> </w:t>
      </w:r>
    </w:p>
    <w:p w:rsidR="007552D6" w:rsidRPr="00B07C2C" w:rsidRDefault="004F4311" w:rsidP="00C65741">
      <w:pPr>
        <w:pStyle w:val="IntenseQuote"/>
        <w:rPr>
          <w:lang w:val="fr-CA"/>
        </w:rPr>
      </w:pPr>
      <w:r>
        <w:rPr>
          <w:lang w:val="fr-CA"/>
        </w:rPr>
        <w:t>Il fait maintenant partie de notre projet de</w:t>
      </w:r>
      <w:r w:rsidRPr="004F4311">
        <w:rPr>
          <w:lang w:val="fr-CA"/>
        </w:rPr>
        <w:t xml:space="preserve"> réfléchir à notre travail et de poser des questions.</w:t>
      </w:r>
      <w:r w:rsidR="007552D6" w:rsidRPr="00B07C2C">
        <w:rPr>
          <w:lang w:val="fr-CA"/>
        </w:rPr>
        <w:t xml:space="preserve"> </w:t>
      </w:r>
      <w:r w:rsidRPr="004F4311">
        <w:rPr>
          <w:lang w:val="fr-CA"/>
        </w:rPr>
        <w:t>Chaque semaine, nous réservons une heure</w:t>
      </w:r>
      <w:r>
        <w:rPr>
          <w:lang w:val="fr-CA"/>
        </w:rPr>
        <w:t xml:space="preserve"> à cette activité</w:t>
      </w:r>
      <w:r w:rsidRPr="004F4311">
        <w:rPr>
          <w:lang w:val="fr-CA"/>
        </w:rPr>
        <w:t>.</w:t>
      </w:r>
      <w:r w:rsidR="007552D6" w:rsidRPr="00B07C2C">
        <w:rPr>
          <w:lang w:val="fr-CA"/>
        </w:rPr>
        <w:t xml:space="preserve"> </w:t>
      </w:r>
      <w:r w:rsidRPr="004F4311">
        <w:rPr>
          <w:lang w:val="fr-CA"/>
        </w:rPr>
        <w:t xml:space="preserve">C’est un </w:t>
      </w:r>
      <w:r w:rsidR="008D0E18">
        <w:rPr>
          <w:lang w:val="fr-CA"/>
        </w:rPr>
        <w:t>moment de réflexion que nous cultivons</w:t>
      </w:r>
      <w:r w:rsidRPr="004F4311">
        <w:rPr>
          <w:lang w:val="fr-CA"/>
        </w:rPr>
        <w:t>.</w:t>
      </w:r>
    </w:p>
    <w:p w:rsidR="007552D6" w:rsidRPr="00B07C2C" w:rsidRDefault="008D0E18" w:rsidP="007552D6">
      <w:pPr>
        <w:rPr>
          <w:lang w:val="fr-CA"/>
        </w:rPr>
      </w:pPr>
      <w:r>
        <w:rPr>
          <w:lang w:val="fr-CA"/>
        </w:rPr>
        <w:t xml:space="preserve">Innover, ça prend du temps, </w:t>
      </w:r>
      <w:r w:rsidR="006A0615">
        <w:rPr>
          <w:lang w:val="fr-CA"/>
        </w:rPr>
        <w:t>ajoute</w:t>
      </w:r>
      <w:r>
        <w:rPr>
          <w:lang w:val="fr-CA"/>
        </w:rPr>
        <w:t xml:space="preserve"> la coordonnatrice.</w:t>
      </w:r>
      <w:r w:rsidR="007552D6" w:rsidRPr="00B07C2C">
        <w:rPr>
          <w:lang w:val="fr-CA"/>
        </w:rPr>
        <w:t xml:space="preserve"> </w:t>
      </w:r>
      <w:r>
        <w:rPr>
          <w:lang w:val="fr-CA"/>
        </w:rPr>
        <w:t>Petit à petit, nous trouvons de petites idées en parlant et en échangeant avec les autres, puis en prenant le temps d’expérimenter et en faisant un suivi avec les autres sur le déroulement des choses.</w:t>
      </w:r>
      <w:r w:rsidR="007552D6" w:rsidRPr="00B07C2C">
        <w:rPr>
          <w:lang w:val="fr-CA"/>
        </w:rPr>
        <w:t xml:space="preserve"> </w:t>
      </w:r>
      <w:r>
        <w:rPr>
          <w:lang w:val="fr-CA"/>
        </w:rPr>
        <w:t>Elle reconnaît que leur programme est chanceux de pouvoir faire ce travail.</w:t>
      </w:r>
      <w:r w:rsidR="007552D6" w:rsidRPr="00B07C2C">
        <w:rPr>
          <w:lang w:val="fr-CA"/>
        </w:rPr>
        <w:t xml:space="preserve"> </w:t>
      </w:r>
      <w:r>
        <w:rPr>
          <w:lang w:val="fr-CA"/>
        </w:rPr>
        <w:t>« Quand les autres pourraient-ils s’asseoir et essayer de nouvelles choses tout en étant rémunérés? »</w:t>
      </w:r>
      <w:r w:rsidR="007552D6" w:rsidRPr="00B07C2C">
        <w:rPr>
          <w:lang w:val="fr-CA"/>
        </w:rPr>
        <w:t xml:space="preserve"> </w:t>
      </w:r>
      <w:r>
        <w:rPr>
          <w:lang w:val="fr-CA"/>
        </w:rPr>
        <w:t>se demande-t-elle</w:t>
      </w:r>
      <w:r w:rsidR="00B362F6" w:rsidRPr="00B07C2C">
        <w:rPr>
          <w:lang w:val="fr-CA"/>
        </w:rPr>
        <w:t>.</w:t>
      </w:r>
    </w:p>
    <w:p w:rsidR="009847EE" w:rsidRPr="00B07C2C" w:rsidRDefault="003002DA" w:rsidP="00851E4B">
      <w:pPr>
        <w:rPr>
          <w:lang w:val="fr-CA"/>
        </w:rPr>
      </w:pPr>
      <w:r>
        <w:rPr>
          <w:lang w:val="fr-CA"/>
        </w:rPr>
        <w:t>Une coordonnatrice a discuté de l’importance de rémunérer le personnel pour le temps qu’il consacre à l’élaboration de nouvelles initiatives.</w:t>
      </w:r>
      <w:r w:rsidR="00664CE0" w:rsidRPr="00B07C2C">
        <w:rPr>
          <w:lang w:val="fr-CA"/>
        </w:rPr>
        <w:t xml:space="preserve"> </w:t>
      </w:r>
      <w:r>
        <w:rPr>
          <w:lang w:val="fr-CA"/>
        </w:rPr>
        <w:t xml:space="preserve">Tous les formateurs et formatrices travaillent à temps plein et ont du temps de préparation et d’administration rémunéré de prévu à leur horaire, </w:t>
      </w:r>
      <w:r w:rsidR="006A0615">
        <w:rPr>
          <w:lang w:val="fr-CA"/>
        </w:rPr>
        <w:t>explique-t-elle</w:t>
      </w:r>
      <w:r>
        <w:rPr>
          <w:lang w:val="fr-CA"/>
        </w:rPr>
        <w:t>.</w:t>
      </w:r>
      <w:r w:rsidR="00664CE0" w:rsidRPr="00B07C2C">
        <w:rPr>
          <w:lang w:val="fr-CA"/>
        </w:rPr>
        <w:t xml:space="preserve"> </w:t>
      </w:r>
      <w:r>
        <w:rPr>
          <w:lang w:val="fr-CA"/>
        </w:rPr>
        <w:t>« Leur temps est toujours rémunéré. »</w:t>
      </w:r>
      <w:r w:rsidR="00664CE0" w:rsidRPr="00B07C2C">
        <w:rPr>
          <w:lang w:val="fr-CA"/>
        </w:rPr>
        <w:t xml:space="preserve"> </w:t>
      </w:r>
      <w:r>
        <w:rPr>
          <w:lang w:val="fr-CA"/>
        </w:rPr>
        <w:t>De plus, les nouvelles initiatives pourraient être indemnisées par une rémunération supplémentaire au besoin.</w:t>
      </w:r>
      <w:r w:rsidR="009847EE" w:rsidRPr="00B07C2C">
        <w:rPr>
          <w:lang w:val="fr-CA"/>
        </w:rPr>
        <w:t xml:space="preserve"> </w:t>
      </w:r>
      <w:r>
        <w:rPr>
          <w:lang w:val="fr-CA"/>
        </w:rPr>
        <w:t xml:space="preserve">Le temps de préparation peut </w:t>
      </w:r>
      <w:r w:rsidR="006A0615">
        <w:rPr>
          <w:lang w:val="fr-CA"/>
        </w:rPr>
        <w:t>servir à</w:t>
      </w:r>
      <w:r>
        <w:rPr>
          <w:lang w:val="fr-CA"/>
        </w:rPr>
        <w:t xml:space="preserve"> l’élaboration de programmes quotidiens et de nouveaux </w:t>
      </w:r>
      <w:r w:rsidR="006A0615">
        <w:rPr>
          <w:lang w:val="fr-CA"/>
        </w:rPr>
        <w:t xml:space="preserve">cours et </w:t>
      </w:r>
      <w:r>
        <w:rPr>
          <w:lang w:val="fr-CA"/>
        </w:rPr>
        <w:t>projets.</w:t>
      </w:r>
      <w:r w:rsidR="009847EE" w:rsidRPr="00B07C2C">
        <w:rPr>
          <w:lang w:val="fr-CA"/>
        </w:rPr>
        <w:t xml:space="preserve"> </w:t>
      </w:r>
      <w:r w:rsidR="00907D1B">
        <w:rPr>
          <w:lang w:val="fr-CA"/>
        </w:rPr>
        <w:t>Le centre d’apprentissage élabore son propre contenu pour assurer la présentation d’une perspective plus large en matière de justice sociale, d’équité et de développement communautaire que l’on ne trouve peut-être pas dans le contenu traditionnel.</w:t>
      </w:r>
    </w:p>
    <w:p w:rsidR="009847EE" w:rsidRPr="00B07C2C" w:rsidRDefault="00DF54C3" w:rsidP="00A71061">
      <w:pPr>
        <w:rPr>
          <w:lang w:val="fr-CA"/>
        </w:rPr>
      </w:pPr>
      <w:r>
        <w:rPr>
          <w:lang w:val="fr-CA"/>
        </w:rPr>
        <w:t>Le personnel travaille en équipe, expliqu</w:t>
      </w:r>
      <w:r w:rsidR="006A0615">
        <w:rPr>
          <w:lang w:val="fr-CA"/>
        </w:rPr>
        <w:t>e-t-elle</w:t>
      </w:r>
      <w:r>
        <w:rPr>
          <w:lang w:val="fr-CA"/>
        </w:rPr>
        <w:t>, en particulier lorsqu’il organise des projets tels qu’un procès fictif, la narration numérique, l’entrepreneuriat et la poésie slam.</w:t>
      </w:r>
      <w:r w:rsidR="009847EE" w:rsidRPr="00B07C2C">
        <w:rPr>
          <w:lang w:val="fr-CA"/>
        </w:rPr>
        <w:t xml:space="preserve"> </w:t>
      </w:r>
      <w:r>
        <w:rPr>
          <w:lang w:val="fr-CA"/>
        </w:rPr>
        <w:t xml:space="preserve">« C’est un milieu de travail </w:t>
      </w:r>
      <w:r w:rsidR="006A0615">
        <w:rPr>
          <w:lang w:val="fr-CA"/>
        </w:rPr>
        <w:t xml:space="preserve">non cloisonné et fortement axé sur la </w:t>
      </w:r>
      <w:r w:rsidR="006A0615">
        <w:rPr>
          <w:lang w:val="fr-CA"/>
        </w:rPr>
        <w:lastRenderedPageBreak/>
        <w:t>collaboration</w:t>
      </w:r>
      <w:r>
        <w:rPr>
          <w:lang w:val="fr-CA"/>
        </w:rPr>
        <w:t>. »</w:t>
      </w:r>
      <w:r w:rsidR="009847EE" w:rsidRPr="00B07C2C">
        <w:rPr>
          <w:lang w:val="fr-CA"/>
        </w:rPr>
        <w:t xml:space="preserve"> </w:t>
      </w:r>
      <w:r>
        <w:rPr>
          <w:lang w:val="fr-CA"/>
        </w:rPr>
        <w:t xml:space="preserve">Le temps rémunéré et les conditions de travail équitables </w:t>
      </w:r>
      <w:r w:rsidR="006A0615">
        <w:rPr>
          <w:lang w:val="fr-CA"/>
        </w:rPr>
        <w:t>ont aidé</w:t>
      </w:r>
      <w:r>
        <w:rPr>
          <w:lang w:val="fr-CA"/>
        </w:rPr>
        <w:t xml:space="preserve"> le programme à élaborer son approche novatrice et dynamique.</w:t>
      </w:r>
      <w:r w:rsidR="00A71061" w:rsidRPr="00B07C2C">
        <w:rPr>
          <w:lang w:val="fr-CA"/>
        </w:rPr>
        <w:t xml:space="preserve"> </w:t>
      </w:r>
    </w:p>
    <w:p w:rsidR="009847EE" w:rsidRPr="00B07C2C" w:rsidRDefault="00DF54C3" w:rsidP="00851E4B">
      <w:pPr>
        <w:rPr>
          <w:lang w:val="fr-CA"/>
        </w:rPr>
      </w:pPr>
      <w:r>
        <w:rPr>
          <w:lang w:val="fr-CA"/>
        </w:rPr>
        <w:t>Il faut de l’énergie, une vision, un leadership solidaire et un personnel énergique prêt à essayer des choses nouvelles, explique la coordonnatrice.</w:t>
      </w:r>
      <w:r w:rsidR="009847EE" w:rsidRPr="00B07C2C">
        <w:rPr>
          <w:lang w:val="fr-CA"/>
        </w:rPr>
        <w:t xml:space="preserve"> </w:t>
      </w:r>
      <w:r>
        <w:rPr>
          <w:lang w:val="fr-CA"/>
        </w:rPr>
        <w:t>De plus, il faudra peut-être des ressources, de la sensibilisation, l’adhésion des gens et des fonds de démarrage occasionnels pour élaborer et mettre à l’essai un nouveau programme.</w:t>
      </w:r>
      <w:r w:rsidR="009847EE" w:rsidRPr="00B07C2C">
        <w:rPr>
          <w:lang w:val="fr-CA"/>
        </w:rPr>
        <w:t xml:space="preserve"> </w:t>
      </w:r>
    </w:p>
    <w:p w:rsidR="00830920" w:rsidRPr="00B07C2C" w:rsidRDefault="001D4DC9" w:rsidP="00851E4B">
      <w:pPr>
        <w:pStyle w:val="Heading3"/>
        <w:rPr>
          <w:lang w:val="fr-CA"/>
        </w:rPr>
      </w:pPr>
      <w:r>
        <w:rPr>
          <w:lang w:val="fr-CA"/>
        </w:rPr>
        <w:t>Difficultés liées à l’accès au contenu</w:t>
      </w:r>
    </w:p>
    <w:p w:rsidR="00500770" w:rsidRPr="00B07C2C" w:rsidRDefault="003B39F5" w:rsidP="00851E4B">
      <w:pPr>
        <w:rPr>
          <w:lang w:val="fr-CA"/>
        </w:rPr>
      </w:pPr>
      <w:r>
        <w:rPr>
          <w:lang w:val="fr-CA"/>
        </w:rPr>
        <w:t>L’accès au contenu pose un problème, en particulier pour les plus petits programmes et les programmes qui travaillent avec des personnes apprenantes ayant des compétences plus faibles.</w:t>
      </w:r>
      <w:r w:rsidR="00590D55" w:rsidRPr="00B07C2C">
        <w:rPr>
          <w:lang w:val="fr-CA"/>
        </w:rPr>
        <w:t xml:space="preserve"> </w:t>
      </w:r>
      <w:r>
        <w:rPr>
          <w:lang w:val="fr-CA"/>
        </w:rPr>
        <w:t>Le contenu est une combinaison de documents libres ou achetés qu</w:t>
      </w:r>
      <w:r w:rsidR="002A4A5E">
        <w:rPr>
          <w:lang w:val="fr-CA"/>
        </w:rPr>
        <w:t xml:space="preserve">e les formateurs et formatrices réassemblent et complètent ensuite à l’intention </w:t>
      </w:r>
      <w:r>
        <w:rPr>
          <w:lang w:val="fr-CA"/>
        </w:rPr>
        <w:t>des personnes ou des groupes.</w:t>
      </w:r>
      <w:r w:rsidR="009E7002" w:rsidRPr="00B07C2C">
        <w:rPr>
          <w:lang w:val="fr-CA"/>
        </w:rPr>
        <w:t xml:space="preserve"> </w:t>
      </w:r>
      <w:r>
        <w:rPr>
          <w:lang w:val="fr-CA"/>
        </w:rPr>
        <w:t xml:space="preserve">Le contenu n’est ni prescrit ni régulièrement élaboré et soutenu par le bailleur de fonds, bien que </w:t>
      </w:r>
      <w:r w:rsidR="002A4A5E">
        <w:rPr>
          <w:lang w:val="fr-CA"/>
        </w:rPr>
        <w:t>celui-ci offre des fonds à l’occasion</w:t>
      </w:r>
      <w:r>
        <w:rPr>
          <w:lang w:val="fr-CA"/>
        </w:rPr>
        <w:t xml:space="preserve"> pour l’élaboration de ressources d’apprentissage.</w:t>
      </w:r>
    </w:p>
    <w:p w:rsidR="00723EEF" w:rsidRPr="00B07C2C" w:rsidRDefault="003B39F5" w:rsidP="00851E4B">
      <w:pPr>
        <w:rPr>
          <w:lang w:val="fr-CA"/>
        </w:rPr>
      </w:pPr>
      <w:r>
        <w:rPr>
          <w:lang w:val="fr-CA"/>
        </w:rPr>
        <w:t xml:space="preserve">C’est un défi constant, </w:t>
      </w:r>
      <w:r w:rsidR="002A4A5E">
        <w:rPr>
          <w:lang w:val="fr-CA"/>
        </w:rPr>
        <w:t>explique</w:t>
      </w:r>
      <w:r>
        <w:rPr>
          <w:lang w:val="fr-CA"/>
        </w:rPr>
        <w:t xml:space="preserve"> une formatrice d</w:t>
      </w:r>
      <w:r w:rsidR="002A4A5E">
        <w:rPr>
          <w:lang w:val="fr-CA"/>
        </w:rPr>
        <w:t>e l’</w:t>
      </w:r>
      <w:r>
        <w:rPr>
          <w:lang w:val="fr-CA"/>
        </w:rPr>
        <w:t xml:space="preserve">un </w:t>
      </w:r>
      <w:r w:rsidR="002A4A5E">
        <w:rPr>
          <w:lang w:val="fr-CA"/>
        </w:rPr>
        <w:t xml:space="preserve">des </w:t>
      </w:r>
      <w:r>
        <w:rPr>
          <w:lang w:val="fr-CA"/>
        </w:rPr>
        <w:t>programme</w:t>
      </w:r>
      <w:r w:rsidR="002A4A5E">
        <w:rPr>
          <w:lang w:val="fr-CA"/>
        </w:rPr>
        <w:t>s</w:t>
      </w:r>
      <w:r>
        <w:rPr>
          <w:lang w:val="fr-CA"/>
        </w:rPr>
        <w:t>.</w:t>
      </w:r>
      <w:r w:rsidR="00AB1152" w:rsidRPr="00B07C2C">
        <w:rPr>
          <w:lang w:val="fr-CA"/>
        </w:rPr>
        <w:t xml:space="preserve"> </w:t>
      </w:r>
      <w:r>
        <w:rPr>
          <w:lang w:val="fr-CA"/>
        </w:rPr>
        <w:t>« Nous essayons constamment de réinventer la roue. »</w:t>
      </w:r>
      <w:r w:rsidR="00AB1152" w:rsidRPr="00B07C2C">
        <w:rPr>
          <w:lang w:val="fr-CA"/>
        </w:rPr>
        <w:t xml:space="preserve"> </w:t>
      </w:r>
      <w:r>
        <w:rPr>
          <w:lang w:val="fr-CA"/>
        </w:rPr>
        <w:t>Elle explique que le</w:t>
      </w:r>
      <w:r w:rsidR="00C73655">
        <w:rPr>
          <w:lang w:val="fr-CA"/>
        </w:rPr>
        <w:t>s membres du</w:t>
      </w:r>
      <w:r>
        <w:rPr>
          <w:lang w:val="fr-CA"/>
        </w:rPr>
        <w:t xml:space="preserve"> personnel partage</w:t>
      </w:r>
      <w:r w:rsidR="00C73655">
        <w:rPr>
          <w:lang w:val="fr-CA"/>
        </w:rPr>
        <w:t>nt</w:t>
      </w:r>
      <w:r>
        <w:rPr>
          <w:lang w:val="fr-CA"/>
        </w:rPr>
        <w:t xml:space="preserve"> le contenu au sein du programme ou accède</w:t>
      </w:r>
      <w:r w:rsidR="00C73655">
        <w:rPr>
          <w:lang w:val="fr-CA"/>
        </w:rPr>
        <w:t>nt</w:t>
      </w:r>
      <w:r>
        <w:rPr>
          <w:lang w:val="fr-CA"/>
        </w:rPr>
        <w:t xml:space="preserve"> à du contenu existant en ligne, passant beaucoup </w:t>
      </w:r>
      <w:r w:rsidR="00C73655">
        <w:rPr>
          <w:lang w:val="fr-CA"/>
        </w:rPr>
        <w:t>de temps personnel à chercher des ressources</w:t>
      </w:r>
      <w:r>
        <w:rPr>
          <w:lang w:val="fr-CA"/>
        </w:rPr>
        <w:t xml:space="preserve"> approprié</w:t>
      </w:r>
      <w:r w:rsidR="00C73655">
        <w:rPr>
          <w:lang w:val="fr-CA"/>
        </w:rPr>
        <w:t>es</w:t>
      </w:r>
      <w:r>
        <w:rPr>
          <w:lang w:val="fr-CA"/>
        </w:rPr>
        <w:t>.</w:t>
      </w:r>
      <w:r w:rsidR="00AB1152" w:rsidRPr="00B07C2C">
        <w:rPr>
          <w:lang w:val="fr-CA"/>
        </w:rPr>
        <w:t xml:space="preserve"> </w:t>
      </w:r>
    </w:p>
    <w:p w:rsidR="00AB1152" w:rsidRPr="00B07C2C" w:rsidRDefault="005A5DAD" w:rsidP="00851E4B">
      <w:pPr>
        <w:rPr>
          <w:lang w:val="fr-CA"/>
        </w:rPr>
      </w:pPr>
      <w:r>
        <w:rPr>
          <w:lang w:val="fr-CA"/>
        </w:rPr>
        <w:t>Un coordonnateur d’un autre programme dit :</w:t>
      </w:r>
    </w:p>
    <w:p w:rsidR="00CC4FE4" w:rsidRPr="00B07C2C" w:rsidRDefault="005A5DAD" w:rsidP="005A5DAD">
      <w:pPr>
        <w:pStyle w:val="IntenseQuote"/>
        <w:rPr>
          <w:lang w:val="fr-CA"/>
        </w:rPr>
      </w:pPr>
      <w:r w:rsidRPr="005A5DAD">
        <w:rPr>
          <w:lang w:val="fr-CA"/>
        </w:rPr>
        <w:t xml:space="preserve">Parfois, </w:t>
      </w:r>
      <w:r>
        <w:rPr>
          <w:lang w:val="fr-CA"/>
        </w:rPr>
        <w:t>ça nous dépasse</w:t>
      </w:r>
      <w:r w:rsidRPr="005A5DAD">
        <w:rPr>
          <w:lang w:val="fr-CA"/>
        </w:rPr>
        <w:t>.</w:t>
      </w:r>
      <w:r w:rsidR="00CC4FE4" w:rsidRPr="00B07C2C">
        <w:rPr>
          <w:lang w:val="fr-CA"/>
        </w:rPr>
        <w:t xml:space="preserve"> </w:t>
      </w:r>
      <w:r w:rsidRPr="005A5DAD">
        <w:rPr>
          <w:lang w:val="fr-CA"/>
        </w:rPr>
        <w:t xml:space="preserve">La technologie nous </w:t>
      </w:r>
      <w:r w:rsidR="002A4A5E">
        <w:rPr>
          <w:lang w:val="fr-CA"/>
        </w:rPr>
        <w:t xml:space="preserve">en </w:t>
      </w:r>
      <w:r w:rsidRPr="005A5DAD">
        <w:rPr>
          <w:lang w:val="fr-CA"/>
        </w:rPr>
        <w:t>apporte trop.</w:t>
      </w:r>
    </w:p>
    <w:p w:rsidR="00CB0373" w:rsidRPr="00B07C2C" w:rsidRDefault="00765F21" w:rsidP="00851E4B">
      <w:pPr>
        <w:rPr>
          <w:lang w:val="fr-CA"/>
        </w:rPr>
      </w:pPr>
      <w:r>
        <w:rPr>
          <w:lang w:val="fr-CA"/>
        </w:rPr>
        <w:t>Un coordonnateur se demande pourquoi ils ne p</w:t>
      </w:r>
      <w:r w:rsidR="002A4A5E">
        <w:rPr>
          <w:lang w:val="fr-CA"/>
        </w:rPr>
        <w:t>euvent</w:t>
      </w:r>
      <w:r>
        <w:rPr>
          <w:lang w:val="fr-CA"/>
        </w:rPr>
        <w:t xml:space="preserve"> pas avoir davantage accès au contenu élaboré par les programmes d’Apprentissage en ligne une fois que leurs apprenants </w:t>
      </w:r>
      <w:r w:rsidR="002A4A5E">
        <w:rPr>
          <w:lang w:val="fr-CA"/>
        </w:rPr>
        <w:t>sont</w:t>
      </w:r>
      <w:r>
        <w:rPr>
          <w:lang w:val="fr-CA"/>
        </w:rPr>
        <w:t xml:space="preserve"> inscrits.</w:t>
      </w:r>
      <w:r w:rsidR="00214754" w:rsidRPr="00B07C2C">
        <w:rPr>
          <w:lang w:val="fr-CA"/>
        </w:rPr>
        <w:t xml:space="preserve"> </w:t>
      </w:r>
      <w:r>
        <w:rPr>
          <w:lang w:val="fr-CA"/>
        </w:rPr>
        <w:t>Les formateurs et formatrices aimeraient également accéder au contenu afin de mieux soutenir leurs apprenants.</w:t>
      </w:r>
      <w:r w:rsidR="00CB0373" w:rsidRPr="00B07C2C">
        <w:rPr>
          <w:lang w:val="fr-CA"/>
        </w:rPr>
        <w:t xml:space="preserve"> </w:t>
      </w:r>
    </w:p>
    <w:p w:rsidR="009E7002" w:rsidRPr="00B07C2C" w:rsidRDefault="00765F21" w:rsidP="00851E4B">
      <w:pPr>
        <w:rPr>
          <w:lang w:val="fr-CA"/>
        </w:rPr>
      </w:pPr>
      <w:r>
        <w:rPr>
          <w:lang w:val="fr-CA"/>
        </w:rPr>
        <w:t xml:space="preserve">L’atteinte des cibles </w:t>
      </w:r>
      <w:r w:rsidR="002A4A5E">
        <w:rPr>
          <w:lang w:val="fr-CA"/>
        </w:rPr>
        <w:t xml:space="preserve">d’inscription </w:t>
      </w:r>
      <w:r>
        <w:rPr>
          <w:lang w:val="fr-CA"/>
        </w:rPr>
        <w:t xml:space="preserve">et la protection du contenu constituent </w:t>
      </w:r>
      <w:r w:rsidR="002A4A5E">
        <w:rPr>
          <w:lang w:val="fr-CA"/>
        </w:rPr>
        <w:t>aussi</w:t>
      </w:r>
      <w:r>
        <w:rPr>
          <w:lang w:val="fr-CA"/>
        </w:rPr>
        <w:t xml:space="preserve"> un problème entre les programmes, fait remarquer une coordonnatrice.</w:t>
      </w:r>
      <w:r w:rsidR="00CB0373" w:rsidRPr="00B07C2C">
        <w:rPr>
          <w:lang w:val="fr-CA"/>
        </w:rPr>
        <w:t xml:space="preserve"> </w:t>
      </w:r>
    </w:p>
    <w:p w:rsidR="009E7002" w:rsidRPr="00B07C2C" w:rsidRDefault="00765F21" w:rsidP="009E7002">
      <w:pPr>
        <w:pStyle w:val="IntenseQuote"/>
        <w:rPr>
          <w:lang w:val="fr-CA"/>
        </w:rPr>
      </w:pPr>
      <w:r w:rsidRPr="00765F21">
        <w:rPr>
          <w:lang w:val="fr-CA"/>
        </w:rPr>
        <w:t>Maintenant, les gens ne partagent même p</w:t>
      </w:r>
      <w:r>
        <w:rPr>
          <w:lang w:val="fr-CA"/>
        </w:rPr>
        <w:t>lu</w:t>
      </w:r>
      <w:r w:rsidRPr="00765F21">
        <w:rPr>
          <w:lang w:val="fr-CA"/>
        </w:rPr>
        <w:t>s.</w:t>
      </w:r>
      <w:r w:rsidR="00044A9F" w:rsidRPr="00B07C2C">
        <w:rPr>
          <w:lang w:val="fr-CA"/>
        </w:rPr>
        <w:t xml:space="preserve"> </w:t>
      </w:r>
      <w:r w:rsidRPr="00765F21">
        <w:rPr>
          <w:lang w:val="fr-CA"/>
        </w:rPr>
        <w:t xml:space="preserve">La concurrence est </w:t>
      </w:r>
      <w:r>
        <w:rPr>
          <w:lang w:val="fr-CA"/>
        </w:rPr>
        <w:t>néfaste</w:t>
      </w:r>
      <w:r w:rsidRPr="00765F21">
        <w:rPr>
          <w:lang w:val="fr-CA"/>
        </w:rPr>
        <w:t>.</w:t>
      </w:r>
      <w:r w:rsidR="00CB0373" w:rsidRPr="00B07C2C">
        <w:rPr>
          <w:lang w:val="fr-CA"/>
        </w:rPr>
        <w:t xml:space="preserve"> </w:t>
      </w:r>
      <w:r w:rsidR="00BD2287">
        <w:rPr>
          <w:lang w:val="fr-CA"/>
        </w:rPr>
        <w:t>La situation dégénère</w:t>
      </w:r>
      <w:r w:rsidRPr="00765F21">
        <w:rPr>
          <w:lang w:val="fr-CA"/>
        </w:rPr>
        <w:t>.</w:t>
      </w:r>
      <w:r w:rsidR="00CB0373" w:rsidRPr="00B07C2C">
        <w:rPr>
          <w:lang w:val="fr-CA"/>
        </w:rPr>
        <w:t xml:space="preserve"> </w:t>
      </w:r>
    </w:p>
    <w:p w:rsidR="00CB0373" w:rsidRPr="00B07C2C" w:rsidRDefault="00BD2287" w:rsidP="00851E4B">
      <w:pPr>
        <w:rPr>
          <w:lang w:val="fr-CA"/>
        </w:rPr>
      </w:pPr>
      <w:r>
        <w:rPr>
          <w:lang w:val="fr-CA"/>
        </w:rPr>
        <w:t>Les gens craignent que quelqu’un d’autre attire plus d’</w:t>
      </w:r>
      <w:r w:rsidR="002A4A5E">
        <w:rPr>
          <w:lang w:val="fr-CA"/>
        </w:rPr>
        <w:t>apprenants,</w:t>
      </w:r>
      <w:r>
        <w:rPr>
          <w:lang w:val="fr-CA"/>
        </w:rPr>
        <w:t xml:space="preserve"> que leur programme soit menacé et qu’il ferme, explique-t-elle.</w:t>
      </w:r>
    </w:p>
    <w:p w:rsidR="00CB0373" w:rsidRPr="00B07C2C" w:rsidRDefault="00BD2287" w:rsidP="00851E4B">
      <w:pPr>
        <w:rPr>
          <w:lang w:val="fr-CA"/>
        </w:rPr>
      </w:pPr>
      <w:r>
        <w:rPr>
          <w:lang w:val="fr-CA"/>
        </w:rPr>
        <w:t>La Base de données en alphabétisation des adultes (BDAA</w:t>
      </w:r>
      <w:r w:rsidR="002A4A5E">
        <w:rPr>
          <w:lang w:val="fr-CA"/>
        </w:rPr>
        <w:t>), appelée plus tard Copian,</w:t>
      </w:r>
      <w:r>
        <w:rPr>
          <w:lang w:val="fr-CA"/>
        </w:rPr>
        <w:t xml:space="preserve"> était jadis une source de contenu gratuit, mais le dépôt de documents a perdu son financement en 2014.</w:t>
      </w:r>
      <w:r w:rsidR="00CB0373" w:rsidRPr="00B07C2C">
        <w:rPr>
          <w:lang w:val="fr-CA"/>
        </w:rPr>
        <w:t xml:space="preserve"> </w:t>
      </w:r>
      <w:r w:rsidRPr="00BD2287">
        <w:rPr>
          <w:lang w:val="fr-CA"/>
        </w:rPr>
        <w:t xml:space="preserve">Bien qu’il soit encore possible d’accéder à certains </w:t>
      </w:r>
      <w:r w:rsidRPr="00BD2287">
        <w:rPr>
          <w:lang w:val="fr-CA"/>
        </w:rPr>
        <w:lastRenderedPageBreak/>
        <w:t xml:space="preserve">documents, les liens sont souvent rompus et les documents ne sont pas mis à jour, </w:t>
      </w:r>
      <w:r>
        <w:rPr>
          <w:lang w:val="fr-CA"/>
        </w:rPr>
        <w:t>commente</w:t>
      </w:r>
      <w:r w:rsidRPr="00BD2287">
        <w:rPr>
          <w:lang w:val="fr-CA"/>
        </w:rPr>
        <w:t xml:space="preserve"> un</w:t>
      </w:r>
      <w:r>
        <w:rPr>
          <w:lang w:val="fr-CA"/>
        </w:rPr>
        <w:t xml:space="preserve"> formateur</w:t>
      </w:r>
      <w:r w:rsidR="00805A99" w:rsidRPr="00B07C2C">
        <w:rPr>
          <w:rStyle w:val="FootnoteReference"/>
          <w:lang w:val="fr-CA"/>
        </w:rPr>
        <w:footnoteReference w:id="35"/>
      </w:r>
      <w:r>
        <w:rPr>
          <w:lang w:val="fr-CA"/>
        </w:rPr>
        <w:t>.</w:t>
      </w:r>
      <w:r w:rsidR="00CB0373" w:rsidRPr="00B07C2C">
        <w:rPr>
          <w:lang w:val="fr-CA"/>
        </w:rPr>
        <w:t xml:space="preserve"> </w:t>
      </w:r>
    </w:p>
    <w:p w:rsidR="009E7002" w:rsidRPr="00B07C2C" w:rsidRDefault="00505530" w:rsidP="00851E4B">
      <w:pPr>
        <w:rPr>
          <w:lang w:val="fr-CA"/>
        </w:rPr>
      </w:pPr>
      <w:r>
        <w:rPr>
          <w:lang w:val="fr-CA"/>
        </w:rPr>
        <w:t xml:space="preserve">Le milieu </w:t>
      </w:r>
      <w:r w:rsidR="002A4A5E">
        <w:rPr>
          <w:lang w:val="fr-CA"/>
        </w:rPr>
        <w:t xml:space="preserve">de l’alphabétisation </w:t>
      </w:r>
      <w:r>
        <w:rPr>
          <w:lang w:val="fr-CA"/>
        </w:rPr>
        <w:t xml:space="preserve">n’a pas de moyen </w:t>
      </w:r>
      <w:r w:rsidR="002E1FE6">
        <w:rPr>
          <w:lang w:val="fr-CA"/>
        </w:rPr>
        <w:t>durable</w:t>
      </w:r>
      <w:r>
        <w:rPr>
          <w:lang w:val="fr-CA"/>
        </w:rPr>
        <w:t xml:space="preserve"> d’élaborer du contenu et d’y accéder.</w:t>
      </w:r>
      <w:r w:rsidR="009E7002" w:rsidRPr="00B07C2C">
        <w:rPr>
          <w:lang w:val="fr-CA"/>
        </w:rPr>
        <w:t xml:space="preserve"> </w:t>
      </w:r>
      <w:r>
        <w:rPr>
          <w:lang w:val="fr-CA"/>
        </w:rPr>
        <w:t>Il n’y a pas de nouvelle formation et on n’a pas accès à du contenu et à des ressources, explique un coordonnateur.</w:t>
      </w:r>
      <w:r w:rsidR="00CB0373" w:rsidRPr="00B07C2C">
        <w:rPr>
          <w:lang w:val="fr-CA"/>
        </w:rPr>
        <w:t xml:space="preserve"> </w:t>
      </w:r>
      <w:r>
        <w:rPr>
          <w:lang w:val="fr-CA"/>
        </w:rPr>
        <w:t>Il n’y a pas de communication non plus.</w:t>
      </w:r>
      <w:r w:rsidR="00CB0373" w:rsidRPr="00B07C2C">
        <w:rPr>
          <w:lang w:val="fr-CA"/>
        </w:rPr>
        <w:t xml:space="preserve"> </w:t>
      </w:r>
    </w:p>
    <w:p w:rsidR="00CB0373" w:rsidRPr="00B07C2C" w:rsidRDefault="00505530" w:rsidP="009E7002">
      <w:pPr>
        <w:pStyle w:val="IntenseQuote"/>
        <w:rPr>
          <w:lang w:val="fr-CA"/>
        </w:rPr>
      </w:pPr>
      <w:r w:rsidRPr="00505530">
        <w:rPr>
          <w:lang w:val="fr-CA"/>
        </w:rPr>
        <w:t>Personne ne sait ce qui se passe, littéralement.</w:t>
      </w:r>
      <w:r w:rsidR="00CB0373" w:rsidRPr="00B07C2C">
        <w:rPr>
          <w:lang w:val="fr-CA"/>
        </w:rPr>
        <w:t xml:space="preserve"> </w:t>
      </w:r>
      <w:r>
        <w:rPr>
          <w:lang w:val="fr-CA"/>
        </w:rPr>
        <w:t xml:space="preserve">On doit se débrouiller pour tout trouver par </w:t>
      </w:r>
      <w:r w:rsidR="002A4A5E">
        <w:rPr>
          <w:lang w:val="fr-CA"/>
        </w:rPr>
        <w:t>soi-même</w:t>
      </w:r>
      <w:r w:rsidRPr="00505530">
        <w:rPr>
          <w:lang w:val="fr-CA"/>
        </w:rPr>
        <w:t>.</w:t>
      </w:r>
    </w:p>
    <w:p w:rsidR="008A7487" w:rsidRPr="00B07C2C" w:rsidRDefault="00505530" w:rsidP="00851E4B">
      <w:pPr>
        <w:rPr>
          <w:lang w:val="fr-CA"/>
        </w:rPr>
      </w:pPr>
      <w:r>
        <w:rPr>
          <w:lang w:val="fr-CA"/>
        </w:rPr>
        <w:t xml:space="preserve">Un autre défi </w:t>
      </w:r>
      <w:r w:rsidR="002A4A5E">
        <w:rPr>
          <w:lang w:val="fr-CA"/>
        </w:rPr>
        <w:t>consiste à</w:t>
      </w:r>
      <w:r>
        <w:rPr>
          <w:lang w:val="fr-CA"/>
        </w:rPr>
        <w:t xml:space="preserve"> trouver du contenu qui n’est pas enfantin pour les lecteurs adultes </w:t>
      </w:r>
      <w:r w:rsidR="00AF141C">
        <w:rPr>
          <w:lang w:val="fr-CA"/>
        </w:rPr>
        <w:t>qui</w:t>
      </w:r>
      <w:r>
        <w:rPr>
          <w:lang w:val="fr-CA"/>
        </w:rPr>
        <w:t xml:space="preserve"> lisent au niveau élémentaire.</w:t>
      </w:r>
      <w:r w:rsidR="008A7487" w:rsidRPr="00B07C2C">
        <w:rPr>
          <w:lang w:val="fr-CA"/>
        </w:rPr>
        <w:t xml:space="preserve"> </w:t>
      </w:r>
      <w:r>
        <w:rPr>
          <w:lang w:val="fr-CA"/>
        </w:rPr>
        <w:t>« Ils n’ont pas besoin de récompense », déclare un formateur d’un autre programme.</w:t>
      </w:r>
      <w:r w:rsidR="008A7487" w:rsidRPr="00B07C2C">
        <w:rPr>
          <w:lang w:val="fr-CA"/>
        </w:rPr>
        <w:t xml:space="preserve"> </w:t>
      </w:r>
    </w:p>
    <w:p w:rsidR="008A7487" w:rsidRPr="00B07C2C" w:rsidRDefault="00505530" w:rsidP="00851E4B">
      <w:pPr>
        <w:rPr>
          <w:lang w:val="fr-CA"/>
        </w:rPr>
      </w:pPr>
      <w:r>
        <w:rPr>
          <w:lang w:val="fr-CA"/>
        </w:rPr>
        <w:t>Une formatrice résume ce qui la guide dans l’évaluation de l’utilité des ressources :</w:t>
      </w:r>
    </w:p>
    <w:p w:rsidR="008A7487" w:rsidRPr="00B07C2C" w:rsidRDefault="00505530" w:rsidP="00CC4FE4">
      <w:pPr>
        <w:pStyle w:val="IntenseQuote"/>
        <w:rPr>
          <w:lang w:val="fr-CA"/>
        </w:rPr>
      </w:pPr>
      <w:r w:rsidRPr="00505530">
        <w:rPr>
          <w:lang w:val="fr-CA"/>
        </w:rPr>
        <w:t>Qu’est-ce qui fonctionne?</w:t>
      </w:r>
      <w:r w:rsidR="00CC4FE4" w:rsidRPr="00B07C2C">
        <w:rPr>
          <w:lang w:val="fr-CA"/>
        </w:rPr>
        <w:t xml:space="preserve"> </w:t>
      </w:r>
      <w:r w:rsidRPr="00505530">
        <w:rPr>
          <w:lang w:val="fr-CA"/>
        </w:rPr>
        <w:t>Qu’est-ce qu</w:t>
      </w:r>
      <w:r>
        <w:rPr>
          <w:lang w:val="fr-CA"/>
        </w:rPr>
        <w:t xml:space="preserve">i a </w:t>
      </w:r>
      <w:r w:rsidRPr="00505530">
        <w:rPr>
          <w:lang w:val="fr-CA"/>
        </w:rPr>
        <w:t>un bon contenu?</w:t>
      </w:r>
      <w:r w:rsidR="00CC4FE4" w:rsidRPr="00B07C2C">
        <w:rPr>
          <w:lang w:val="fr-CA"/>
        </w:rPr>
        <w:t xml:space="preserve"> </w:t>
      </w:r>
      <w:r w:rsidRPr="00505530">
        <w:rPr>
          <w:lang w:val="fr-CA"/>
        </w:rPr>
        <w:t xml:space="preserve">Qu’est-ce qui est </w:t>
      </w:r>
      <w:r>
        <w:rPr>
          <w:lang w:val="fr-CA"/>
        </w:rPr>
        <w:t>abordable</w:t>
      </w:r>
      <w:r w:rsidRPr="00505530">
        <w:rPr>
          <w:lang w:val="fr-CA"/>
        </w:rPr>
        <w:t xml:space="preserve"> et disponible?</w:t>
      </w:r>
      <w:r w:rsidR="00CC4FE4" w:rsidRPr="00B07C2C">
        <w:rPr>
          <w:lang w:val="fr-CA"/>
        </w:rPr>
        <w:t xml:space="preserve"> </w:t>
      </w:r>
      <w:r w:rsidRPr="00505530">
        <w:rPr>
          <w:lang w:val="fr-CA"/>
        </w:rPr>
        <w:t xml:space="preserve">Quelle est la meilleure façon de transmettre l’information aux </w:t>
      </w:r>
      <w:r>
        <w:rPr>
          <w:lang w:val="fr-CA"/>
        </w:rPr>
        <w:t>apprenants</w:t>
      </w:r>
      <w:r w:rsidRPr="00505530">
        <w:rPr>
          <w:lang w:val="fr-CA"/>
        </w:rPr>
        <w:t>?</w:t>
      </w:r>
    </w:p>
    <w:p w:rsidR="00CC4FE4" w:rsidRPr="00B07C2C" w:rsidRDefault="00505530" w:rsidP="00851E4B">
      <w:pPr>
        <w:rPr>
          <w:lang w:val="fr-CA"/>
        </w:rPr>
      </w:pPr>
      <w:r>
        <w:rPr>
          <w:lang w:val="fr-CA"/>
        </w:rPr>
        <w:t>Les programmes conçoivent également leurs propres solutions.</w:t>
      </w:r>
      <w:r w:rsidR="00590D55" w:rsidRPr="00B07C2C">
        <w:rPr>
          <w:lang w:val="fr-CA"/>
        </w:rPr>
        <w:t xml:space="preserve"> </w:t>
      </w:r>
      <w:r>
        <w:rPr>
          <w:lang w:val="fr-CA"/>
        </w:rPr>
        <w:t>Deux programmes décrivent comment ils on</w:t>
      </w:r>
      <w:r w:rsidR="00EE41B5">
        <w:rPr>
          <w:lang w:val="fr-CA"/>
        </w:rPr>
        <w:t xml:space="preserve">t </w:t>
      </w:r>
      <w:r>
        <w:rPr>
          <w:lang w:val="fr-CA"/>
        </w:rPr>
        <w:t>échangé du contenu avec d’autres programmes dans leur région.</w:t>
      </w:r>
      <w:r w:rsidR="00590D55" w:rsidRPr="00B07C2C">
        <w:rPr>
          <w:lang w:val="fr-CA"/>
        </w:rPr>
        <w:t xml:space="preserve"> </w:t>
      </w:r>
    </w:p>
    <w:p w:rsidR="00CC4FE4" w:rsidRPr="00B07C2C" w:rsidRDefault="00505530" w:rsidP="00851E4B">
      <w:pPr>
        <w:rPr>
          <w:lang w:val="fr-CA"/>
        </w:rPr>
      </w:pPr>
      <w:r>
        <w:rPr>
          <w:lang w:val="fr-CA"/>
        </w:rPr>
        <w:t xml:space="preserve">Un programme a </w:t>
      </w:r>
      <w:r w:rsidR="00AF141C">
        <w:rPr>
          <w:lang w:val="fr-CA"/>
        </w:rPr>
        <w:t>mis sur pied</w:t>
      </w:r>
      <w:r>
        <w:rPr>
          <w:lang w:val="fr-CA"/>
        </w:rPr>
        <w:t xml:space="preserve"> une approche collaborative au fil des ans.</w:t>
      </w:r>
      <w:r w:rsidR="00590D55" w:rsidRPr="00B07C2C">
        <w:rPr>
          <w:lang w:val="fr-CA"/>
        </w:rPr>
        <w:t xml:space="preserve"> </w:t>
      </w:r>
      <w:r>
        <w:rPr>
          <w:lang w:val="fr-CA"/>
        </w:rPr>
        <w:t>Toutes les ressourc</w:t>
      </w:r>
      <w:r w:rsidR="00AF141C">
        <w:rPr>
          <w:lang w:val="fr-CA"/>
        </w:rPr>
        <w:t>es appartiennent à l’organisme</w:t>
      </w:r>
      <w:r>
        <w:rPr>
          <w:lang w:val="fr-CA"/>
        </w:rPr>
        <w:t xml:space="preserve"> qui les a créées à l’aide de temps rémunéré.</w:t>
      </w:r>
      <w:r w:rsidR="00B413DA" w:rsidRPr="00B07C2C">
        <w:rPr>
          <w:lang w:val="fr-CA"/>
        </w:rPr>
        <w:t xml:space="preserve"> </w:t>
      </w:r>
      <w:r>
        <w:rPr>
          <w:lang w:val="fr-CA"/>
        </w:rPr>
        <w:t>Les nouveaux formateurs et formatrices disposent d’un ensemble de ressources qu’ils peuvent mettre à jour ou améliorer.</w:t>
      </w:r>
      <w:r w:rsidR="00B413DA" w:rsidRPr="00B07C2C">
        <w:rPr>
          <w:lang w:val="fr-CA"/>
        </w:rPr>
        <w:t xml:space="preserve"> </w:t>
      </w:r>
      <w:r w:rsidR="00752EEA">
        <w:rPr>
          <w:lang w:val="fr-CA"/>
        </w:rPr>
        <w:t xml:space="preserve">Le programme a également fait appel à </w:t>
      </w:r>
      <w:r w:rsidR="00AF141C">
        <w:rPr>
          <w:lang w:val="fr-CA"/>
        </w:rPr>
        <w:t xml:space="preserve">des </w:t>
      </w:r>
      <w:r w:rsidR="00752EEA">
        <w:rPr>
          <w:lang w:val="fr-CA"/>
        </w:rPr>
        <w:t>stagiaires d’été pour constituer leurs ressources.</w:t>
      </w:r>
      <w:r w:rsidR="009E7002" w:rsidRPr="00B07C2C">
        <w:rPr>
          <w:lang w:val="fr-CA"/>
        </w:rPr>
        <w:t xml:space="preserve"> </w:t>
      </w:r>
    </w:p>
    <w:p w:rsidR="00A7151D" w:rsidRDefault="00752EEA" w:rsidP="00CC4FE4">
      <w:pPr>
        <w:rPr>
          <w:lang w:val="fr-CA"/>
        </w:rPr>
      </w:pPr>
      <w:r w:rsidRPr="00752EEA">
        <w:rPr>
          <w:lang w:val="fr-CA"/>
        </w:rPr>
        <w:t>Un autre programme accède régulièrement à du contenu d’</w:t>
      </w:r>
      <w:hyperlink r:id="rId37" w:history="1">
        <w:r>
          <w:rPr>
            <w:rStyle w:val="Hyperlink"/>
          </w:rPr>
          <w:t>ABC Alpha pour la vie Canada</w:t>
        </w:r>
      </w:hyperlink>
      <w:r w:rsidRPr="00752EEA">
        <w:rPr>
          <w:lang w:val="fr-CA"/>
        </w:rPr>
        <w:t xml:space="preserve">, un organisme national sans but lucratif qui appuie l’alphabétisation des adultes, </w:t>
      </w:r>
      <w:r w:rsidR="00AF141C">
        <w:rPr>
          <w:lang w:val="fr-CA"/>
        </w:rPr>
        <w:t>notamment</w:t>
      </w:r>
      <w:r w:rsidRPr="00752EEA">
        <w:rPr>
          <w:lang w:val="fr-CA"/>
        </w:rPr>
        <w:t xml:space="preserve"> la littératie financière, la littératie en santé et l</w:t>
      </w:r>
      <w:r>
        <w:rPr>
          <w:lang w:val="fr-CA"/>
        </w:rPr>
        <w:t>a littératie</w:t>
      </w:r>
      <w:r w:rsidRPr="00752EEA">
        <w:rPr>
          <w:lang w:val="fr-CA"/>
        </w:rPr>
        <w:t xml:space="preserve"> en milieu de travail.</w:t>
      </w:r>
    </w:p>
    <w:p w:rsidR="00A7151D" w:rsidRDefault="00A7151D">
      <w:pPr>
        <w:spacing w:after="200"/>
        <w:rPr>
          <w:lang w:val="fr-CA"/>
        </w:rPr>
      </w:pPr>
      <w:r>
        <w:rPr>
          <w:lang w:val="fr-CA"/>
        </w:rPr>
        <w:br w:type="page"/>
      </w:r>
    </w:p>
    <w:tbl>
      <w:tblPr>
        <w:tblStyle w:val="TableGrid"/>
        <w:tblpPr w:leftFromText="180" w:rightFromText="180" w:vertAnchor="text" w:horzAnchor="margin" w:tblpY="2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7"/>
      </w:tblGrid>
      <w:tr w:rsidR="00EE168F" w:rsidRPr="00B07C2C" w:rsidTr="00571E29">
        <w:tc>
          <w:tcPr>
            <w:tcW w:w="8203" w:type="dxa"/>
            <w:shd w:val="clear" w:color="auto" w:fill="559534"/>
          </w:tcPr>
          <w:p w:rsidR="00EE168F" w:rsidRPr="00B07C2C" w:rsidRDefault="001D4DC9" w:rsidP="001D4DC9">
            <w:pPr>
              <w:pStyle w:val="NoSpacing"/>
              <w:rPr>
                <w:lang w:val="fr-CA"/>
              </w:rPr>
            </w:pPr>
            <w:r>
              <w:rPr>
                <w:rStyle w:val="Emphasis"/>
                <w:color w:val="FFFFFF" w:themeColor="background1"/>
                <w:lang w:val="fr-CA"/>
              </w:rPr>
              <w:lastRenderedPageBreak/>
              <w:t>CONSIDÉRATIONS</w:t>
            </w:r>
          </w:p>
        </w:tc>
      </w:tr>
      <w:tr w:rsidR="00EE168F" w:rsidRPr="00B07C2C" w:rsidTr="00571E29">
        <w:tc>
          <w:tcPr>
            <w:tcW w:w="8203" w:type="dxa"/>
            <w:shd w:val="clear" w:color="auto" w:fill="AFDB99"/>
          </w:tcPr>
          <w:p w:rsidR="00EE168F" w:rsidRPr="00B07C2C" w:rsidRDefault="00ED3E8D" w:rsidP="00571E29">
            <w:pPr>
              <w:pStyle w:val="NoSpacing"/>
              <w:rPr>
                <w:lang w:val="fr-CA"/>
              </w:rPr>
            </w:pPr>
            <w:r>
              <w:rPr>
                <w:lang w:val="fr-CA"/>
              </w:rPr>
              <w:t xml:space="preserve">Les formateurs et les coordonnateurs </w:t>
            </w:r>
            <w:r w:rsidR="00AF141C">
              <w:rPr>
                <w:lang w:val="fr-CA"/>
              </w:rPr>
              <w:t>mentionnent également</w:t>
            </w:r>
            <w:r>
              <w:rPr>
                <w:lang w:val="fr-CA"/>
              </w:rPr>
              <w:t xml:space="preserve"> ce qui est nécessaire pour assurer le meilleur fonctionnement du perfectionnement professionnel.</w:t>
            </w:r>
          </w:p>
          <w:p w:rsidR="00EE168F" w:rsidRPr="00B07C2C" w:rsidRDefault="00ED3E8D" w:rsidP="00571E29">
            <w:pPr>
              <w:pStyle w:val="NoSpacing"/>
              <w:numPr>
                <w:ilvl w:val="0"/>
                <w:numId w:val="30"/>
              </w:numPr>
              <w:rPr>
                <w:lang w:val="fr-CA"/>
              </w:rPr>
            </w:pPr>
            <w:r w:rsidRPr="00ED3E8D">
              <w:rPr>
                <w:lang w:val="fr-CA"/>
              </w:rPr>
              <w:t xml:space="preserve">Envoyer </w:t>
            </w:r>
            <w:r w:rsidRPr="00ED3E8D">
              <w:rPr>
                <w:i/>
                <w:lang w:val="fr-CA"/>
              </w:rPr>
              <w:t>tout</w:t>
            </w:r>
            <w:r w:rsidRPr="00ED3E8D">
              <w:rPr>
                <w:lang w:val="fr-CA"/>
              </w:rPr>
              <w:t xml:space="preserve"> le personnel </w:t>
            </w:r>
            <w:r>
              <w:rPr>
                <w:lang w:val="fr-CA"/>
              </w:rPr>
              <w:t>en formation</w:t>
            </w:r>
            <w:r w:rsidRPr="00ED3E8D">
              <w:rPr>
                <w:lang w:val="fr-CA"/>
              </w:rPr>
              <w:t xml:space="preserve"> et cesser de </w:t>
            </w:r>
            <w:r w:rsidR="00AF141C">
              <w:rPr>
                <w:lang w:val="fr-CA"/>
              </w:rPr>
              <w:t>reposer sur</w:t>
            </w:r>
            <w:r w:rsidRPr="00ED3E8D">
              <w:rPr>
                <w:lang w:val="fr-CA"/>
              </w:rPr>
              <w:t xml:space="preserve"> une approche de « formation des formateurs », qui ne fonctionne jamais </w:t>
            </w:r>
            <w:r w:rsidR="00AF141C">
              <w:rPr>
                <w:lang w:val="fr-CA"/>
              </w:rPr>
              <w:t xml:space="preserve">très </w:t>
            </w:r>
            <w:r w:rsidRPr="00ED3E8D">
              <w:rPr>
                <w:lang w:val="fr-CA"/>
              </w:rPr>
              <w:t xml:space="preserve">bien, </w:t>
            </w:r>
            <w:r>
              <w:rPr>
                <w:lang w:val="fr-CA"/>
              </w:rPr>
              <w:t>commente</w:t>
            </w:r>
            <w:r w:rsidRPr="00ED3E8D">
              <w:rPr>
                <w:lang w:val="fr-CA"/>
              </w:rPr>
              <w:t xml:space="preserve"> un coordonnateur.</w:t>
            </w:r>
          </w:p>
          <w:p w:rsidR="00EE168F" w:rsidRPr="00B07C2C" w:rsidRDefault="00ED3E8D" w:rsidP="00571E29">
            <w:pPr>
              <w:pStyle w:val="NoSpacing"/>
              <w:numPr>
                <w:ilvl w:val="0"/>
                <w:numId w:val="30"/>
              </w:numPr>
              <w:rPr>
                <w:lang w:val="fr-CA"/>
              </w:rPr>
            </w:pPr>
            <w:r>
              <w:rPr>
                <w:lang w:val="fr-CA"/>
              </w:rPr>
              <w:t>Veiller à réserver régulièrement du temps dans l’horaire d</w:t>
            </w:r>
            <w:r w:rsidR="00AF141C">
              <w:rPr>
                <w:lang w:val="fr-CA"/>
              </w:rPr>
              <w:t>u personnel</w:t>
            </w:r>
            <w:r>
              <w:rPr>
                <w:lang w:val="fr-CA"/>
              </w:rPr>
              <w:t xml:space="preserve"> pour discuter de pédagogie et essayer de nouveaux outils, explique un autre coordonnateur.</w:t>
            </w:r>
          </w:p>
          <w:p w:rsidR="00EE168F" w:rsidRPr="00B07C2C" w:rsidRDefault="00AF141C" w:rsidP="00571E29">
            <w:pPr>
              <w:pStyle w:val="NoSpacing"/>
              <w:numPr>
                <w:ilvl w:val="0"/>
                <w:numId w:val="30"/>
              </w:numPr>
              <w:rPr>
                <w:lang w:val="fr-CA"/>
              </w:rPr>
            </w:pPr>
            <w:r>
              <w:rPr>
                <w:lang w:val="fr-CA"/>
              </w:rPr>
              <w:t>Combiner l</w:t>
            </w:r>
            <w:r w:rsidR="00ED3E8D">
              <w:rPr>
                <w:lang w:val="fr-CA"/>
              </w:rPr>
              <w:t>’élaboration de contenu à du perfectionnement professionnel intégrant la technologie, la littératie et la numératie serait utile, indique un formateur.</w:t>
            </w:r>
          </w:p>
          <w:p w:rsidR="00EE168F" w:rsidRPr="00B07C2C" w:rsidRDefault="00ED3E8D" w:rsidP="00571E29">
            <w:pPr>
              <w:pStyle w:val="NoSpacing"/>
              <w:numPr>
                <w:ilvl w:val="0"/>
                <w:numId w:val="30"/>
              </w:numPr>
              <w:rPr>
                <w:lang w:val="fr-CA"/>
              </w:rPr>
            </w:pPr>
            <w:r>
              <w:rPr>
                <w:lang w:val="fr-CA"/>
              </w:rPr>
              <w:t xml:space="preserve">Avoir une compréhension globale des choix et des stratégies technologiques </w:t>
            </w:r>
            <w:r w:rsidR="00AF141C">
              <w:rPr>
                <w:lang w:val="fr-CA"/>
              </w:rPr>
              <w:t xml:space="preserve">pour utiliser </w:t>
            </w:r>
            <w:r>
              <w:rPr>
                <w:lang w:val="fr-CA"/>
              </w:rPr>
              <w:t>la technologie comme outil dans une approche pédagogique plus vaste, commentent deux formateurs.</w:t>
            </w:r>
          </w:p>
          <w:p w:rsidR="00EE168F" w:rsidRPr="00B07C2C" w:rsidRDefault="006F364F" w:rsidP="001333BA">
            <w:pPr>
              <w:pStyle w:val="NoSpacing"/>
              <w:ind w:left="709"/>
              <w:rPr>
                <w:i/>
                <w:lang w:val="fr-CA"/>
              </w:rPr>
            </w:pPr>
            <w:r>
              <w:rPr>
                <w:i/>
                <w:lang w:val="fr-CA"/>
              </w:rPr>
              <w:t>Quand</w:t>
            </w:r>
            <w:r w:rsidR="00ED3E8D" w:rsidRPr="00ED3E8D">
              <w:rPr>
                <w:i/>
                <w:lang w:val="fr-CA"/>
              </w:rPr>
              <w:t xml:space="preserve"> j’enseign</w:t>
            </w:r>
            <w:r w:rsidR="00ED3E8D">
              <w:rPr>
                <w:i/>
                <w:lang w:val="fr-CA"/>
              </w:rPr>
              <w:t>e les divisions</w:t>
            </w:r>
            <w:r w:rsidR="00ED3E8D" w:rsidRPr="00ED3E8D">
              <w:rPr>
                <w:i/>
                <w:lang w:val="fr-CA"/>
              </w:rPr>
              <w:t xml:space="preserve">, j’utilise tous les outils </w:t>
            </w:r>
            <w:r w:rsidR="00ED3E8D">
              <w:rPr>
                <w:i/>
                <w:lang w:val="fr-CA"/>
              </w:rPr>
              <w:t>nécessaires</w:t>
            </w:r>
            <w:r w:rsidR="00ED3E8D" w:rsidRPr="00ED3E8D">
              <w:rPr>
                <w:i/>
                <w:lang w:val="fr-CA"/>
              </w:rPr>
              <w:t xml:space="preserve"> pour que la personne apprenante se sente à l’aise avec l</w:t>
            </w:r>
            <w:r w:rsidR="00ED3E8D">
              <w:rPr>
                <w:i/>
                <w:lang w:val="fr-CA"/>
              </w:rPr>
              <w:t>es</w:t>
            </w:r>
            <w:r w:rsidR="00ED3E8D" w:rsidRPr="00ED3E8D">
              <w:rPr>
                <w:i/>
                <w:lang w:val="fr-CA"/>
              </w:rPr>
              <w:t xml:space="preserve"> division</w:t>
            </w:r>
            <w:r w:rsidR="00ED3E8D">
              <w:rPr>
                <w:i/>
                <w:lang w:val="fr-CA"/>
              </w:rPr>
              <w:t>s</w:t>
            </w:r>
            <w:r w:rsidR="00ED3E8D" w:rsidRPr="00ED3E8D">
              <w:rPr>
                <w:i/>
                <w:lang w:val="fr-CA"/>
              </w:rPr>
              <w:t>, et si ça ne fonctionn</w:t>
            </w:r>
            <w:r w:rsidR="00ED3E8D">
              <w:rPr>
                <w:i/>
                <w:lang w:val="fr-CA"/>
              </w:rPr>
              <w:t>e</w:t>
            </w:r>
            <w:r w:rsidR="00ED3E8D" w:rsidRPr="00ED3E8D">
              <w:rPr>
                <w:i/>
                <w:lang w:val="fr-CA"/>
              </w:rPr>
              <w:t xml:space="preserve"> pas aujourd’hui, j’utiliserais quelque chose sur Internet demain</w:t>
            </w:r>
            <w:r w:rsidR="00ED3E8D">
              <w:rPr>
                <w:i/>
                <w:lang w:val="fr-CA"/>
              </w:rPr>
              <w:t xml:space="preserve"> ou j’utiliserais du papier et </w:t>
            </w:r>
            <w:r>
              <w:rPr>
                <w:i/>
                <w:lang w:val="fr-CA"/>
              </w:rPr>
              <w:t>des ciseaux</w:t>
            </w:r>
            <w:r w:rsidR="00ED3E8D" w:rsidRPr="00ED3E8D">
              <w:rPr>
                <w:i/>
                <w:lang w:val="fr-CA"/>
              </w:rPr>
              <w:t xml:space="preserve"> et je</w:t>
            </w:r>
            <w:r w:rsidR="00ED3E8D">
              <w:rPr>
                <w:i/>
                <w:lang w:val="fr-CA"/>
              </w:rPr>
              <w:t xml:space="preserve"> le découperais en morceaux</w:t>
            </w:r>
            <w:r w:rsidR="00ED3E8D" w:rsidRPr="00ED3E8D">
              <w:rPr>
                <w:i/>
                <w:lang w:val="fr-CA"/>
              </w:rPr>
              <w:t>.</w:t>
            </w:r>
            <w:r w:rsidR="00EE168F" w:rsidRPr="00B07C2C">
              <w:rPr>
                <w:i/>
                <w:lang w:val="fr-CA"/>
              </w:rPr>
              <w:t xml:space="preserve"> </w:t>
            </w:r>
            <w:r w:rsidR="00ED3E8D" w:rsidRPr="00ED3E8D">
              <w:rPr>
                <w:i/>
                <w:lang w:val="fr-CA"/>
              </w:rPr>
              <w:t>Je pense que</w:t>
            </w:r>
            <w:r w:rsidR="00ED3E8D">
              <w:rPr>
                <w:i/>
                <w:lang w:val="fr-CA"/>
              </w:rPr>
              <w:t>,</w:t>
            </w:r>
            <w:r w:rsidR="00ED3E8D" w:rsidRPr="00ED3E8D">
              <w:rPr>
                <w:i/>
                <w:lang w:val="fr-CA"/>
              </w:rPr>
              <w:t xml:space="preserve"> pour moi, </w:t>
            </w:r>
            <w:r>
              <w:rPr>
                <w:i/>
                <w:lang w:val="fr-CA"/>
              </w:rPr>
              <w:t>la technologie</w:t>
            </w:r>
            <w:r w:rsidR="00ED3E8D" w:rsidRPr="00ED3E8D">
              <w:rPr>
                <w:i/>
                <w:lang w:val="fr-CA"/>
              </w:rPr>
              <w:t xml:space="preserve"> n’est pas quelque chose </w:t>
            </w:r>
            <w:r w:rsidR="00ED3E8D">
              <w:rPr>
                <w:i/>
                <w:lang w:val="fr-CA"/>
              </w:rPr>
              <w:t>d’étranger</w:t>
            </w:r>
            <w:r w:rsidR="00ED3E8D" w:rsidRPr="00ED3E8D">
              <w:rPr>
                <w:i/>
                <w:lang w:val="fr-CA"/>
              </w:rPr>
              <w:t xml:space="preserve"> qui est distinct de mon approche.</w:t>
            </w:r>
            <w:r w:rsidR="00EE168F" w:rsidRPr="00B07C2C">
              <w:rPr>
                <w:i/>
                <w:lang w:val="fr-CA"/>
              </w:rPr>
              <w:t xml:space="preserve"> </w:t>
            </w:r>
            <w:r w:rsidR="00C17147">
              <w:rPr>
                <w:i/>
                <w:lang w:val="fr-CA"/>
              </w:rPr>
              <w:t>Ça en fait partie</w:t>
            </w:r>
            <w:r w:rsidR="00C17147" w:rsidRPr="00C17147">
              <w:rPr>
                <w:i/>
                <w:lang w:val="fr-CA"/>
              </w:rPr>
              <w:t>.</w:t>
            </w:r>
            <w:r w:rsidR="00EE168F" w:rsidRPr="00B07C2C">
              <w:rPr>
                <w:i/>
                <w:lang w:val="fr-CA"/>
              </w:rPr>
              <w:t xml:space="preserve"> </w:t>
            </w:r>
            <w:r w:rsidR="00C17147" w:rsidRPr="00C17147">
              <w:rPr>
                <w:i/>
                <w:lang w:val="fr-CA"/>
              </w:rPr>
              <w:t>C</w:t>
            </w:r>
            <w:r w:rsidR="00C17147">
              <w:rPr>
                <w:i/>
                <w:lang w:val="fr-CA"/>
              </w:rPr>
              <w:t>e n</w:t>
            </w:r>
            <w:r w:rsidR="00C17147" w:rsidRPr="00C17147">
              <w:rPr>
                <w:i/>
                <w:lang w:val="fr-CA"/>
              </w:rPr>
              <w:t xml:space="preserve">’est </w:t>
            </w:r>
            <w:r w:rsidR="00EE41B5">
              <w:rPr>
                <w:i/>
                <w:lang w:val="fr-CA"/>
              </w:rPr>
              <w:t>qu</w:t>
            </w:r>
            <w:r w:rsidR="00DE3089">
              <w:rPr>
                <w:i/>
                <w:lang w:val="fr-CA"/>
              </w:rPr>
              <w:t>’</w:t>
            </w:r>
            <w:r w:rsidR="00EE41B5">
              <w:rPr>
                <w:i/>
                <w:lang w:val="fr-CA"/>
              </w:rPr>
              <w:t>u</w:t>
            </w:r>
            <w:r w:rsidR="00C17147" w:rsidRPr="00C17147">
              <w:rPr>
                <w:i/>
                <w:lang w:val="fr-CA"/>
              </w:rPr>
              <w:t xml:space="preserve">n autre </w:t>
            </w:r>
            <w:r w:rsidR="00C17147">
              <w:rPr>
                <w:i/>
                <w:lang w:val="fr-CA"/>
              </w:rPr>
              <w:t>élément</w:t>
            </w:r>
            <w:r w:rsidR="00C17147" w:rsidRPr="00C17147">
              <w:rPr>
                <w:i/>
                <w:lang w:val="fr-CA"/>
              </w:rPr>
              <w:t xml:space="preserve"> dans ma boîte à outils pour aider l’apprenant.</w:t>
            </w:r>
          </w:p>
          <w:p w:rsidR="00EE168F" w:rsidRPr="00B07C2C" w:rsidRDefault="00C17147" w:rsidP="00571E29">
            <w:pPr>
              <w:pStyle w:val="NoSpacing"/>
              <w:numPr>
                <w:ilvl w:val="0"/>
                <w:numId w:val="30"/>
              </w:numPr>
              <w:rPr>
                <w:lang w:val="fr-CA"/>
              </w:rPr>
            </w:pPr>
            <w:r>
              <w:rPr>
                <w:lang w:val="fr-CA"/>
              </w:rPr>
              <w:t>Élaborer une approche durable qui tient compte de la nature dynamique de la technologie et aide les formateurs et formatrices à s’adapter au changement.</w:t>
            </w:r>
          </w:p>
          <w:p w:rsidR="001333BA" w:rsidRPr="00B07C2C" w:rsidRDefault="00C17147" w:rsidP="00571E29">
            <w:pPr>
              <w:pStyle w:val="NoSpacing"/>
              <w:numPr>
                <w:ilvl w:val="0"/>
                <w:numId w:val="30"/>
              </w:numPr>
              <w:rPr>
                <w:lang w:val="fr-CA"/>
              </w:rPr>
            </w:pPr>
            <w:r>
              <w:rPr>
                <w:lang w:val="fr-CA"/>
              </w:rPr>
              <w:t>Combiner le perfectionnement professionnel et l’élaboration de contenu pour aider les formateurs et formatrices à devenir d’habiles éditeurs de contenu.</w:t>
            </w:r>
          </w:p>
          <w:p w:rsidR="00474821" w:rsidRPr="00B07C2C" w:rsidRDefault="00067EE1" w:rsidP="001333BA">
            <w:pPr>
              <w:pStyle w:val="NoSpacing"/>
              <w:ind w:left="709"/>
              <w:rPr>
                <w:i/>
                <w:lang w:val="fr-CA"/>
              </w:rPr>
            </w:pPr>
            <w:r w:rsidRPr="00067EE1">
              <w:rPr>
                <w:i/>
                <w:lang w:val="fr-CA"/>
              </w:rPr>
              <w:t>L</w:t>
            </w:r>
            <w:r>
              <w:rPr>
                <w:i/>
                <w:lang w:val="fr-CA"/>
              </w:rPr>
              <w:t>’édition de contenu</w:t>
            </w:r>
            <w:r w:rsidRPr="00067EE1">
              <w:rPr>
                <w:i/>
                <w:lang w:val="fr-CA"/>
              </w:rPr>
              <w:t xml:space="preserve"> </w:t>
            </w:r>
            <w:r w:rsidR="006F364F">
              <w:rPr>
                <w:i/>
                <w:lang w:val="fr-CA"/>
              </w:rPr>
              <w:t>consiste à trier et à agréger des</w:t>
            </w:r>
            <w:r>
              <w:rPr>
                <w:i/>
                <w:lang w:val="fr-CA"/>
              </w:rPr>
              <w:t xml:space="preserve"> ressources sur </w:t>
            </w:r>
            <w:r w:rsidRPr="00067EE1">
              <w:rPr>
                <w:i/>
                <w:lang w:val="fr-CA"/>
              </w:rPr>
              <w:t xml:space="preserve">Internet et d’autres ressources numériques en une collection gérable de ce que les </w:t>
            </w:r>
            <w:r w:rsidR="006F364F">
              <w:rPr>
                <w:i/>
                <w:lang w:val="fr-CA"/>
              </w:rPr>
              <w:t>formateurs</w:t>
            </w:r>
            <w:r w:rsidRPr="00067EE1">
              <w:rPr>
                <w:i/>
                <w:lang w:val="fr-CA"/>
              </w:rPr>
              <w:t xml:space="preserve"> et les </w:t>
            </w:r>
            <w:r w:rsidR="006F364F">
              <w:rPr>
                <w:i/>
                <w:lang w:val="fr-CA"/>
              </w:rPr>
              <w:t>apprenants</w:t>
            </w:r>
            <w:r w:rsidRPr="00067EE1">
              <w:rPr>
                <w:i/>
                <w:lang w:val="fr-CA"/>
              </w:rPr>
              <w:t xml:space="preserve"> trouvent pertinent, personnalisé et dynamique.</w:t>
            </w:r>
            <w:r w:rsidR="00474821" w:rsidRPr="00B07C2C">
              <w:rPr>
                <w:i/>
                <w:lang w:val="fr-CA"/>
              </w:rPr>
              <w:t xml:space="preserve"> </w:t>
            </w:r>
            <w:r>
              <w:rPr>
                <w:i/>
                <w:lang w:val="fr-CA"/>
              </w:rPr>
              <w:t>Elle</w:t>
            </w:r>
            <w:r w:rsidRPr="00067EE1">
              <w:rPr>
                <w:i/>
                <w:lang w:val="fr-CA"/>
              </w:rPr>
              <w:t xml:space="preserve"> intègre l</w:t>
            </w:r>
            <w:r w:rsidR="006F364F">
              <w:rPr>
                <w:i/>
                <w:lang w:val="fr-CA"/>
              </w:rPr>
              <w:t>a vitalité</w:t>
            </w:r>
            <w:r w:rsidRPr="00067EE1">
              <w:rPr>
                <w:i/>
                <w:lang w:val="fr-CA"/>
              </w:rPr>
              <w:t xml:space="preserve"> des composantes d’Internet et offre un dépôt facile</w:t>
            </w:r>
            <w:r>
              <w:rPr>
                <w:i/>
                <w:lang w:val="fr-CA"/>
              </w:rPr>
              <w:t xml:space="preserve"> d’accès et d’utilisation</w:t>
            </w:r>
            <w:r w:rsidR="00474821" w:rsidRPr="00B07C2C">
              <w:rPr>
                <w:rStyle w:val="FootnoteReference"/>
                <w:i/>
                <w:lang w:val="fr-CA"/>
              </w:rPr>
              <w:footnoteReference w:id="36"/>
            </w:r>
            <w:r>
              <w:rPr>
                <w:i/>
                <w:lang w:val="fr-CA"/>
              </w:rPr>
              <w:t>.</w:t>
            </w:r>
          </w:p>
          <w:p w:rsidR="00474821" w:rsidRPr="00B07C2C" w:rsidRDefault="006F364F" w:rsidP="006F364F">
            <w:pPr>
              <w:pStyle w:val="NoSpacing"/>
              <w:rPr>
                <w:lang w:val="fr-CA"/>
              </w:rPr>
            </w:pPr>
            <w:r>
              <w:rPr>
                <w:rStyle w:val="NoSpacingChar"/>
                <w:lang w:val="fr-CA"/>
              </w:rPr>
              <w:t>D’après</w:t>
            </w:r>
            <w:r w:rsidR="0056731A">
              <w:rPr>
                <w:rStyle w:val="NoSpacingChar"/>
                <w:lang w:val="fr-CA"/>
              </w:rPr>
              <w:t xml:space="preserve"> les auteurs cités, l’édition de ressources libres est une compétence pédagogique fondamentale pour les </w:t>
            </w:r>
            <w:r>
              <w:rPr>
                <w:rStyle w:val="NoSpacingChar"/>
                <w:lang w:val="fr-CA"/>
              </w:rPr>
              <w:t>formateurs et formatrices</w:t>
            </w:r>
            <w:r w:rsidR="0056731A">
              <w:rPr>
                <w:rStyle w:val="NoSpacingChar"/>
                <w:lang w:val="fr-CA"/>
              </w:rPr>
              <w:t xml:space="preserve"> participant au développement de la littératie sous toutes ses formes (numérique, médias et information) à tous les niveaux d’éducation (de la maternelle à la 12</w:t>
            </w:r>
            <w:r w:rsidR="0056731A" w:rsidRPr="0056731A">
              <w:rPr>
                <w:rStyle w:val="NoSpacingChar"/>
                <w:vertAlign w:val="superscript"/>
                <w:lang w:val="fr-CA"/>
              </w:rPr>
              <w:t>e</w:t>
            </w:r>
            <w:r w:rsidR="0056731A">
              <w:rPr>
                <w:rStyle w:val="NoSpacingChar"/>
                <w:lang w:val="fr-CA"/>
              </w:rPr>
              <w:t> année, enseignement supérieur et formation de base).</w:t>
            </w:r>
            <w:r w:rsidR="00474821" w:rsidRPr="00B07C2C">
              <w:rPr>
                <w:rStyle w:val="NoSpacingChar"/>
                <w:lang w:val="fr-CA"/>
              </w:rPr>
              <w:t xml:space="preserve"> </w:t>
            </w:r>
            <w:r w:rsidR="0056731A">
              <w:rPr>
                <w:rStyle w:val="NoSpacingChar"/>
                <w:lang w:val="fr-CA"/>
              </w:rPr>
              <w:t xml:space="preserve">Il faut </w:t>
            </w:r>
            <w:r>
              <w:rPr>
                <w:rStyle w:val="NoSpacingChar"/>
                <w:lang w:val="fr-CA"/>
              </w:rPr>
              <w:t>tenir compte des</w:t>
            </w:r>
            <w:r w:rsidR="0056731A">
              <w:rPr>
                <w:rStyle w:val="NoSpacingChar"/>
                <w:lang w:val="fr-CA"/>
              </w:rPr>
              <w:t xml:space="preserve"> décisions complexes liées aux types d’outils, aux fins d’apprentissage, </w:t>
            </w:r>
            <w:r>
              <w:rPr>
                <w:rStyle w:val="NoSpacingChar"/>
                <w:lang w:val="fr-CA"/>
              </w:rPr>
              <w:t xml:space="preserve">et </w:t>
            </w:r>
            <w:r w:rsidR="0056731A">
              <w:rPr>
                <w:rStyle w:val="NoSpacingChar"/>
                <w:lang w:val="fr-CA"/>
              </w:rPr>
              <w:t xml:space="preserve">au </w:t>
            </w:r>
            <w:r>
              <w:rPr>
                <w:rStyle w:val="NoSpacingChar"/>
                <w:lang w:val="fr-CA"/>
              </w:rPr>
              <w:t>niveau d’aise</w:t>
            </w:r>
            <w:r w:rsidR="0056731A">
              <w:rPr>
                <w:rStyle w:val="NoSpacingChar"/>
                <w:lang w:val="fr-CA"/>
              </w:rPr>
              <w:t xml:space="preserve"> des personnes apprenantes et des formateurs et formatrices avec divers outils et objectifs de littératie.</w:t>
            </w:r>
            <w:r w:rsidR="00474821" w:rsidRPr="00B07C2C">
              <w:rPr>
                <w:lang w:val="fr-CA"/>
              </w:rPr>
              <w:t xml:space="preserve"> </w:t>
            </w:r>
            <w:r w:rsidR="0056731A">
              <w:rPr>
                <w:lang w:val="fr-CA"/>
              </w:rPr>
              <w:t xml:space="preserve">De plus, il est logique d’organiser des projets </w:t>
            </w:r>
            <w:r>
              <w:rPr>
                <w:lang w:val="fr-CA"/>
              </w:rPr>
              <w:t xml:space="preserve">collaboratifs </w:t>
            </w:r>
            <w:r w:rsidR="0056731A">
              <w:rPr>
                <w:lang w:val="fr-CA"/>
              </w:rPr>
              <w:t>d’édition de contenu à l’échelle régionale et provinciale afin de tirer le meilleur parti des ressources limitées des programmes.</w:t>
            </w:r>
          </w:p>
        </w:tc>
      </w:tr>
    </w:tbl>
    <w:p w:rsidR="00EE168F" w:rsidRPr="00B07C2C" w:rsidRDefault="00EE168F" w:rsidP="00CC4FE4">
      <w:pPr>
        <w:rPr>
          <w:lang w:val="fr-CA"/>
        </w:rPr>
      </w:pPr>
    </w:p>
    <w:p w:rsidR="00204E4D" w:rsidRPr="00B07C2C" w:rsidRDefault="001D4DC9" w:rsidP="00581A11">
      <w:pPr>
        <w:pStyle w:val="Heading1"/>
        <w:rPr>
          <w:lang w:val="fr-CA"/>
        </w:rPr>
      </w:pPr>
      <w:bookmarkStart w:id="27" w:name="_Toc528866743"/>
      <w:r>
        <w:rPr>
          <w:lang w:val="fr-CA"/>
        </w:rPr>
        <w:lastRenderedPageBreak/>
        <w:t xml:space="preserve">6. </w:t>
      </w:r>
      <w:r w:rsidR="00995041">
        <w:rPr>
          <w:lang w:val="fr-CA"/>
        </w:rPr>
        <w:t>P</w:t>
      </w:r>
      <w:r>
        <w:rPr>
          <w:lang w:val="fr-CA"/>
        </w:rPr>
        <w:t>réoccupations relatives aux politiques et au fonctionnement d</w:t>
      </w:r>
      <w:r w:rsidR="00995041">
        <w:rPr>
          <w:lang w:val="fr-CA"/>
        </w:rPr>
        <w:t>es</w:t>
      </w:r>
      <w:r>
        <w:rPr>
          <w:lang w:val="fr-CA"/>
        </w:rPr>
        <w:t xml:space="preserve"> programme</w:t>
      </w:r>
      <w:r w:rsidR="00995041">
        <w:rPr>
          <w:lang w:val="fr-CA"/>
        </w:rPr>
        <w:t>s</w:t>
      </w:r>
      <w:bookmarkEnd w:id="27"/>
    </w:p>
    <w:p w:rsidR="00D36674" w:rsidRPr="00B07C2C" w:rsidRDefault="00A67C93" w:rsidP="002411F6">
      <w:pPr>
        <w:rPr>
          <w:lang w:val="fr-CA"/>
        </w:rPr>
      </w:pPr>
      <w:r>
        <w:rPr>
          <w:lang w:val="fr-CA"/>
        </w:rPr>
        <w:t xml:space="preserve">Les participants à la présente étude </w:t>
      </w:r>
      <w:r w:rsidR="00A03FF7">
        <w:rPr>
          <w:lang w:val="fr-CA"/>
        </w:rPr>
        <w:t>discutent</w:t>
      </w:r>
      <w:r>
        <w:rPr>
          <w:lang w:val="fr-CA"/>
        </w:rPr>
        <w:t xml:space="preserve"> d’une série de questions directement liées à la conception du système de responsabilisation d’AFB qui continuent de façonner leur travail et d’éloigner la prise de décisions de l’apprentissage et des apprenants, au profit de la conformité.</w:t>
      </w:r>
      <w:r w:rsidR="00825507" w:rsidRPr="00B07C2C">
        <w:rPr>
          <w:lang w:val="fr-CA"/>
        </w:rPr>
        <w:t xml:space="preserve"> </w:t>
      </w:r>
      <w:r>
        <w:rPr>
          <w:lang w:val="fr-CA"/>
        </w:rPr>
        <w:t xml:space="preserve">Ils </w:t>
      </w:r>
      <w:r w:rsidR="00A03FF7">
        <w:rPr>
          <w:lang w:val="fr-CA"/>
        </w:rPr>
        <w:t>conçoivent également</w:t>
      </w:r>
      <w:r>
        <w:rPr>
          <w:lang w:val="fr-CA"/>
        </w:rPr>
        <w:t xml:space="preserve"> de nombreuses stratégies de </w:t>
      </w:r>
      <w:r w:rsidR="00D20C65">
        <w:rPr>
          <w:lang w:val="fr-CA"/>
        </w:rPr>
        <w:t>production</w:t>
      </w:r>
      <w:r>
        <w:rPr>
          <w:lang w:val="fr-CA"/>
        </w:rPr>
        <w:t xml:space="preserve"> de rapports et de documentation, des façons de compléter leur travail et même de petits gestes de défi pour maintenir l’intégrité de leurs programmes.</w:t>
      </w:r>
      <w:r w:rsidR="00A75D7B" w:rsidRPr="00B07C2C">
        <w:rPr>
          <w:lang w:val="fr-CA"/>
        </w:rPr>
        <w:t xml:space="preserve"> </w:t>
      </w:r>
      <w:r>
        <w:rPr>
          <w:lang w:val="fr-CA"/>
        </w:rPr>
        <w:t>Ces efforts réduisent le temps consacré à l’élaboration de programmes et au soutien des apprenants, tant directement qu’indirectement.</w:t>
      </w:r>
      <w:r w:rsidR="00A75D7B" w:rsidRPr="00B07C2C">
        <w:rPr>
          <w:lang w:val="fr-CA"/>
        </w:rPr>
        <w:t xml:space="preserve"> </w:t>
      </w:r>
    </w:p>
    <w:p w:rsidR="00D36674" w:rsidRPr="00B07C2C" w:rsidRDefault="001D4DC9" w:rsidP="00851E4B">
      <w:pPr>
        <w:pStyle w:val="Heading3"/>
        <w:rPr>
          <w:lang w:val="fr-CA"/>
        </w:rPr>
      </w:pPr>
      <w:r>
        <w:rPr>
          <w:lang w:val="fr-CA"/>
        </w:rPr>
        <w:t xml:space="preserve">Stratégies de </w:t>
      </w:r>
      <w:r w:rsidR="00D20C65">
        <w:rPr>
          <w:lang w:val="fr-CA"/>
        </w:rPr>
        <w:t>production</w:t>
      </w:r>
      <w:r w:rsidR="00A67C93">
        <w:rPr>
          <w:lang w:val="fr-CA"/>
        </w:rPr>
        <w:t xml:space="preserve"> de rapports</w:t>
      </w:r>
      <w:r>
        <w:rPr>
          <w:lang w:val="fr-CA"/>
        </w:rPr>
        <w:t xml:space="preserve"> et de documentation</w:t>
      </w:r>
    </w:p>
    <w:p w:rsidR="00A75D7B" w:rsidRPr="00B07C2C" w:rsidRDefault="00D20C65" w:rsidP="00A75D7B">
      <w:pPr>
        <w:rPr>
          <w:lang w:val="fr-CA"/>
        </w:rPr>
      </w:pPr>
      <w:r>
        <w:rPr>
          <w:lang w:val="fr-CA"/>
        </w:rPr>
        <w:t xml:space="preserve">De nombreuses stratégies </w:t>
      </w:r>
      <w:r w:rsidR="00A03FF7">
        <w:rPr>
          <w:lang w:val="fr-CA"/>
        </w:rPr>
        <w:t>sont</w:t>
      </w:r>
      <w:r>
        <w:rPr>
          <w:lang w:val="fr-CA"/>
        </w:rPr>
        <w:t xml:space="preserve"> mises en place pour aider les coordonnateurs et les formateurs à rationaliser les exigences en matière de production de rapports et de documentation afin de consacrer le moins de temps possible aux processus de responsabilisation qui ont peu de liens directs avec les activités de programme </w:t>
      </w:r>
      <w:r w:rsidR="008D6EB3">
        <w:rPr>
          <w:lang w:val="fr-CA"/>
        </w:rPr>
        <w:t>elles-mêmes</w:t>
      </w:r>
      <w:r>
        <w:rPr>
          <w:lang w:val="fr-CA"/>
        </w:rPr>
        <w:t>.</w:t>
      </w:r>
      <w:r w:rsidR="00AA61AE" w:rsidRPr="00B07C2C">
        <w:rPr>
          <w:lang w:val="fr-CA"/>
        </w:rPr>
        <w:t xml:space="preserve"> </w:t>
      </w:r>
      <w:r>
        <w:rPr>
          <w:lang w:val="fr-CA"/>
        </w:rPr>
        <w:t>Une coordonnatrice dit qu’elle fournit parfois l’information en double ou en triple.</w:t>
      </w:r>
    </w:p>
    <w:p w:rsidR="00A75D7B" w:rsidRPr="00B07C2C" w:rsidRDefault="00D20C65" w:rsidP="00A75D7B">
      <w:pPr>
        <w:pStyle w:val="IntenseQuote"/>
        <w:rPr>
          <w:lang w:val="fr-CA"/>
        </w:rPr>
      </w:pPr>
      <w:r w:rsidRPr="00D20C65">
        <w:rPr>
          <w:lang w:val="fr-CA"/>
        </w:rPr>
        <w:t>Pour chaque heure d’apprentissage, nous faisons probablement une heure et demie de paperasse.</w:t>
      </w:r>
      <w:r w:rsidR="00A75D7B" w:rsidRPr="00B07C2C">
        <w:rPr>
          <w:lang w:val="fr-CA"/>
        </w:rPr>
        <w:t xml:space="preserve"> </w:t>
      </w:r>
      <w:r w:rsidRPr="00D20C65">
        <w:rPr>
          <w:lang w:val="fr-CA"/>
        </w:rPr>
        <w:t>C’est ridicule.</w:t>
      </w:r>
    </w:p>
    <w:p w:rsidR="00A75D7B" w:rsidRPr="00B07C2C" w:rsidRDefault="00D20C65" w:rsidP="00A75D7B">
      <w:pPr>
        <w:rPr>
          <w:lang w:val="fr-CA"/>
        </w:rPr>
      </w:pPr>
      <w:r>
        <w:rPr>
          <w:lang w:val="fr-CA"/>
        </w:rPr>
        <w:t xml:space="preserve">Elle s’inquiète aussi des menaces de lettres pouvant donner lieu à des </w:t>
      </w:r>
      <w:r w:rsidR="00A03FF7">
        <w:rPr>
          <w:lang w:val="fr-CA"/>
        </w:rPr>
        <w:t>san</w:t>
      </w:r>
      <w:r>
        <w:rPr>
          <w:lang w:val="fr-CA"/>
        </w:rPr>
        <w:t>ctions si le programme n’est pas conforme.</w:t>
      </w:r>
      <w:r w:rsidR="00A75D7B" w:rsidRPr="00B07C2C">
        <w:rPr>
          <w:lang w:val="fr-CA"/>
        </w:rPr>
        <w:t xml:space="preserve"> </w:t>
      </w:r>
      <w:r>
        <w:rPr>
          <w:lang w:val="fr-CA"/>
        </w:rPr>
        <w:t>Si un programme reçoit trois lettres, son financement est réduit.</w:t>
      </w:r>
      <w:r w:rsidR="00A75D7B" w:rsidRPr="00B07C2C">
        <w:rPr>
          <w:lang w:val="fr-CA"/>
        </w:rPr>
        <w:t xml:space="preserve"> </w:t>
      </w:r>
    </w:p>
    <w:p w:rsidR="00A75D7B" w:rsidRPr="00B07C2C" w:rsidRDefault="00D20C65" w:rsidP="00A75D7B">
      <w:pPr>
        <w:pStyle w:val="IntenseQuote"/>
        <w:rPr>
          <w:lang w:val="fr-CA"/>
        </w:rPr>
      </w:pPr>
      <w:r w:rsidRPr="00D20C65">
        <w:rPr>
          <w:lang w:val="fr-CA"/>
        </w:rPr>
        <w:t xml:space="preserve">Je connais un programme qui a </w:t>
      </w:r>
      <w:r>
        <w:rPr>
          <w:lang w:val="fr-CA"/>
        </w:rPr>
        <w:t>subi une réduction de</w:t>
      </w:r>
      <w:r w:rsidRPr="00D20C65">
        <w:rPr>
          <w:lang w:val="fr-CA"/>
        </w:rPr>
        <w:t xml:space="preserve"> 60</w:t>
      </w:r>
      <w:r>
        <w:rPr>
          <w:lang w:val="fr-CA"/>
        </w:rPr>
        <w:t> %</w:t>
      </w:r>
      <w:r w:rsidRPr="00D20C65">
        <w:rPr>
          <w:lang w:val="fr-CA"/>
        </w:rPr>
        <w:t xml:space="preserve"> parce qu’il n’atteignait pas ses </w:t>
      </w:r>
      <w:r>
        <w:rPr>
          <w:lang w:val="fr-CA"/>
        </w:rPr>
        <w:t>cibles</w:t>
      </w:r>
      <w:r w:rsidRPr="00D20C65">
        <w:rPr>
          <w:lang w:val="fr-CA"/>
        </w:rPr>
        <w:t>.</w:t>
      </w:r>
    </w:p>
    <w:p w:rsidR="00014E38" w:rsidRPr="00B07C2C" w:rsidRDefault="000255CD" w:rsidP="00851E4B">
      <w:pPr>
        <w:rPr>
          <w:lang w:val="fr-CA"/>
        </w:rPr>
      </w:pPr>
      <w:r>
        <w:rPr>
          <w:lang w:val="fr-CA"/>
        </w:rPr>
        <w:t>En général, les deux gros programmes limitent le travail administratif effectué par les formateurs et formatrices et ont du personnel qui se consacre à la documentation obligatoire exigée par le bailleur de fonds.</w:t>
      </w:r>
      <w:r w:rsidR="00AA61AE" w:rsidRPr="00B07C2C">
        <w:rPr>
          <w:lang w:val="fr-CA"/>
        </w:rPr>
        <w:t xml:space="preserve"> </w:t>
      </w:r>
      <w:r>
        <w:rPr>
          <w:lang w:val="fr-CA"/>
        </w:rPr>
        <w:t>Les plus petits programmes réduisent le nombre d’heures consacrées aux apprenants afin de trouver du temps dans l</w:t>
      </w:r>
      <w:r w:rsidR="00A03FF7">
        <w:rPr>
          <w:lang w:val="fr-CA"/>
        </w:rPr>
        <w:t>’</w:t>
      </w:r>
      <w:r>
        <w:rPr>
          <w:lang w:val="fr-CA"/>
        </w:rPr>
        <w:t xml:space="preserve">horaire </w:t>
      </w:r>
      <w:r w:rsidR="00A03FF7">
        <w:rPr>
          <w:lang w:val="fr-CA"/>
        </w:rPr>
        <w:t xml:space="preserve">du personnel </w:t>
      </w:r>
      <w:r>
        <w:rPr>
          <w:lang w:val="fr-CA"/>
        </w:rPr>
        <w:t>pour effectuer des tâches administratives.</w:t>
      </w:r>
    </w:p>
    <w:p w:rsidR="00AA61AE" w:rsidRPr="00B07C2C" w:rsidRDefault="000255CD" w:rsidP="00851E4B">
      <w:pPr>
        <w:rPr>
          <w:lang w:val="fr-CA"/>
        </w:rPr>
      </w:pPr>
      <w:r>
        <w:rPr>
          <w:lang w:val="fr-CA"/>
        </w:rPr>
        <w:t xml:space="preserve">Apprendre le nouveau système de production de rapports, de collecte de données et d’évaluation « a été très stressant », </w:t>
      </w:r>
      <w:r w:rsidR="00A123DE">
        <w:rPr>
          <w:lang w:val="fr-CA"/>
        </w:rPr>
        <w:t>déclare</w:t>
      </w:r>
      <w:r>
        <w:rPr>
          <w:lang w:val="fr-CA"/>
        </w:rPr>
        <w:t xml:space="preserve"> un coordonnateur.</w:t>
      </w:r>
      <w:r w:rsidR="009847EE" w:rsidRPr="00B07C2C">
        <w:rPr>
          <w:lang w:val="fr-CA"/>
        </w:rPr>
        <w:t xml:space="preserve"> </w:t>
      </w:r>
      <w:r w:rsidR="00A123DE">
        <w:rPr>
          <w:lang w:val="fr-CA"/>
        </w:rPr>
        <w:t>Le programme a dû</w:t>
      </w:r>
      <w:r>
        <w:rPr>
          <w:lang w:val="fr-CA"/>
        </w:rPr>
        <w:t xml:space="preserve"> trouver </w:t>
      </w:r>
      <w:r w:rsidR="00A123DE">
        <w:rPr>
          <w:lang w:val="fr-CA"/>
        </w:rPr>
        <w:t>le</w:t>
      </w:r>
      <w:r>
        <w:rPr>
          <w:lang w:val="fr-CA"/>
        </w:rPr>
        <w:t xml:space="preserve"> moyen d’augmenter les heures de travail du personnel pour le faire passer à un horaire à temps plein </w:t>
      </w:r>
      <w:r w:rsidR="00A123DE">
        <w:rPr>
          <w:lang w:val="fr-CA"/>
        </w:rPr>
        <w:t>et lui permettre</w:t>
      </w:r>
      <w:r>
        <w:rPr>
          <w:lang w:val="fr-CA"/>
        </w:rPr>
        <w:t xml:space="preserve"> d’assumer les responsabilités supplémentaires.</w:t>
      </w:r>
      <w:r w:rsidR="009847EE" w:rsidRPr="00B07C2C">
        <w:rPr>
          <w:lang w:val="fr-CA"/>
        </w:rPr>
        <w:t xml:space="preserve"> </w:t>
      </w:r>
      <w:r>
        <w:rPr>
          <w:lang w:val="fr-CA"/>
        </w:rPr>
        <w:t>« Nous n’avions aucun moyen de suivre ce rythme. »</w:t>
      </w:r>
      <w:r w:rsidR="009847EE" w:rsidRPr="00B07C2C">
        <w:rPr>
          <w:lang w:val="fr-CA"/>
        </w:rPr>
        <w:t xml:space="preserve"> </w:t>
      </w:r>
      <w:r>
        <w:rPr>
          <w:lang w:val="fr-CA"/>
        </w:rPr>
        <w:t>Maintenant, il y a suffisamment d’heures dans la journée, et ce sont des heures rémunérées à temps plein.</w:t>
      </w:r>
      <w:r w:rsidR="009847EE" w:rsidRPr="00B07C2C">
        <w:rPr>
          <w:lang w:val="fr-CA"/>
        </w:rPr>
        <w:t xml:space="preserve"> </w:t>
      </w:r>
      <w:r>
        <w:rPr>
          <w:lang w:val="fr-CA"/>
        </w:rPr>
        <w:t xml:space="preserve">Même s’ils peuvent composer avec la charge de travail, ils remettent </w:t>
      </w:r>
      <w:r>
        <w:rPr>
          <w:lang w:val="fr-CA"/>
        </w:rPr>
        <w:lastRenderedPageBreak/>
        <w:t>en question l’utilité de nombreux aspects des rapports et du travail administratif.</w:t>
      </w:r>
      <w:r w:rsidR="009847EE" w:rsidRPr="00B07C2C">
        <w:rPr>
          <w:lang w:val="fr-CA"/>
        </w:rPr>
        <w:t xml:space="preserve"> </w:t>
      </w:r>
      <w:r>
        <w:rPr>
          <w:lang w:val="fr-CA"/>
        </w:rPr>
        <w:t>Ils continuent de produire des copies papier et numériques en double.</w:t>
      </w:r>
      <w:r w:rsidR="009847EE" w:rsidRPr="00B07C2C">
        <w:rPr>
          <w:lang w:val="fr-CA"/>
        </w:rPr>
        <w:t xml:space="preserve"> </w:t>
      </w:r>
      <w:r>
        <w:rPr>
          <w:lang w:val="fr-CA"/>
        </w:rPr>
        <w:t xml:space="preserve">« Faire l’un </w:t>
      </w:r>
      <w:r w:rsidR="0086672D">
        <w:rPr>
          <w:lang w:val="fr-CA"/>
        </w:rPr>
        <w:t>ou</w:t>
      </w:r>
      <w:r>
        <w:rPr>
          <w:lang w:val="fr-CA"/>
        </w:rPr>
        <w:t xml:space="preserve"> l’autre permettrait d’économiser beaucoup de temps et de frustration », </w:t>
      </w:r>
      <w:r w:rsidR="0086672D">
        <w:rPr>
          <w:lang w:val="fr-CA"/>
        </w:rPr>
        <w:t>ajoute</w:t>
      </w:r>
      <w:r>
        <w:rPr>
          <w:lang w:val="fr-CA"/>
        </w:rPr>
        <w:t xml:space="preserve"> le coordonnateur.</w:t>
      </w:r>
    </w:p>
    <w:p w:rsidR="00020265" w:rsidRPr="00B07C2C" w:rsidRDefault="000255CD" w:rsidP="00851E4B">
      <w:pPr>
        <w:rPr>
          <w:lang w:val="fr-CA"/>
        </w:rPr>
      </w:pPr>
      <w:r>
        <w:rPr>
          <w:lang w:val="fr-CA"/>
        </w:rPr>
        <w:t>Dans un autre programme, la coordonnatrice décrit son expérience initiale du système de production de rapports et de responsabilisation au moment de sa mise en place initiale :</w:t>
      </w:r>
    </w:p>
    <w:p w:rsidR="00AA61AE" w:rsidRPr="00B07C2C" w:rsidRDefault="000255CD" w:rsidP="00020265">
      <w:pPr>
        <w:pStyle w:val="IntenseQuote"/>
        <w:rPr>
          <w:lang w:val="fr-CA"/>
        </w:rPr>
      </w:pPr>
      <w:r w:rsidRPr="000255CD">
        <w:rPr>
          <w:lang w:val="fr-CA"/>
        </w:rPr>
        <w:t>C’était très stressant.</w:t>
      </w:r>
      <w:r w:rsidR="00AA61AE" w:rsidRPr="00B07C2C">
        <w:rPr>
          <w:lang w:val="fr-CA"/>
        </w:rPr>
        <w:t xml:space="preserve"> </w:t>
      </w:r>
      <w:r w:rsidR="0086672D">
        <w:rPr>
          <w:lang w:val="fr-CA"/>
        </w:rPr>
        <w:t>Il m’est déjà arrivé de</w:t>
      </w:r>
      <w:r>
        <w:rPr>
          <w:lang w:val="fr-CA"/>
        </w:rPr>
        <w:t xml:space="preserve"> travailler</w:t>
      </w:r>
      <w:r w:rsidRPr="000255CD">
        <w:rPr>
          <w:lang w:val="fr-CA"/>
        </w:rPr>
        <w:t xml:space="preserve"> un million d’heures et </w:t>
      </w:r>
      <w:r>
        <w:rPr>
          <w:lang w:val="fr-CA"/>
        </w:rPr>
        <w:t>ça m’a causé des problèmes</w:t>
      </w:r>
      <w:r w:rsidRPr="000255CD">
        <w:rPr>
          <w:lang w:val="fr-CA"/>
        </w:rPr>
        <w:t xml:space="preserve"> personnels, </w:t>
      </w:r>
      <w:r>
        <w:rPr>
          <w:lang w:val="fr-CA"/>
        </w:rPr>
        <w:t xml:space="preserve">alors </w:t>
      </w:r>
      <w:r w:rsidRPr="000255CD">
        <w:rPr>
          <w:lang w:val="fr-CA"/>
        </w:rPr>
        <w:t>je refuse de le faire</w:t>
      </w:r>
      <w:r>
        <w:rPr>
          <w:lang w:val="fr-CA"/>
        </w:rPr>
        <w:t xml:space="preserve"> encore une fois</w:t>
      </w:r>
      <w:r w:rsidRPr="000255CD">
        <w:rPr>
          <w:lang w:val="fr-CA"/>
        </w:rPr>
        <w:t>.</w:t>
      </w:r>
      <w:r w:rsidR="00AA61AE" w:rsidRPr="00B07C2C">
        <w:rPr>
          <w:lang w:val="fr-CA"/>
        </w:rPr>
        <w:t xml:space="preserve"> </w:t>
      </w:r>
      <w:r w:rsidRPr="000255CD">
        <w:rPr>
          <w:lang w:val="fr-CA"/>
        </w:rPr>
        <w:t xml:space="preserve">Cela signifie que les données pour [un emplacement satellite] ne sont pas </w:t>
      </w:r>
      <w:r>
        <w:rPr>
          <w:lang w:val="fr-CA"/>
        </w:rPr>
        <w:t xml:space="preserve">préparées </w:t>
      </w:r>
      <w:r w:rsidRPr="000255CD">
        <w:rPr>
          <w:lang w:val="fr-CA"/>
        </w:rPr>
        <w:t>aussi régulière</w:t>
      </w:r>
      <w:r>
        <w:rPr>
          <w:lang w:val="fr-CA"/>
        </w:rPr>
        <w:t>ment</w:t>
      </w:r>
      <w:r w:rsidRPr="000255CD">
        <w:rPr>
          <w:lang w:val="fr-CA"/>
        </w:rPr>
        <w:t>.</w:t>
      </w:r>
      <w:r w:rsidR="00AA61AE" w:rsidRPr="00B07C2C">
        <w:rPr>
          <w:lang w:val="fr-CA"/>
        </w:rPr>
        <w:t xml:space="preserve"> </w:t>
      </w:r>
      <w:r>
        <w:rPr>
          <w:lang w:val="fr-CA"/>
        </w:rPr>
        <w:t>Il faut faire un choix</w:t>
      </w:r>
      <w:r w:rsidR="00020265" w:rsidRPr="00B07C2C">
        <w:rPr>
          <w:lang w:val="fr-CA"/>
        </w:rPr>
        <w:t>.</w:t>
      </w:r>
    </w:p>
    <w:p w:rsidR="00020265" w:rsidRPr="00B07C2C" w:rsidRDefault="006C4FAC" w:rsidP="00851E4B">
      <w:pPr>
        <w:rPr>
          <w:lang w:val="fr-CA"/>
        </w:rPr>
      </w:pPr>
      <w:r>
        <w:rPr>
          <w:lang w:val="fr-CA"/>
        </w:rPr>
        <w:t>Tous les programmes ont trouvé des façons de limiter le temps qu’ils consacrent au travail de responsabilisation obligatoire, notamment en créant des modèles de plan d’apprentissage et en choisissant à l’avance des tâches jalons qui correspondent à chaque cours de courte durée.</w:t>
      </w:r>
      <w:r w:rsidR="00020265" w:rsidRPr="00B07C2C">
        <w:rPr>
          <w:lang w:val="fr-CA"/>
        </w:rPr>
        <w:t xml:space="preserve"> </w:t>
      </w:r>
    </w:p>
    <w:p w:rsidR="00AA61AE" w:rsidRPr="00B07C2C" w:rsidRDefault="006C4FAC" w:rsidP="00851E4B">
      <w:pPr>
        <w:rPr>
          <w:lang w:val="fr-CA"/>
        </w:rPr>
      </w:pPr>
      <w:r>
        <w:rPr>
          <w:lang w:val="fr-CA"/>
        </w:rPr>
        <w:t>Une coordonnatrice explique qu’ils essaient de traiter le dossier de l’apprenant une seule fois pendant son séjour dans le programme.</w:t>
      </w:r>
      <w:r w:rsidR="00AA61AE" w:rsidRPr="00B07C2C">
        <w:rPr>
          <w:bCs/>
          <w:iCs/>
          <w:lang w:val="fr-CA"/>
        </w:rPr>
        <w:t xml:space="preserve"> </w:t>
      </w:r>
      <w:r>
        <w:rPr>
          <w:bCs/>
          <w:iCs/>
          <w:lang w:val="fr-CA"/>
        </w:rPr>
        <w:t>« Les formalités administratives sont si lourdes », explique-t-elle, et ce n’est qu’un programme de six semaines.</w:t>
      </w:r>
      <w:r w:rsidR="00AA61AE" w:rsidRPr="00B07C2C">
        <w:rPr>
          <w:bCs/>
          <w:iCs/>
          <w:lang w:val="fr-CA"/>
        </w:rPr>
        <w:t xml:space="preserve"> </w:t>
      </w:r>
      <w:r>
        <w:rPr>
          <w:bCs/>
          <w:iCs/>
          <w:lang w:val="fr-CA"/>
        </w:rPr>
        <w:t xml:space="preserve">En réponse à cela, les renseignements sur l’inscription, l’évaluation, les plans d’apprentissage, les tâches jalons et la sortie initiale sont compilés et saisis en une seule </w:t>
      </w:r>
      <w:r w:rsidR="0086672D">
        <w:rPr>
          <w:bCs/>
          <w:iCs/>
          <w:lang w:val="fr-CA"/>
        </w:rPr>
        <w:t>session</w:t>
      </w:r>
      <w:r>
        <w:rPr>
          <w:bCs/>
          <w:iCs/>
          <w:lang w:val="fr-CA"/>
        </w:rPr>
        <w:t>.</w:t>
      </w:r>
      <w:r w:rsidR="001F0E88" w:rsidRPr="00B07C2C">
        <w:rPr>
          <w:lang w:val="fr-CA"/>
        </w:rPr>
        <w:t xml:space="preserve"> </w:t>
      </w:r>
      <w:r>
        <w:rPr>
          <w:lang w:val="fr-CA"/>
        </w:rPr>
        <w:t>Il faut « travailler plus intelligemment, pas plus fort », déclare un formateur.</w:t>
      </w:r>
      <w:r w:rsidR="00757099" w:rsidRPr="00B07C2C">
        <w:rPr>
          <w:lang w:val="fr-CA"/>
        </w:rPr>
        <w:t xml:space="preserve"> </w:t>
      </w:r>
      <w:r>
        <w:rPr>
          <w:lang w:val="fr-CA"/>
        </w:rPr>
        <w:t>La coordonnatrice ajoute :</w:t>
      </w:r>
    </w:p>
    <w:p w:rsidR="00AA61AE" w:rsidRPr="00B07C2C" w:rsidRDefault="006C4FAC" w:rsidP="00851E4B">
      <w:pPr>
        <w:pStyle w:val="IntenseQuote"/>
        <w:rPr>
          <w:lang w:val="fr-CA"/>
        </w:rPr>
      </w:pPr>
      <w:r w:rsidRPr="006C4FAC">
        <w:rPr>
          <w:lang w:val="fr-CA"/>
        </w:rPr>
        <w:t>Tout le monde commence à voir où on peut gagner un peu de temps et revenir aux raisons pour lesquelles on a décidé de travailler en alphabétisation au départ.</w:t>
      </w:r>
    </w:p>
    <w:p w:rsidR="00014E38" w:rsidRPr="00B07C2C" w:rsidRDefault="001D4DC9" w:rsidP="00851E4B">
      <w:pPr>
        <w:pStyle w:val="Heading3"/>
        <w:rPr>
          <w:lang w:val="fr-CA"/>
        </w:rPr>
      </w:pPr>
      <w:r>
        <w:rPr>
          <w:lang w:val="fr-CA"/>
        </w:rPr>
        <w:t>Complémentation</w:t>
      </w:r>
    </w:p>
    <w:p w:rsidR="001F0E88" w:rsidRPr="00B07C2C" w:rsidRDefault="00F45600" w:rsidP="00851E4B">
      <w:pPr>
        <w:rPr>
          <w:lang w:val="fr-CA"/>
        </w:rPr>
      </w:pPr>
      <w:r>
        <w:rPr>
          <w:lang w:val="fr-CA"/>
        </w:rPr>
        <w:t>Les programmes décrivent également la façon dont ils consacrent du temps et des ressources supplémentaires pour compléter ou élaborer de nouveaux cadres et indicateurs de progrès qui sont utiles sur le plan pédagogique et qui fournissent des renseignements pertinents sur les transitions.</w:t>
      </w:r>
      <w:r w:rsidR="00D36674" w:rsidRPr="00B07C2C">
        <w:rPr>
          <w:lang w:val="fr-CA"/>
        </w:rPr>
        <w:t xml:space="preserve"> </w:t>
      </w:r>
    </w:p>
    <w:p w:rsidR="001F0E88" w:rsidRPr="00B07C2C" w:rsidRDefault="00F45600" w:rsidP="001F0E88">
      <w:pPr>
        <w:rPr>
          <w:lang w:val="fr-CA"/>
        </w:rPr>
      </w:pPr>
      <w:r w:rsidRPr="00F45600">
        <w:rPr>
          <w:lang w:val="fr-CA"/>
        </w:rPr>
        <w:lastRenderedPageBreak/>
        <w:t xml:space="preserve">Un coordonnateur </w:t>
      </w:r>
      <w:r w:rsidR="0086672D">
        <w:rPr>
          <w:lang w:val="fr-CA"/>
        </w:rPr>
        <w:t>reconnaît</w:t>
      </w:r>
      <w:r w:rsidRPr="00F45600">
        <w:rPr>
          <w:lang w:val="fr-CA"/>
        </w:rPr>
        <w:t xml:space="preserve"> que le cadre du curriculum en littératie des adultes de l’Ontario (CLAO)</w:t>
      </w:r>
      <w:r w:rsidRPr="00B07C2C">
        <w:rPr>
          <w:rStyle w:val="FootnoteReference"/>
          <w:lang w:val="fr-CA"/>
        </w:rPr>
        <w:footnoteReference w:id="37"/>
      </w:r>
      <w:r w:rsidRPr="00F45600">
        <w:rPr>
          <w:lang w:val="fr-CA"/>
        </w:rPr>
        <w:t xml:space="preserve"> est simplement un outil de conformité et qu’il n’est pas utilisé comme outil d</w:t>
      </w:r>
      <w:r>
        <w:rPr>
          <w:lang w:val="fr-CA"/>
        </w:rPr>
        <w:t>e développement</w:t>
      </w:r>
      <w:r w:rsidRPr="00F45600">
        <w:rPr>
          <w:lang w:val="fr-CA"/>
        </w:rPr>
        <w:t xml:space="preserve"> de l’apprentissage</w:t>
      </w:r>
      <w:r>
        <w:rPr>
          <w:lang w:val="fr-CA"/>
        </w:rPr>
        <w:t>.</w:t>
      </w:r>
      <w:r w:rsidR="001F0E88" w:rsidRPr="00B07C2C">
        <w:rPr>
          <w:lang w:val="fr-CA"/>
        </w:rPr>
        <w:t xml:space="preserve"> </w:t>
      </w:r>
    </w:p>
    <w:p w:rsidR="001F0E88" w:rsidRPr="00B07C2C" w:rsidRDefault="00F45600" w:rsidP="001F0E88">
      <w:pPr>
        <w:pStyle w:val="IntenseQuote"/>
        <w:rPr>
          <w:lang w:val="fr-CA"/>
        </w:rPr>
      </w:pPr>
      <w:r w:rsidRPr="00F45600">
        <w:rPr>
          <w:lang w:val="fr-CA"/>
        </w:rPr>
        <w:t xml:space="preserve">Nous enseignons </w:t>
      </w:r>
      <w:r>
        <w:rPr>
          <w:lang w:val="fr-CA"/>
        </w:rPr>
        <w:t>par rapport aux tâches jalons pour obtenir nos petit</w:t>
      </w:r>
      <w:r w:rsidRPr="00F45600">
        <w:rPr>
          <w:lang w:val="fr-CA"/>
        </w:rPr>
        <w:t xml:space="preserve">s </w:t>
      </w:r>
      <w:r>
        <w:rPr>
          <w:lang w:val="fr-CA"/>
        </w:rPr>
        <w:t>crochets</w:t>
      </w:r>
      <w:r w:rsidRPr="00F45600">
        <w:rPr>
          <w:lang w:val="fr-CA"/>
        </w:rPr>
        <w:t>.</w:t>
      </w:r>
      <w:r w:rsidR="001F0E88" w:rsidRPr="00B07C2C">
        <w:rPr>
          <w:lang w:val="fr-CA"/>
        </w:rPr>
        <w:t xml:space="preserve"> </w:t>
      </w:r>
      <w:r>
        <w:rPr>
          <w:lang w:val="fr-CA"/>
        </w:rPr>
        <w:t xml:space="preserve">Je ne pense pas que </w:t>
      </w:r>
      <w:r w:rsidR="00927870">
        <w:rPr>
          <w:lang w:val="fr-CA"/>
        </w:rPr>
        <w:t>c’était censé fonctionner</w:t>
      </w:r>
      <w:r w:rsidRPr="00F45600">
        <w:rPr>
          <w:lang w:val="fr-CA"/>
        </w:rPr>
        <w:t xml:space="preserve"> </w:t>
      </w:r>
      <w:r>
        <w:rPr>
          <w:lang w:val="fr-CA"/>
        </w:rPr>
        <w:t>comme ça</w:t>
      </w:r>
      <w:r w:rsidRPr="00F45600">
        <w:rPr>
          <w:lang w:val="fr-CA"/>
        </w:rPr>
        <w:t>.</w:t>
      </w:r>
    </w:p>
    <w:p w:rsidR="001F0E88" w:rsidRPr="00B07C2C" w:rsidRDefault="00F45600" w:rsidP="001F0E88">
      <w:pPr>
        <w:pStyle w:val="IntenseQuote"/>
        <w:rPr>
          <w:lang w:val="fr-CA"/>
        </w:rPr>
      </w:pPr>
      <w:r w:rsidRPr="00F45600">
        <w:rPr>
          <w:lang w:val="fr-CA"/>
        </w:rPr>
        <w:t>Même dans un monde idéal, avec tout le temps et la préparation</w:t>
      </w:r>
      <w:r>
        <w:rPr>
          <w:lang w:val="fr-CA"/>
        </w:rPr>
        <w:t xml:space="preserve"> nécessaires</w:t>
      </w:r>
      <w:r w:rsidRPr="00F45600">
        <w:rPr>
          <w:lang w:val="fr-CA"/>
        </w:rPr>
        <w:t xml:space="preserve">, les </w:t>
      </w:r>
      <w:r>
        <w:rPr>
          <w:lang w:val="fr-CA"/>
        </w:rPr>
        <w:t xml:space="preserve">tâches </w:t>
      </w:r>
      <w:r w:rsidRPr="00F45600">
        <w:rPr>
          <w:lang w:val="fr-CA"/>
        </w:rPr>
        <w:t>jalons sont limité</w:t>
      </w:r>
      <w:r>
        <w:rPr>
          <w:lang w:val="fr-CA"/>
        </w:rPr>
        <w:t>e</w:t>
      </w:r>
      <w:r w:rsidRPr="00F45600">
        <w:rPr>
          <w:lang w:val="fr-CA"/>
        </w:rPr>
        <w:t xml:space="preserve">s </w:t>
      </w:r>
      <w:r w:rsidR="00927870">
        <w:rPr>
          <w:lang w:val="fr-CA"/>
        </w:rPr>
        <w:t>dans leur</w:t>
      </w:r>
      <w:r w:rsidRPr="00F45600">
        <w:rPr>
          <w:lang w:val="fr-CA"/>
        </w:rPr>
        <w:t xml:space="preserve"> façon d</w:t>
      </w:r>
      <w:r>
        <w:rPr>
          <w:lang w:val="fr-CA"/>
        </w:rPr>
        <w:t>e représenter</w:t>
      </w:r>
      <w:r w:rsidRPr="00F45600">
        <w:rPr>
          <w:lang w:val="fr-CA"/>
        </w:rPr>
        <w:t xml:space="preserve"> le</w:t>
      </w:r>
      <w:r>
        <w:rPr>
          <w:lang w:val="fr-CA"/>
        </w:rPr>
        <w:t>s</w:t>
      </w:r>
      <w:r w:rsidRPr="00F45600">
        <w:rPr>
          <w:lang w:val="fr-CA"/>
        </w:rPr>
        <w:t xml:space="preserve"> progrès d</w:t>
      </w:r>
      <w:r>
        <w:rPr>
          <w:lang w:val="fr-CA"/>
        </w:rPr>
        <w:t>’apprentissage</w:t>
      </w:r>
      <w:r w:rsidRPr="00F45600">
        <w:rPr>
          <w:lang w:val="fr-CA"/>
        </w:rPr>
        <w:t>.</w:t>
      </w:r>
    </w:p>
    <w:p w:rsidR="00D36674" w:rsidRPr="00B07C2C" w:rsidRDefault="00967143" w:rsidP="00851E4B">
      <w:pPr>
        <w:rPr>
          <w:lang w:val="fr-CA"/>
        </w:rPr>
      </w:pPr>
      <w:r>
        <w:rPr>
          <w:lang w:val="fr-CA"/>
        </w:rPr>
        <w:t xml:space="preserve">Plutôt que de se reporter au cadre du CLAO et à son système d’évaluation, les formateurs et les coordonnateurs participants </w:t>
      </w:r>
      <w:r w:rsidR="00927870">
        <w:rPr>
          <w:lang w:val="fr-CA"/>
        </w:rPr>
        <w:t>déclarent</w:t>
      </w:r>
      <w:r>
        <w:rPr>
          <w:lang w:val="fr-CA"/>
        </w:rPr>
        <w:t xml:space="preserve"> </w:t>
      </w:r>
      <w:r w:rsidR="00927870">
        <w:rPr>
          <w:lang w:val="fr-CA"/>
        </w:rPr>
        <w:t>faire</w:t>
      </w:r>
      <w:r>
        <w:rPr>
          <w:lang w:val="fr-CA"/>
        </w:rPr>
        <w:t xml:space="preserve"> ce qui suit :</w:t>
      </w:r>
    </w:p>
    <w:p w:rsidR="00D36674" w:rsidRPr="00B07C2C" w:rsidRDefault="00D47F61" w:rsidP="004B2068">
      <w:pPr>
        <w:pStyle w:val="ListParagraph"/>
        <w:numPr>
          <w:ilvl w:val="0"/>
          <w:numId w:val="2"/>
        </w:numPr>
        <w:rPr>
          <w:lang w:val="fr-CA"/>
        </w:rPr>
      </w:pPr>
      <w:r>
        <w:rPr>
          <w:lang w:val="fr-CA"/>
        </w:rPr>
        <w:t>communiquer directement avec les partenaires de transition pour discuter de l’état de préparation à la transition;</w:t>
      </w:r>
    </w:p>
    <w:p w:rsidR="00D36674" w:rsidRPr="00B07C2C" w:rsidRDefault="00E83A5C" w:rsidP="004B2068">
      <w:pPr>
        <w:pStyle w:val="ListParagraph"/>
        <w:numPr>
          <w:ilvl w:val="0"/>
          <w:numId w:val="2"/>
        </w:numPr>
        <w:rPr>
          <w:lang w:val="fr-CA"/>
        </w:rPr>
      </w:pPr>
      <w:r>
        <w:rPr>
          <w:lang w:val="fr-CA"/>
        </w:rPr>
        <w:t>élaborer leurs propres ensembles d’évaluations, comme des grilles d’évaluation, des listes de vérification et des activités de démonstration, pour indiquer l’état de préparation à la transition et l’acquisition de compétences;</w:t>
      </w:r>
    </w:p>
    <w:p w:rsidR="00D36674" w:rsidRPr="00B07C2C" w:rsidRDefault="00E83A5C" w:rsidP="004B2068">
      <w:pPr>
        <w:pStyle w:val="ListParagraph"/>
        <w:numPr>
          <w:ilvl w:val="0"/>
          <w:numId w:val="2"/>
        </w:numPr>
        <w:rPr>
          <w:lang w:val="fr-CA"/>
        </w:rPr>
      </w:pPr>
      <w:r>
        <w:rPr>
          <w:lang w:val="fr-CA"/>
        </w:rPr>
        <w:t>financer séparément leurs propres projets et activités pour démontrer l’acquisition de compétences, de connaissances et de concepts interreliés et multimodaux;</w:t>
      </w:r>
    </w:p>
    <w:p w:rsidR="00D36674" w:rsidRPr="00B07C2C" w:rsidRDefault="00E83A5C" w:rsidP="004B2068">
      <w:pPr>
        <w:pStyle w:val="ListParagraph"/>
        <w:numPr>
          <w:ilvl w:val="0"/>
          <w:numId w:val="2"/>
        </w:numPr>
        <w:rPr>
          <w:lang w:val="fr-CA"/>
        </w:rPr>
      </w:pPr>
      <w:r>
        <w:rPr>
          <w:lang w:val="fr-CA"/>
        </w:rPr>
        <w:t xml:space="preserve">ne pas inscrire certaines personnes apprenantes pour éviter de les soumettre au système d’évaluation du cadre du CLAO et </w:t>
      </w:r>
      <w:r w:rsidR="009A1656">
        <w:rPr>
          <w:lang w:val="fr-CA"/>
        </w:rPr>
        <w:t>assurer l’inclusivité du programme</w:t>
      </w:r>
      <w:r>
        <w:rPr>
          <w:lang w:val="fr-CA"/>
        </w:rPr>
        <w:t>.</w:t>
      </w:r>
    </w:p>
    <w:p w:rsidR="008C17ED" w:rsidRPr="00B07C2C" w:rsidRDefault="00E83A5C" w:rsidP="008C17ED">
      <w:pPr>
        <w:rPr>
          <w:lang w:val="fr-CA"/>
        </w:rPr>
      </w:pPr>
      <w:r>
        <w:rPr>
          <w:lang w:val="fr-CA"/>
        </w:rPr>
        <w:t>Un autre aspect offert par</w:t>
      </w:r>
      <w:r w:rsidR="009A1656">
        <w:rPr>
          <w:lang w:val="fr-CA"/>
        </w:rPr>
        <w:t xml:space="preserve"> l’</w:t>
      </w:r>
      <w:r>
        <w:rPr>
          <w:lang w:val="fr-CA"/>
        </w:rPr>
        <w:t xml:space="preserve">un </w:t>
      </w:r>
      <w:r w:rsidR="009A1656">
        <w:rPr>
          <w:lang w:val="fr-CA"/>
        </w:rPr>
        <w:t xml:space="preserve">des </w:t>
      </w:r>
      <w:r>
        <w:rPr>
          <w:lang w:val="fr-CA"/>
        </w:rPr>
        <w:t>programme</w:t>
      </w:r>
      <w:r w:rsidR="009A1656">
        <w:rPr>
          <w:lang w:val="fr-CA"/>
        </w:rPr>
        <w:t>s</w:t>
      </w:r>
      <w:r>
        <w:rPr>
          <w:lang w:val="fr-CA"/>
        </w:rPr>
        <w:t xml:space="preserve"> est l’accès à la formation nécessaire pour satisfaire aux exigences en matière de production de rapports et de responsabilisation.</w:t>
      </w:r>
      <w:r w:rsidR="008C17ED" w:rsidRPr="00B07C2C">
        <w:rPr>
          <w:lang w:val="fr-CA"/>
        </w:rPr>
        <w:t xml:space="preserve"> </w:t>
      </w:r>
      <w:r>
        <w:rPr>
          <w:lang w:val="fr-CA"/>
        </w:rPr>
        <w:t>Cela comprend le</w:t>
      </w:r>
      <w:r w:rsidR="00CD3667">
        <w:rPr>
          <w:lang w:val="fr-CA"/>
        </w:rPr>
        <w:t xml:space="preserve"> soutien à la formation sur le</w:t>
      </w:r>
      <w:r>
        <w:rPr>
          <w:lang w:val="fr-CA"/>
        </w:rPr>
        <w:t xml:space="preserve"> Système de gestion des cas du Système d’information d’Emploi Ontario (SIEO-SGC) pour les nouveaux employés.</w:t>
      </w:r>
      <w:r w:rsidR="008C17ED" w:rsidRPr="00B07C2C">
        <w:rPr>
          <w:lang w:val="fr-CA"/>
        </w:rPr>
        <w:t xml:space="preserve"> </w:t>
      </w:r>
      <w:r w:rsidR="00CD3667">
        <w:rPr>
          <w:lang w:val="fr-CA"/>
        </w:rPr>
        <w:t>Le module de formation en ligne ne fonctionne plus, explique</w:t>
      </w:r>
      <w:r w:rsidR="00182778">
        <w:rPr>
          <w:lang w:val="fr-CA"/>
        </w:rPr>
        <w:t xml:space="preserve"> une participante à l’étude</w:t>
      </w:r>
      <w:r w:rsidR="00CD3667">
        <w:rPr>
          <w:lang w:val="fr-CA"/>
        </w:rPr>
        <w:t>.</w:t>
      </w:r>
      <w:r w:rsidR="008C17ED" w:rsidRPr="00B07C2C">
        <w:rPr>
          <w:lang w:val="fr-CA"/>
        </w:rPr>
        <w:t xml:space="preserve"> </w:t>
      </w:r>
      <w:r w:rsidR="00CD3667">
        <w:rPr>
          <w:lang w:val="fr-CA"/>
        </w:rPr>
        <w:t>Elle s’est rendue dans des programmes pendant ses temps libres pour offrir de l’aide aux gens de sa région.</w:t>
      </w:r>
      <w:r w:rsidR="008C17ED" w:rsidRPr="00B07C2C">
        <w:rPr>
          <w:lang w:val="fr-CA"/>
        </w:rPr>
        <w:t xml:space="preserve"> </w:t>
      </w:r>
      <w:r w:rsidR="00CD3667">
        <w:rPr>
          <w:lang w:val="fr-CA"/>
        </w:rPr>
        <w:t>Cependant, un fonctionnaire l’a réprimandée.</w:t>
      </w:r>
    </w:p>
    <w:p w:rsidR="008C17ED" w:rsidRPr="00B07C2C" w:rsidRDefault="00CD3667" w:rsidP="008C17ED">
      <w:pPr>
        <w:pStyle w:val="IntenseQuote"/>
        <w:rPr>
          <w:lang w:val="fr-CA"/>
        </w:rPr>
      </w:pPr>
      <w:r w:rsidRPr="00CD3667">
        <w:rPr>
          <w:lang w:val="fr-CA"/>
        </w:rPr>
        <w:lastRenderedPageBreak/>
        <w:t>Ils n’atteignent pas les cibles parce qu’ils ne savent pas comment entrer leurs données correctement, alors je les aide.</w:t>
      </w:r>
      <w:r w:rsidR="008C17ED" w:rsidRPr="00B07C2C">
        <w:rPr>
          <w:lang w:val="fr-CA"/>
        </w:rPr>
        <w:t xml:space="preserve"> </w:t>
      </w:r>
      <w:r>
        <w:rPr>
          <w:lang w:val="fr-CA"/>
        </w:rPr>
        <w:t>Ensuite, le M</w:t>
      </w:r>
      <w:r w:rsidRPr="00CD3667">
        <w:rPr>
          <w:lang w:val="fr-CA"/>
        </w:rPr>
        <w:t xml:space="preserve">inistère a le culot de me dire que je ferais mieux de ne pas </w:t>
      </w:r>
      <w:r>
        <w:rPr>
          <w:lang w:val="fr-CA"/>
        </w:rPr>
        <w:t>cumuler les avantages en me faisant payer</w:t>
      </w:r>
      <w:r w:rsidRPr="00CD3667">
        <w:rPr>
          <w:lang w:val="fr-CA"/>
        </w:rPr>
        <w:t xml:space="preserve"> par mon centre et par eux en même temps.</w:t>
      </w:r>
      <w:r w:rsidR="008C17ED" w:rsidRPr="00B07C2C">
        <w:rPr>
          <w:lang w:val="fr-CA"/>
        </w:rPr>
        <w:t xml:space="preserve"> </w:t>
      </w:r>
      <w:r>
        <w:rPr>
          <w:lang w:val="fr-CA"/>
        </w:rPr>
        <w:t>C’est du bénévola</w:t>
      </w:r>
      <w:r w:rsidR="008354BF">
        <w:rPr>
          <w:lang w:val="fr-CA"/>
        </w:rPr>
        <w:t>t</w:t>
      </w:r>
      <w:r w:rsidR="008C17ED" w:rsidRPr="00B07C2C">
        <w:rPr>
          <w:lang w:val="fr-CA"/>
        </w:rPr>
        <w:t xml:space="preserve">. </w:t>
      </w:r>
      <w:r w:rsidR="008354BF">
        <w:rPr>
          <w:lang w:val="fr-CA"/>
        </w:rPr>
        <w:t>Pouvez-vous imaginer</w:t>
      </w:r>
      <w:r w:rsidR="008C17ED" w:rsidRPr="00B07C2C">
        <w:rPr>
          <w:lang w:val="fr-CA"/>
        </w:rPr>
        <w:t xml:space="preserve">? </w:t>
      </w:r>
      <w:r w:rsidRPr="00CD3667">
        <w:rPr>
          <w:lang w:val="fr-CA"/>
        </w:rPr>
        <w:t>J’essaie de les aider.</w:t>
      </w:r>
    </w:p>
    <w:p w:rsidR="006C5EA9" w:rsidRPr="00B07C2C" w:rsidRDefault="001D4DC9" w:rsidP="00851E4B">
      <w:pPr>
        <w:pStyle w:val="Heading4"/>
        <w:rPr>
          <w:lang w:val="fr-CA"/>
        </w:rPr>
      </w:pPr>
      <w:r>
        <w:rPr>
          <w:lang w:val="fr-CA"/>
        </w:rPr>
        <w:t>Utilisation de cour</w:t>
      </w:r>
      <w:r w:rsidRPr="001D4DC9">
        <w:rPr>
          <w:lang w:val="fr-CA"/>
        </w:rPr>
        <w:t xml:space="preserve">s </w:t>
      </w:r>
      <w:r w:rsidR="00F64375">
        <w:rPr>
          <w:lang w:val="fr-CA"/>
        </w:rPr>
        <w:t>de courte durée</w:t>
      </w:r>
      <w:r w:rsidRPr="001D4DC9">
        <w:rPr>
          <w:lang w:val="fr-CA"/>
        </w:rPr>
        <w:t xml:space="preserve"> pour maintenir </w:t>
      </w:r>
      <w:r w:rsidR="00D5664F">
        <w:rPr>
          <w:lang w:val="fr-CA"/>
        </w:rPr>
        <w:t>l’inclusivité de</w:t>
      </w:r>
      <w:r w:rsidR="008354BF">
        <w:rPr>
          <w:lang w:val="fr-CA"/>
        </w:rPr>
        <w:t xml:space="preserve"> la programmation</w:t>
      </w:r>
      <w:r w:rsidR="00D5664F">
        <w:rPr>
          <w:lang w:val="fr-CA"/>
        </w:rPr>
        <w:t xml:space="preserve"> et atteindre les cibles</w:t>
      </w:r>
      <w:r w:rsidR="008354BF">
        <w:rPr>
          <w:lang w:val="fr-CA"/>
        </w:rPr>
        <w:t xml:space="preserve"> d’inscription</w:t>
      </w:r>
    </w:p>
    <w:p w:rsidR="00B34A4C" w:rsidRPr="00B07C2C" w:rsidRDefault="006A6A60" w:rsidP="00B34A4C">
      <w:pPr>
        <w:rPr>
          <w:lang w:val="fr-CA"/>
        </w:rPr>
      </w:pPr>
      <w:r>
        <w:rPr>
          <w:lang w:val="fr-CA"/>
        </w:rPr>
        <w:t>Les cibles annuelles ont augmenté récemment, ce qui exerce des pressions sur le personnel pour trouve</w:t>
      </w:r>
      <w:r w:rsidR="00182778">
        <w:rPr>
          <w:lang w:val="fr-CA"/>
        </w:rPr>
        <w:t>r</w:t>
      </w:r>
      <w:r>
        <w:rPr>
          <w:lang w:val="fr-CA"/>
        </w:rPr>
        <w:t xml:space="preserve"> de nouveaux apprenants afin d’atteindre ces </w:t>
      </w:r>
      <w:r w:rsidR="004B7DA2">
        <w:rPr>
          <w:lang w:val="fr-CA"/>
        </w:rPr>
        <w:t>cibles</w:t>
      </w:r>
      <w:r>
        <w:rPr>
          <w:lang w:val="fr-CA"/>
        </w:rPr>
        <w:t>.</w:t>
      </w:r>
      <w:r w:rsidR="00B34A4C" w:rsidRPr="00B07C2C">
        <w:rPr>
          <w:lang w:val="fr-CA"/>
        </w:rPr>
        <w:t xml:space="preserve"> </w:t>
      </w:r>
      <w:r w:rsidR="004B7DA2">
        <w:rPr>
          <w:lang w:val="fr-CA"/>
        </w:rPr>
        <w:t xml:space="preserve">Les personnes apprenantes qui </w:t>
      </w:r>
      <w:r w:rsidR="00182778">
        <w:rPr>
          <w:lang w:val="fr-CA"/>
        </w:rPr>
        <w:t>doivent</w:t>
      </w:r>
      <w:r w:rsidR="004B7DA2">
        <w:rPr>
          <w:lang w:val="fr-CA"/>
        </w:rPr>
        <w:t xml:space="preserve"> passer plus d’un an dans le programme ne peuvent être comptées qu’une seule fois pour l’atte</w:t>
      </w:r>
      <w:r w:rsidR="00182778">
        <w:rPr>
          <w:lang w:val="fr-CA"/>
        </w:rPr>
        <w:t>i</w:t>
      </w:r>
      <w:r w:rsidR="004B7DA2">
        <w:rPr>
          <w:lang w:val="fr-CA"/>
        </w:rPr>
        <w:t>nte de la cible.</w:t>
      </w:r>
      <w:r w:rsidR="00B34A4C" w:rsidRPr="00B07C2C">
        <w:rPr>
          <w:lang w:val="fr-CA"/>
        </w:rPr>
        <w:t xml:space="preserve"> </w:t>
      </w:r>
      <w:r w:rsidR="004B7DA2">
        <w:rPr>
          <w:lang w:val="fr-CA"/>
        </w:rPr>
        <w:t xml:space="preserve">L’une des principales préoccupations </w:t>
      </w:r>
      <w:r w:rsidR="00182778">
        <w:rPr>
          <w:lang w:val="fr-CA"/>
        </w:rPr>
        <w:t>consiste à</w:t>
      </w:r>
      <w:r w:rsidR="004B7DA2">
        <w:rPr>
          <w:lang w:val="fr-CA"/>
        </w:rPr>
        <w:t xml:space="preserve"> trouver un moyen de continuer à soutenir les </w:t>
      </w:r>
      <w:r w:rsidR="00182778">
        <w:rPr>
          <w:lang w:val="fr-CA"/>
        </w:rPr>
        <w:t>personnes très débutantes en lecture et en rédaction</w:t>
      </w:r>
      <w:r w:rsidR="00CC450A">
        <w:rPr>
          <w:lang w:val="fr-CA"/>
        </w:rPr>
        <w:t>,</w:t>
      </w:r>
      <w:r w:rsidR="004B7DA2">
        <w:rPr>
          <w:lang w:val="fr-CA"/>
        </w:rPr>
        <w:t xml:space="preserve"> qui progressent lentement.</w:t>
      </w:r>
      <w:r w:rsidR="00B34A4C" w:rsidRPr="00B07C2C">
        <w:rPr>
          <w:lang w:val="fr-CA"/>
        </w:rPr>
        <w:t xml:space="preserve"> </w:t>
      </w:r>
      <w:r w:rsidR="004B7DA2">
        <w:rPr>
          <w:lang w:val="fr-CA"/>
        </w:rPr>
        <w:t>Ces personnes apprenantes sont considérées comme la pierre angulaire du programme d’alphabétisation communautaire, explique un coordonnateur.</w:t>
      </w:r>
      <w:r w:rsidR="00B34A4C" w:rsidRPr="00B07C2C">
        <w:rPr>
          <w:lang w:val="fr-CA"/>
        </w:rPr>
        <w:t xml:space="preserve"> </w:t>
      </w:r>
      <w:r w:rsidR="004B7DA2">
        <w:rPr>
          <w:lang w:val="fr-CA"/>
        </w:rPr>
        <w:t>« Il leur faut plus de temps pour apprendre et réussir les tâches jalons, et [le Ministère] ne comprend pas cela », déclare un formateur.</w:t>
      </w:r>
      <w:r w:rsidR="00B34A4C" w:rsidRPr="00B07C2C">
        <w:rPr>
          <w:lang w:val="fr-CA"/>
        </w:rPr>
        <w:t xml:space="preserve"> </w:t>
      </w:r>
      <w:r w:rsidR="004B7DA2">
        <w:rPr>
          <w:lang w:val="fr-CA"/>
        </w:rPr>
        <w:t>Un autre ajoute : « Nos apprenants principaux peuvent passer de trois à cinq ans, voire six ans dans le programme. »</w:t>
      </w:r>
      <w:r w:rsidR="00B34A4C" w:rsidRPr="00B07C2C">
        <w:rPr>
          <w:lang w:val="fr-CA"/>
        </w:rPr>
        <w:t xml:space="preserve"> </w:t>
      </w:r>
    </w:p>
    <w:p w:rsidR="00B34A4C" w:rsidRPr="00B07C2C" w:rsidRDefault="004B7DA2" w:rsidP="00B34A4C">
      <w:pPr>
        <w:pStyle w:val="IntenseQuote"/>
        <w:rPr>
          <w:lang w:val="fr-CA"/>
        </w:rPr>
      </w:pPr>
      <w:r w:rsidRPr="004B7DA2">
        <w:rPr>
          <w:lang w:val="fr-CA"/>
        </w:rPr>
        <w:t xml:space="preserve">Il ne faut pas </w:t>
      </w:r>
      <w:r>
        <w:rPr>
          <w:lang w:val="fr-CA"/>
        </w:rPr>
        <w:t>oublier</w:t>
      </w:r>
      <w:r w:rsidRPr="004B7DA2">
        <w:rPr>
          <w:lang w:val="fr-CA"/>
        </w:rPr>
        <w:t xml:space="preserve"> pourquoi nous sommes ici.</w:t>
      </w:r>
      <w:r w:rsidR="00B34A4C" w:rsidRPr="00B07C2C">
        <w:rPr>
          <w:lang w:val="fr-CA"/>
        </w:rPr>
        <w:t xml:space="preserve"> </w:t>
      </w:r>
      <w:r w:rsidRPr="004B7DA2">
        <w:rPr>
          <w:lang w:val="fr-CA"/>
        </w:rPr>
        <w:t xml:space="preserve">Toutes ces choses sont géniales... </w:t>
      </w:r>
      <w:r w:rsidR="00CC450A">
        <w:rPr>
          <w:lang w:val="fr-CA"/>
        </w:rPr>
        <w:t>mais</w:t>
      </w:r>
      <w:r w:rsidRPr="004B7DA2">
        <w:rPr>
          <w:lang w:val="fr-CA"/>
        </w:rPr>
        <w:t xml:space="preserve"> nous voulons </w:t>
      </w:r>
      <w:r w:rsidR="00CC450A">
        <w:rPr>
          <w:lang w:val="fr-CA"/>
        </w:rPr>
        <w:t>quand même</w:t>
      </w:r>
      <w:r w:rsidRPr="004B7DA2">
        <w:rPr>
          <w:lang w:val="fr-CA"/>
        </w:rPr>
        <w:t xml:space="preserve"> travailler avec notre groupe d’apprenants traditionnels...</w:t>
      </w:r>
      <w:r w:rsidR="00622F19" w:rsidRPr="00B07C2C">
        <w:rPr>
          <w:lang w:val="fr-CA"/>
        </w:rPr>
        <w:t xml:space="preserve"> </w:t>
      </w:r>
      <w:r w:rsidRPr="004B7DA2">
        <w:rPr>
          <w:lang w:val="fr-CA"/>
        </w:rPr>
        <w:t>Il s’agit de trouver des façons de continuer</w:t>
      </w:r>
      <w:r>
        <w:rPr>
          <w:lang w:val="fr-CA"/>
        </w:rPr>
        <w:t xml:space="preserve"> à le faire</w:t>
      </w:r>
      <w:r w:rsidRPr="004B7DA2">
        <w:rPr>
          <w:lang w:val="fr-CA"/>
        </w:rPr>
        <w:t>...</w:t>
      </w:r>
      <w:r w:rsidR="00622F19" w:rsidRPr="00B07C2C">
        <w:rPr>
          <w:lang w:val="fr-CA"/>
        </w:rPr>
        <w:t xml:space="preserve"> </w:t>
      </w:r>
      <w:r w:rsidRPr="004B7DA2">
        <w:rPr>
          <w:lang w:val="fr-CA"/>
        </w:rPr>
        <w:t>Nous devons élargir notre portée.</w:t>
      </w:r>
    </w:p>
    <w:p w:rsidR="006C5EA9" w:rsidRPr="00B07C2C" w:rsidRDefault="00DD40B9" w:rsidP="00851E4B">
      <w:pPr>
        <w:rPr>
          <w:lang w:val="fr-CA"/>
        </w:rPr>
      </w:pPr>
      <w:r>
        <w:rPr>
          <w:lang w:val="fr-CA"/>
        </w:rPr>
        <w:t>Les personnes qu’il faut attirer pour aider à élargir la portée du programme sont celles qui ont des « tranches de déficits de compétences » peut-être en informatique ou qui ont besoin de certaines compétences génériques ou d’autres types de compétences technologiques, comme un système de point de vente, explique le coordonnateur.</w:t>
      </w:r>
      <w:r w:rsidR="00950E4F" w:rsidRPr="00B07C2C">
        <w:rPr>
          <w:lang w:val="fr-CA"/>
        </w:rPr>
        <w:t xml:space="preserve"> </w:t>
      </w:r>
      <w:r w:rsidR="00CC450A">
        <w:rPr>
          <w:lang w:val="fr-CA"/>
        </w:rPr>
        <w:t>Ce n’est pas nécessairement le texte sur la page qui les freine dans tous les cas</w:t>
      </w:r>
      <w:r w:rsidR="00600161">
        <w:rPr>
          <w:lang w:val="fr-CA"/>
        </w:rPr>
        <w:t xml:space="preserve">, mais la façon dont le texte (lettres et chiffres) est utilisé dans le contexte de la technologie ou de communications et d’interactions efficaces </w:t>
      </w:r>
      <w:r w:rsidR="00CC450A">
        <w:rPr>
          <w:lang w:val="fr-CA"/>
        </w:rPr>
        <w:t>en milieu de</w:t>
      </w:r>
      <w:r w:rsidR="00600161">
        <w:rPr>
          <w:lang w:val="fr-CA"/>
        </w:rPr>
        <w:t xml:space="preserve"> travail.</w:t>
      </w:r>
    </w:p>
    <w:p w:rsidR="006C5EA9" w:rsidRPr="00B07C2C" w:rsidRDefault="00600161" w:rsidP="00851E4B">
      <w:pPr>
        <w:rPr>
          <w:lang w:val="fr-CA"/>
        </w:rPr>
      </w:pPr>
      <w:r>
        <w:rPr>
          <w:lang w:val="fr-CA"/>
        </w:rPr>
        <w:t>Cependant, les personnes qui ont le plus besoin d’accéder à la technologie sont celles qui éprouvent les plus grandes difficultés et qui ont aussi le moins accès au programme, explique un formateur.</w:t>
      </w:r>
    </w:p>
    <w:p w:rsidR="006C5EA9" w:rsidRPr="00B07C2C" w:rsidRDefault="00600161" w:rsidP="0025471C">
      <w:pPr>
        <w:pStyle w:val="IntenseQuote"/>
        <w:rPr>
          <w:lang w:val="fr-CA"/>
        </w:rPr>
      </w:pPr>
      <w:r w:rsidRPr="00600161">
        <w:rPr>
          <w:lang w:val="fr-CA"/>
        </w:rPr>
        <w:t xml:space="preserve">C’est un </w:t>
      </w:r>
      <w:r>
        <w:rPr>
          <w:lang w:val="fr-CA"/>
        </w:rPr>
        <w:t>cercle vicieux :</w:t>
      </w:r>
      <w:r w:rsidRPr="00600161">
        <w:rPr>
          <w:lang w:val="fr-CA"/>
        </w:rPr>
        <w:t xml:space="preserve"> </w:t>
      </w:r>
      <w:r>
        <w:rPr>
          <w:lang w:val="fr-CA"/>
        </w:rPr>
        <w:t xml:space="preserve">ce sont </w:t>
      </w:r>
      <w:r w:rsidRPr="00600161">
        <w:rPr>
          <w:lang w:val="fr-CA"/>
        </w:rPr>
        <w:t xml:space="preserve">les personnes pauvres </w:t>
      </w:r>
      <w:r>
        <w:rPr>
          <w:lang w:val="fr-CA"/>
        </w:rPr>
        <w:t xml:space="preserve">qui </w:t>
      </w:r>
      <w:r w:rsidRPr="00600161">
        <w:rPr>
          <w:lang w:val="fr-CA"/>
        </w:rPr>
        <w:t>ont le moins accès aux ressources qui peuvent les sortir de la pauvreté.</w:t>
      </w:r>
      <w:r w:rsidR="006C5EA9" w:rsidRPr="00B07C2C">
        <w:rPr>
          <w:lang w:val="fr-CA"/>
        </w:rPr>
        <w:t xml:space="preserve"> </w:t>
      </w:r>
    </w:p>
    <w:p w:rsidR="00950E4F" w:rsidRPr="00B07C2C" w:rsidRDefault="00600161" w:rsidP="00851E4B">
      <w:pPr>
        <w:rPr>
          <w:lang w:val="fr-CA"/>
        </w:rPr>
      </w:pPr>
      <w:r>
        <w:rPr>
          <w:lang w:val="fr-CA"/>
        </w:rPr>
        <w:lastRenderedPageBreak/>
        <w:t>Elles ont besoin d</w:t>
      </w:r>
      <w:r w:rsidR="00CC450A">
        <w:rPr>
          <w:lang w:val="fr-CA"/>
        </w:rPr>
        <w:t>’un</w:t>
      </w:r>
      <w:r>
        <w:rPr>
          <w:lang w:val="fr-CA"/>
        </w:rPr>
        <w:t xml:space="preserve"> plus grand soutien pédagogique.</w:t>
      </w:r>
      <w:r w:rsidR="006C5EA9" w:rsidRPr="00B07C2C">
        <w:rPr>
          <w:lang w:val="fr-CA"/>
        </w:rPr>
        <w:t xml:space="preserve"> </w:t>
      </w:r>
      <w:r>
        <w:rPr>
          <w:lang w:val="fr-CA"/>
        </w:rPr>
        <w:t>On ne peut pas simplement les asseoir devant un ordinateur, explique un coordonnateur.</w:t>
      </w:r>
      <w:r w:rsidR="006C5EA9" w:rsidRPr="00B07C2C">
        <w:rPr>
          <w:lang w:val="fr-CA"/>
        </w:rPr>
        <w:t xml:space="preserve"> </w:t>
      </w:r>
      <w:r>
        <w:rPr>
          <w:lang w:val="fr-CA"/>
        </w:rPr>
        <w:t>Elles ne peuvent pas accéder à ces programmes toutes seules et ont besoin de quelqu’un pour les aider avec la navigation en ligne et le contenu d’apprentissage lui-même.</w:t>
      </w:r>
      <w:r w:rsidR="006C5EA9" w:rsidRPr="00B07C2C">
        <w:rPr>
          <w:lang w:val="fr-CA"/>
        </w:rPr>
        <w:t xml:space="preserve"> </w:t>
      </w:r>
    </w:p>
    <w:p w:rsidR="006C5EA9" w:rsidRPr="00B07C2C" w:rsidRDefault="008D6EB3" w:rsidP="00950E4F">
      <w:pPr>
        <w:pStyle w:val="IntenseQuote"/>
        <w:rPr>
          <w:lang w:val="fr-CA"/>
        </w:rPr>
      </w:pPr>
      <w:r w:rsidRPr="008D6EB3">
        <w:rPr>
          <w:lang w:val="fr-CA"/>
        </w:rPr>
        <w:t xml:space="preserve">Nous </w:t>
      </w:r>
      <w:r>
        <w:rPr>
          <w:lang w:val="fr-CA"/>
        </w:rPr>
        <w:t>devons passer plus de temps avec ces personnes</w:t>
      </w:r>
      <w:r w:rsidRPr="008D6EB3">
        <w:rPr>
          <w:lang w:val="fr-CA"/>
        </w:rPr>
        <w:t xml:space="preserve">, mais </w:t>
      </w:r>
      <w:r>
        <w:rPr>
          <w:lang w:val="fr-CA"/>
        </w:rPr>
        <w:t>on ne nous encourage pas à</w:t>
      </w:r>
      <w:r w:rsidRPr="008D6EB3">
        <w:rPr>
          <w:lang w:val="fr-CA"/>
        </w:rPr>
        <w:t xml:space="preserve"> travailler avec </w:t>
      </w:r>
      <w:r>
        <w:rPr>
          <w:lang w:val="fr-CA"/>
        </w:rPr>
        <w:t>elles</w:t>
      </w:r>
      <w:r w:rsidRPr="008D6EB3">
        <w:rPr>
          <w:lang w:val="fr-CA"/>
        </w:rPr>
        <w:t>, surtout s</w:t>
      </w:r>
      <w:r>
        <w:rPr>
          <w:lang w:val="fr-CA"/>
        </w:rPr>
        <w:t>i elles doivent passer plus d’un an dans le</w:t>
      </w:r>
      <w:r w:rsidRPr="008D6EB3">
        <w:rPr>
          <w:lang w:val="fr-CA"/>
        </w:rPr>
        <w:t xml:space="preserve"> programme.</w:t>
      </w:r>
    </w:p>
    <w:p w:rsidR="006C5EA9" w:rsidRPr="00B07C2C" w:rsidRDefault="00F64375" w:rsidP="00851E4B">
      <w:pPr>
        <w:pStyle w:val="Heading4"/>
        <w:rPr>
          <w:lang w:val="fr-CA"/>
        </w:rPr>
      </w:pPr>
      <w:r>
        <w:rPr>
          <w:lang w:val="fr-CA"/>
        </w:rPr>
        <w:t>Personnes apprenantes non inscrites</w:t>
      </w:r>
    </w:p>
    <w:p w:rsidR="0081255A" w:rsidRPr="00B07C2C" w:rsidRDefault="00480F1B" w:rsidP="0081255A">
      <w:pPr>
        <w:rPr>
          <w:lang w:val="fr-CA"/>
        </w:rPr>
      </w:pPr>
      <w:r>
        <w:rPr>
          <w:lang w:val="fr-CA"/>
        </w:rPr>
        <w:t>En réponse aux demandes administratives et à l’augmentation des cibles, les participants ont expliqué qu’ils travaillent parfois avec des apprenants sans les inscrire dans le système.</w:t>
      </w:r>
      <w:r w:rsidR="0080300E" w:rsidRPr="00B07C2C">
        <w:rPr>
          <w:lang w:val="fr-CA"/>
        </w:rPr>
        <w:t xml:space="preserve"> </w:t>
      </w:r>
      <w:r>
        <w:rPr>
          <w:lang w:val="fr-CA"/>
        </w:rPr>
        <w:t>Ils font ce choix même malgré les pressions d’augmenter le nombre d’apprenants.</w:t>
      </w:r>
      <w:r w:rsidR="0080300E" w:rsidRPr="00B07C2C">
        <w:rPr>
          <w:lang w:val="fr-CA"/>
        </w:rPr>
        <w:t xml:space="preserve"> </w:t>
      </w:r>
    </w:p>
    <w:p w:rsidR="0080300E" w:rsidRPr="00B07C2C" w:rsidRDefault="00CC450A" w:rsidP="0081255A">
      <w:pPr>
        <w:rPr>
          <w:lang w:val="fr-CA"/>
        </w:rPr>
      </w:pPr>
      <w:r>
        <w:rPr>
          <w:lang w:val="fr-CA"/>
        </w:rPr>
        <w:t>En effet, l</w:t>
      </w:r>
      <w:r w:rsidR="00480F1B">
        <w:rPr>
          <w:lang w:val="fr-CA"/>
        </w:rPr>
        <w:t xml:space="preserve">es programmes sont non seulement </w:t>
      </w:r>
      <w:r w:rsidR="00BC2F17">
        <w:rPr>
          <w:lang w:val="fr-CA"/>
        </w:rPr>
        <w:t>jugés</w:t>
      </w:r>
      <w:r w:rsidR="00480F1B">
        <w:rPr>
          <w:lang w:val="fr-CA"/>
        </w:rPr>
        <w:t xml:space="preserve"> en fonction du nombre total d’apprenants, mais leur rendement est également évalué en fonction de</w:t>
      </w:r>
      <w:r w:rsidR="00BC2F17">
        <w:rPr>
          <w:lang w:val="fr-CA"/>
        </w:rPr>
        <w:t xml:space="preserve"> critères de « pertinence » de la participation des apprenants</w:t>
      </w:r>
      <w:r w:rsidR="00480F1B">
        <w:rPr>
          <w:lang w:val="fr-CA"/>
        </w:rPr>
        <w:t>.</w:t>
      </w:r>
      <w:r w:rsidR="0080300E" w:rsidRPr="00B07C2C">
        <w:rPr>
          <w:lang w:val="fr-CA"/>
        </w:rPr>
        <w:t xml:space="preserve"> </w:t>
      </w:r>
      <w:r w:rsidR="00BC2F17">
        <w:rPr>
          <w:lang w:val="fr-CA"/>
        </w:rPr>
        <w:t>Ces cibles favorisent les adultes en âge de travailler, ce qui signifie que les adultes plus âgés, et en particulier ceux qui n’ont pas de but en matière d’emploi, ne contribuent pas à la mesure du rendement d’un programme.</w:t>
      </w:r>
      <w:r w:rsidR="0080300E" w:rsidRPr="00B07C2C">
        <w:rPr>
          <w:lang w:val="fr-CA"/>
        </w:rPr>
        <w:t xml:space="preserve"> </w:t>
      </w:r>
      <w:r w:rsidR="00BC2F17">
        <w:rPr>
          <w:lang w:val="fr-CA"/>
        </w:rPr>
        <w:t>Autrement dit, il existe un moyen de dis</w:t>
      </w:r>
      <w:r>
        <w:rPr>
          <w:lang w:val="fr-CA"/>
        </w:rPr>
        <w:t>s</w:t>
      </w:r>
      <w:r w:rsidR="00BC2F17">
        <w:rPr>
          <w:lang w:val="fr-CA"/>
        </w:rPr>
        <w:t>uasion indirect à travailler avec ce groupe.</w:t>
      </w:r>
    </w:p>
    <w:p w:rsidR="000E010F" w:rsidRPr="00B07C2C" w:rsidRDefault="00421844" w:rsidP="00851E4B">
      <w:pPr>
        <w:rPr>
          <w:lang w:val="fr-CA"/>
        </w:rPr>
      </w:pPr>
      <w:r>
        <w:rPr>
          <w:lang w:val="fr-CA"/>
        </w:rPr>
        <w:t>Par exemple, explique un coordonnateur, un nombre croissant de personnes âgées vivent dans la région, car les jeunes partent et d’autres aînés arrivent.</w:t>
      </w:r>
      <w:r w:rsidR="000E010F" w:rsidRPr="00B07C2C">
        <w:rPr>
          <w:lang w:val="fr-CA"/>
        </w:rPr>
        <w:t xml:space="preserve"> </w:t>
      </w:r>
      <w:r>
        <w:rPr>
          <w:lang w:val="fr-CA"/>
        </w:rPr>
        <w:t xml:space="preserve">À l’heure actuelle, </w:t>
      </w:r>
      <w:r w:rsidR="00D917A7">
        <w:rPr>
          <w:lang w:val="fr-CA"/>
        </w:rPr>
        <w:t>le personnel du programme travaille</w:t>
      </w:r>
      <w:r>
        <w:rPr>
          <w:lang w:val="fr-CA"/>
        </w:rPr>
        <w:t xml:space="preserve"> avec des apprenants non inscrits et en dehors des heures normales de cours, en couvrant souvent ce temps grâce à d’autres sources de financement.</w:t>
      </w:r>
      <w:r w:rsidR="000E010F" w:rsidRPr="00B07C2C">
        <w:rPr>
          <w:lang w:val="fr-CA"/>
        </w:rPr>
        <w:t xml:space="preserve"> </w:t>
      </w:r>
      <w:r>
        <w:rPr>
          <w:lang w:val="fr-CA"/>
        </w:rPr>
        <w:t>« Je crois fermement que c’est très important</w:t>
      </w:r>
      <w:r w:rsidR="00D917A7">
        <w:rPr>
          <w:lang w:val="fr-CA"/>
        </w:rPr>
        <w:t xml:space="preserve"> de le</w:t>
      </w:r>
      <w:r>
        <w:rPr>
          <w:lang w:val="fr-CA"/>
        </w:rPr>
        <w:t xml:space="preserve"> faire », ajoute le coordonnateur.</w:t>
      </w:r>
      <w:r w:rsidR="00B15B0B" w:rsidRPr="00B07C2C">
        <w:rPr>
          <w:lang w:val="fr-CA"/>
        </w:rPr>
        <w:t xml:space="preserve"> </w:t>
      </w:r>
      <w:r>
        <w:rPr>
          <w:lang w:val="fr-CA"/>
        </w:rPr>
        <w:t xml:space="preserve">Dans l’ancien système de responsabilisation, </w:t>
      </w:r>
      <w:r w:rsidR="00D917A7">
        <w:rPr>
          <w:lang w:val="fr-CA"/>
        </w:rPr>
        <w:t>le programme</w:t>
      </w:r>
      <w:r>
        <w:rPr>
          <w:lang w:val="fr-CA"/>
        </w:rPr>
        <w:t xml:space="preserve"> </w:t>
      </w:r>
      <w:r w:rsidR="00D917A7">
        <w:rPr>
          <w:lang w:val="fr-CA"/>
        </w:rPr>
        <w:t xml:space="preserve">comptait </w:t>
      </w:r>
      <w:r>
        <w:rPr>
          <w:lang w:val="fr-CA"/>
        </w:rPr>
        <w:t xml:space="preserve">tous </w:t>
      </w:r>
      <w:r w:rsidR="00D917A7">
        <w:rPr>
          <w:lang w:val="fr-CA"/>
        </w:rPr>
        <w:t>ses</w:t>
      </w:r>
      <w:r>
        <w:rPr>
          <w:lang w:val="fr-CA"/>
        </w:rPr>
        <w:t xml:space="preserve"> apprenants âgés et avait établi des partenariats avec les bibliothèques locales.</w:t>
      </w:r>
    </w:p>
    <w:p w:rsidR="00B15B0B" w:rsidRPr="00B07C2C" w:rsidRDefault="00D917A7" w:rsidP="00851E4B">
      <w:pPr>
        <w:rPr>
          <w:lang w:val="fr-CA"/>
        </w:rPr>
      </w:pPr>
      <w:r>
        <w:rPr>
          <w:lang w:val="fr-CA"/>
        </w:rPr>
        <w:t>Le personnel</w:t>
      </w:r>
      <w:r w:rsidR="00421844">
        <w:rPr>
          <w:lang w:val="fr-CA"/>
        </w:rPr>
        <w:t xml:space="preserve"> travaille également avec de jeunes élèves qui ont souvent des difficultés d’apprentissage et des expériences scolaires négatives.</w:t>
      </w:r>
      <w:r w:rsidR="00B15B0B" w:rsidRPr="00B07C2C">
        <w:rPr>
          <w:lang w:val="fr-CA"/>
        </w:rPr>
        <w:t xml:space="preserve"> </w:t>
      </w:r>
      <w:r w:rsidR="00421844">
        <w:rPr>
          <w:lang w:val="fr-CA"/>
        </w:rPr>
        <w:t>Dans cet exemple, l’étudiant n’</w:t>
      </w:r>
      <w:r>
        <w:rPr>
          <w:lang w:val="fr-CA"/>
        </w:rPr>
        <w:t>est</w:t>
      </w:r>
      <w:r w:rsidR="00421844">
        <w:rPr>
          <w:lang w:val="fr-CA"/>
        </w:rPr>
        <w:t xml:space="preserve"> pas inscrit dans le système parce que le coordonnateur hésit</w:t>
      </w:r>
      <w:r>
        <w:rPr>
          <w:lang w:val="fr-CA"/>
        </w:rPr>
        <w:t>e</w:t>
      </w:r>
      <w:r w:rsidR="00421844">
        <w:rPr>
          <w:lang w:val="fr-CA"/>
        </w:rPr>
        <w:t xml:space="preserve"> à lui faire passer une évaluation axée sur une tâche jalon.</w:t>
      </w:r>
      <w:r w:rsidR="00B15B0B" w:rsidRPr="00B07C2C">
        <w:rPr>
          <w:lang w:val="fr-CA"/>
        </w:rPr>
        <w:t xml:space="preserve"> </w:t>
      </w:r>
    </w:p>
    <w:p w:rsidR="000E010F" w:rsidRPr="00B07C2C" w:rsidRDefault="00685CE7" w:rsidP="00B15B0B">
      <w:pPr>
        <w:pStyle w:val="IntenseQuote"/>
        <w:rPr>
          <w:lang w:val="fr-CA"/>
        </w:rPr>
      </w:pPr>
      <w:r>
        <w:rPr>
          <w:lang w:val="fr-CA"/>
        </w:rPr>
        <w:t xml:space="preserve">Je ne vais pas lui </w:t>
      </w:r>
      <w:r w:rsidR="00D917A7">
        <w:rPr>
          <w:lang w:val="fr-CA"/>
        </w:rPr>
        <w:t>demander de</w:t>
      </w:r>
      <w:r>
        <w:rPr>
          <w:lang w:val="fr-CA"/>
        </w:rPr>
        <w:t xml:space="preserve"> faire une tâche jalon</w:t>
      </w:r>
      <w:r w:rsidR="00421844" w:rsidRPr="00421844">
        <w:rPr>
          <w:lang w:val="fr-CA"/>
        </w:rPr>
        <w:t>.</w:t>
      </w:r>
      <w:r w:rsidR="000E010F" w:rsidRPr="00B07C2C">
        <w:rPr>
          <w:lang w:val="fr-CA"/>
        </w:rPr>
        <w:t xml:space="preserve"> </w:t>
      </w:r>
      <w:r w:rsidRPr="00685CE7">
        <w:rPr>
          <w:lang w:val="fr-CA"/>
        </w:rPr>
        <w:t xml:space="preserve">Je ne </w:t>
      </w:r>
      <w:r>
        <w:rPr>
          <w:lang w:val="fr-CA"/>
        </w:rPr>
        <w:t>vais pas lui faire subir cela</w:t>
      </w:r>
      <w:r w:rsidRPr="00685CE7">
        <w:rPr>
          <w:lang w:val="fr-CA"/>
        </w:rPr>
        <w:t>.</w:t>
      </w:r>
      <w:r w:rsidR="000E010F" w:rsidRPr="00B07C2C">
        <w:rPr>
          <w:lang w:val="fr-CA"/>
        </w:rPr>
        <w:t xml:space="preserve"> </w:t>
      </w:r>
      <w:r>
        <w:rPr>
          <w:lang w:val="fr-CA"/>
        </w:rPr>
        <w:t xml:space="preserve">C’est </w:t>
      </w:r>
      <w:r w:rsidR="00D917A7">
        <w:rPr>
          <w:lang w:val="fr-CA"/>
        </w:rPr>
        <w:t>vraiment</w:t>
      </w:r>
      <w:r>
        <w:rPr>
          <w:lang w:val="fr-CA"/>
        </w:rPr>
        <w:t xml:space="preserve"> difficile de lui</w:t>
      </w:r>
      <w:r w:rsidRPr="00685CE7">
        <w:rPr>
          <w:lang w:val="fr-CA"/>
        </w:rPr>
        <w:t xml:space="preserve"> faire passer [le crédit].</w:t>
      </w:r>
    </w:p>
    <w:p w:rsidR="00B15B0B" w:rsidRPr="00B07C2C" w:rsidRDefault="00685CE7" w:rsidP="00851E4B">
      <w:pPr>
        <w:rPr>
          <w:lang w:val="fr-CA"/>
        </w:rPr>
      </w:pPr>
      <w:r>
        <w:rPr>
          <w:lang w:val="fr-CA"/>
        </w:rPr>
        <w:t xml:space="preserve">Dans d’autres cas, </w:t>
      </w:r>
      <w:r w:rsidR="00D917A7">
        <w:rPr>
          <w:lang w:val="fr-CA"/>
        </w:rPr>
        <w:t>il arrive qu’</w:t>
      </w:r>
      <w:r>
        <w:rPr>
          <w:lang w:val="fr-CA"/>
        </w:rPr>
        <w:t>un</w:t>
      </w:r>
      <w:r w:rsidR="00D917A7">
        <w:rPr>
          <w:lang w:val="fr-CA"/>
        </w:rPr>
        <w:t xml:space="preserve"> apprenant</w:t>
      </w:r>
      <w:r>
        <w:rPr>
          <w:lang w:val="fr-CA"/>
        </w:rPr>
        <w:t xml:space="preserve"> </w:t>
      </w:r>
      <w:r w:rsidR="00D917A7">
        <w:rPr>
          <w:lang w:val="fr-CA"/>
        </w:rPr>
        <w:t>veu</w:t>
      </w:r>
      <w:r w:rsidR="00EE41B5">
        <w:rPr>
          <w:lang w:val="fr-CA"/>
        </w:rPr>
        <w:t>ill</w:t>
      </w:r>
      <w:r w:rsidR="00D917A7">
        <w:rPr>
          <w:lang w:val="fr-CA"/>
        </w:rPr>
        <w:t>e</w:t>
      </w:r>
      <w:r>
        <w:rPr>
          <w:lang w:val="fr-CA"/>
        </w:rPr>
        <w:t xml:space="preserve"> participer à un programme pendant une très courte période afin d’obtenir de l’aide pour un </w:t>
      </w:r>
      <w:r w:rsidR="00D917A7">
        <w:rPr>
          <w:lang w:val="fr-CA"/>
        </w:rPr>
        <w:t>problème</w:t>
      </w:r>
      <w:r>
        <w:rPr>
          <w:lang w:val="fr-CA"/>
        </w:rPr>
        <w:t xml:space="preserve"> particulier, explique un autre coordonnateur.</w:t>
      </w:r>
      <w:r w:rsidR="003730A0" w:rsidRPr="00B07C2C">
        <w:rPr>
          <w:lang w:val="fr-CA"/>
        </w:rPr>
        <w:t xml:space="preserve"> </w:t>
      </w:r>
      <w:r>
        <w:rPr>
          <w:lang w:val="fr-CA"/>
        </w:rPr>
        <w:t xml:space="preserve">Ça ne vaut pas la peine d’inscrire l’apprenant officiellement, explique </w:t>
      </w:r>
      <w:r w:rsidR="00D917A7">
        <w:rPr>
          <w:lang w:val="fr-CA"/>
        </w:rPr>
        <w:t>le</w:t>
      </w:r>
      <w:r>
        <w:rPr>
          <w:lang w:val="fr-CA"/>
        </w:rPr>
        <w:t xml:space="preserve"> coordonnateur.</w:t>
      </w:r>
      <w:r w:rsidR="00B15B0B" w:rsidRPr="00B07C2C">
        <w:rPr>
          <w:lang w:val="fr-CA"/>
        </w:rPr>
        <w:t xml:space="preserve"> </w:t>
      </w:r>
    </w:p>
    <w:p w:rsidR="003730A0" w:rsidRPr="00B07C2C" w:rsidRDefault="00685CE7" w:rsidP="00851E4B">
      <w:pPr>
        <w:pStyle w:val="IntenseQuote"/>
        <w:rPr>
          <w:lang w:val="fr-CA"/>
        </w:rPr>
      </w:pPr>
      <w:r w:rsidRPr="00685CE7">
        <w:rPr>
          <w:lang w:val="fr-CA"/>
        </w:rPr>
        <w:lastRenderedPageBreak/>
        <w:t xml:space="preserve">Nous les aidons, mais </w:t>
      </w:r>
      <w:r>
        <w:rPr>
          <w:lang w:val="fr-CA"/>
        </w:rPr>
        <w:t>c’est</w:t>
      </w:r>
      <w:r w:rsidRPr="00685CE7">
        <w:rPr>
          <w:lang w:val="fr-CA"/>
        </w:rPr>
        <w:t xml:space="preserve"> beaucoup trop </w:t>
      </w:r>
      <w:r>
        <w:rPr>
          <w:lang w:val="fr-CA"/>
        </w:rPr>
        <w:t>compliqué</w:t>
      </w:r>
      <w:r w:rsidRPr="00685CE7">
        <w:rPr>
          <w:lang w:val="fr-CA"/>
        </w:rPr>
        <w:t xml:space="preserve"> de les </w:t>
      </w:r>
      <w:r>
        <w:rPr>
          <w:lang w:val="fr-CA"/>
        </w:rPr>
        <w:t>inscrire</w:t>
      </w:r>
      <w:r w:rsidRPr="00685CE7">
        <w:rPr>
          <w:lang w:val="fr-CA"/>
        </w:rPr>
        <w:t xml:space="preserve"> au programme</w:t>
      </w:r>
      <w:r>
        <w:rPr>
          <w:lang w:val="fr-CA"/>
        </w:rPr>
        <w:t xml:space="preserve">, alors nous ne </w:t>
      </w:r>
      <w:r w:rsidR="00D917A7">
        <w:rPr>
          <w:lang w:val="fr-CA"/>
        </w:rPr>
        <w:t xml:space="preserve">prenons pas la peine </w:t>
      </w:r>
      <w:r>
        <w:rPr>
          <w:lang w:val="fr-CA"/>
        </w:rPr>
        <w:t>de le faire</w:t>
      </w:r>
      <w:r w:rsidRPr="00685CE7">
        <w:rPr>
          <w:lang w:val="fr-CA"/>
        </w:rPr>
        <w:t>.</w:t>
      </w:r>
      <w:r w:rsidR="000E5411" w:rsidRPr="00B07C2C">
        <w:rPr>
          <w:lang w:val="fr-CA"/>
        </w:rPr>
        <w:t xml:space="preserve"> </w:t>
      </w:r>
      <w:r w:rsidRPr="00685CE7">
        <w:rPr>
          <w:lang w:val="fr-CA"/>
        </w:rPr>
        <w:t xml:space="preserve">Le système ne </w:t>
      </w:r>
      <w:r>
        <w:rPr>
          <w:lang w:val="fr-CA"/>
        </w:rPr>
        <w:t xml:space="preserve">tient pas compte de </w:t>
      </w:r>
      <w:r w:rsidRPr="00685CE7">
        <w:rPr>
          <w:lang w:val="fr-CA"/>
        </w:rPr>
        <w:t xml:space="preserve">toute l’aide que nous donnons </w:t>
      </w:r>
      <w:r w:rsidR="00D917A7">
        <w:rPr>
          <w:lang w:val="fr-CA"/>
        </w:rPr>
        <w:t>quand</w:t>
      </w:r>
      <w:r>
        <w:rPr>
          <w:lang w:val="fr-CA"/>
        </w:rPr>
        <w:t xml:space="preserve"> c’est</w:t>
      </w:r>
      <w:r w:rsidRPr="00685CE7">
        <w:rPr>
          <w:lang w:val="fr-CA"/>
        </w:rPr>
        <w:t xml:space="preserve"> trop court pour inclure une tâche jalon</w:t>
      </w:r>
      <w:r>
        <w:rPr>
          <w:lang w:val="fr-CA"/>
        </w:rPr>
        <w:t xml:space="preserve"> et une tâche culminante, mais ça </w:t>
      </w:r>
      <w:r w:rsidRPr="00685CE7">
        <w:rPr>
          <w:lang w:val="fr-CA"/>
        </w:rPr>
        <w:t>donne quand même aux personnes apprenantes des compétences vraiment importantes.</w:t>
      </w:r>
    </w:p>
    <w:p w:rsidR="0081255A" w:rsidRPr="00B07C2C" w:rsidRDefault="00094205" w:rsidP="00851E4B">
      <w:pPr>
        <w:rPr>
          <w:lang w:val="fr-CA"/>
        </w:rPr>
      </w:pPr>
      <w:r>
        <w:rPr>
          <w:lang w:val="fr-CA"/>
        </w:rPr>
        <w:t>Selon la perception du Ministère, explique un coordinateur, les apprenants devraient passer de 6 à 12 semaines dans le programme.</w:t>
      </w:r>
      <w:r w:rsidR="00677904" w:rsidRPr="00B07C2C">
        <w:rPr>
          <w:lang w:val="fr-CA"/>
        </w:rPr>
        <w:t xml:space="preserve"> </w:t>
      </w:r>
    </w:p>
    <w:p w:rsidR="00677904" w:rsidRPr="00B07C2C" w:rsidRDefault="00094205" w:rsidP="0081255A">
      <w:pPr>
        <w:pStyle w:val="IntenseQuote"/>
        <w:rPr>
          <w:lang w:val="fr-CA"/>
        </w:rPr>
      </w:pPr>
      <w:r w:rsidRPr="00094205">
        <w:rPr>
          <w:lang w:val="fr-CA"/>
        </w:rPr>
        <w:t xml:space="preserve">C’est </w:t>
      </w:r>
      <w:r>
        <w:rPr>
          <w:lang w:val="fr-CA"/>
        </w:rPr>
        <w:t xml:space="preserve">au-delà du </w:t>
      </w:r>
      <w:r w:rsidRPr="00094205">
        <w:rPr>
          <w:lang w:val="fr-CA"/>
        </w:rPr>
        <w:t>ridicule.</w:t>
      </w:r>
      <w:r w:rsidR="00677904" w:rsidRPr="00B07C2C">
        <w:rPr>
          <w:lang w:val="fr-CA"/>
        </w:rPr>
        <w:t xml:space="preserve"> </w:t>
      </w:r>
      <w:r w:rsidRPr="00094205">
        <w:rPr>
          <w:lang w:val="fr-CA"/>
        </w:rPr>
        <w:t xml:space="preserve">Nous avons des apprenants qui </w:t>
      </w:r>
      <w:r w:rsidR="00D917A7">
        <w:rPr>
          <w:lang w:val="fr-CA"/>
        </w:rPr>
        <w:t>apprennent</w:t>
      </w:r>
      <w:r>
        <w:rPr>
          <w:lang w:val="fr-CA"/>
        </w:rPr>
        <w:t xml:space="preserve"> quelque chose en 10 </w:t>
      </w:r>
      <w:r w:rsidRPr="00094205">
        <w:rPr>
          <w:lang w:val="fr-CA"/>
        </w:rPr>
        <w:t xml:space="preserve">minutes et </w:t>
      </w:r>
      <w:r>
        <w:rPr>
          <w:lang w:val="fr-CA"/>
        </w:rPr>
        <w:t xml:space="preserve">d’autres qui </w:t>
      </w:r>
      <w:r w:rsidR="00D917A7">
        <w:rPr>
          <w:lang w:val="fr-CA"/>
        </w:rPr>
        <w:t>resteront</w:t>
      </w:r>
      <w:r>
        <w:rPr>
          <w:lang w:val="fr-CA"/>
        </w:rPr>
        <w:t xml:space="preserve"> ici pendant 10 </w:t>
      </w:r>
      <w:r w:rsidRPr="00094205">
        <w:rPr>
          <w:lang w:val="fr-CA"/>
        </w:rPr>
        <w:t>ans.</w:t>
      </w:r>
    </w:p>
    <w:p w:rsidR="00B068E0" w:rsidRPr="00B07C2C" w:rsidRDefault="00094205" w:rsidP="00851E4B">
      <w:pPr>
        <w:rPr>
          <w:lang w:val="fr-CA"/>
        </w:rPr>
      </w:pPr>
      <w:r>
        <w:rPr>
          <w:lang w:val="fr-CA"/>
        </w:rPr>
        <w:t>Les autres sources de financement « sont absolument essentielles » pour maintenir le programme et continuer d’être inclusif dans la collectivité, souligne un coordonnateur.</w:t>
      </w:r>
      <w:r w:rsidR="000E010F" w:rsidRPr="00B07C2C">
        <w:rPr>
          <w:lang w:val="fr-CA"/>
        </w:rPr>
        <w:t xml:space="preserve"> </w:t>
      </w:r>
    </w:p>
    <w:p w:rsidR="00DD4FC6" w:rsidRPr="00B07C2C" w:rsidRDefault="00F64375" w:rsidP="00851E4B">
      <w:pPr>
        <w:pStyle w:val="Heading3"/>
        <w:rPr>
          <w:lang w:val="fr-CA"/>
        </w:rPr>
      </w:pPr>
      <w:r>
        <w:rPr>
          <w:lang w:val="fr-CA"/>
        </w:rPr>
        <w:t>Obstacles à la transition et cadre du CLAO</w:t>
      </w:r>
      <w:r w:rsidR="00EB3D13" w:rsidRPr="00B07C2C">
        <w:rPr>
          <w:lang w:val="fr-CA"/>
        </w:rPr>
        <w:t xml:space="preserve"> </w:t>
      </w:r>
    </w:p>
    <w:p w:rsidR="003730A0" w:rsidRPr="00B07C2C" w:rsidRDefault="006D1CDF" w:rsidP="00D36B94">
      <w:pPr>
        <w:rPr>
          <w:lang w:val="fr-CA"/>
        </w:rPr>
      </w:pPr>
      <w:r>
        <w:rPr>
          <w:lang w:val="fr-CA"/>
        </w:rPr>
        <w:t>Certains participants expliquent que les indicateurs de préparation à la transition qui reposent principalement sur le cadre du CLAO sont trop vagues pour être utiles auprès d’autres fournisseurs de services d’éducation en dehors et au sein du programme d’AFB.</w:t>
      </w:r>
      <w:r w:rsidR="00927882" w:rsidRPr="00B07C2C">
        <w:rPr>
          <w:lang w:val="fr-CA"/>
        </w:rPr>
        <w:t xml:space="preserve"> </w:t>
      </w:r>
      <w:r>
        <w:rPr>
          <w:lang w:val="fr-CA"/>
        </w:rPr>
        <w:t>Un coordonnateur déclare :</w:t>
      </w:r>
    </w:p>
    <w:p w:rsidR="003730A0" w:rsidRPr="00B07C2C" w:rsidRDefault="006D1CDF" w:rsidP="00D36B94">
      <w:pPr>
        <w:pStyle w:val="IntenseQuote"/>
        <w:rPr>
          <w:lang w:val="fr-CA"/>
        </w:rPr>
      </w:pPr>
      <w:r>
        <w:rPr>
          <w:lang w:val="fr-CA"/>
        </w:rPr>
        <w:t>Le M</w:t>
      </w:r>
      <w:r w:rsidRPr="006D1CDF">
        <w:rPr>
          <w:lang w:val="fr-CA"/>
        </w:rPr>
        <w:t>inistère veut que nous fassions une évaluation, mais il ne nous en a pas donné.</w:t>
      </w:r>
      <w:r w:rsidR="003730A0" w:rsidRPr="00B07C2C">
        <w:rPr>
          <w:lang w:val="fr-CA"/>
        </w:rPr>
        <w:t xml:space="preserve"> </w:t>
      </w:r>
      <w:r w:rsidRPr="006D1CDF">
        <w:rPr>
          <w:lang w:val="fr-CA"/>
        </w:rPr>
        <w:t xml:space="preserve">Il nous </w:t>
      </w:r>
      <w:r>
        <w:rPr>
          <w:lang w:val="fr-CA"/>
        </w:rPr>
        <w:t>dit</w:t>
      </w:r>
      <w:r w:rsidRPr="006D1CDF">
        <w:rPr>
          <w:lang w:val="fr-CA"/>
        </w:rPr>
        <w:t xml:space="preserve"> ce que</w:t>
      </w:r>
      <w:r>
        <w:rPr>
          <w:lang w:val="fr-CA"/>
        </w:rPr>
        <w:t xml:space="preserve"> ces niveaux signifient</w:t>
      </w:r>
      <w:r w:rsidRPr="006D1CDF">
        <w:rPr>
          <w:lang w:val="fr-CA"/>
        </w:rPr>
        <w:t>, mais ils ne v</w:t>
      </w:r>
      <w:r>
        <w:rPr>
          <w:lang w:val="fr-CA"/>
        </w:rPr>
        <w:t xml:space="preserve">eulent </w:t>
      </w:r>
      <w:r w:rsidRPr="006D1CDF">
        <w:rPr>
          <w:lang w:val="fr-CA"/>
        </w:rPr>
        <w:t>rien dire.</w:t>
      </w:r>
      <w:r w:rsidR="003730A0" w:rsidRPr="00B07C2C">
        <w:rPr>
          <w:lang w:val="fr-CA"/>
        </w:rPr>
        <w:t xml:space="preserve"> </w:t>
      </w:r>
      <w:r w:rsidRPr="006D1CDF">
        <w:rPr>
          <w:lang w:val="fr-CA"/>
        </w:rPr>
        <w:t>Tout est subjectif.</w:t>
      </w:r>
    </w:p>
    <w:p w:rsidR="00A61622" w:rsidRPr="00B07C2C" w:rsidRDefault="006D1CDF" w:rsidP="00A61622">
      <w:pPr>
        <w:rPr>
          <w:lang w:val="fr-CA"/>
        </w:rPr>
      </w:pPr>
      <w:r w:rsidRPr="006D1CDF">
        <w:rPr>
          <w:lang w:val="fr-CA"/>
        </w:rPr>
        <w:t>Il serait utile d’avoir une description d</w:t>
      </w:r>
      <w:r>
        <w:rPr>
          <w:lang w:val="fr-CA"/>
        </w:rPr>
        <w:t xml:space="preserve">e l’acquisition </w:t>
      </w:r>
      <w:r w:rsidRPr="006D1CDF">
        <w:rPr>
          <w:lang w:val="fr-CA"/>
        </w:rPr>
        <w:t xml:space="preserve">de la littératie numérique </w:t>
      </w:r>
      <w:r>
        <w:rPr>
          <w:lang w:val="fr-CA"/>
        </w:rPr>
        <w:t>qui se rapporte à l’acquisition de la littératie</w:t>
      </w:r>
      <w:r w:rsidRPr="006D1CDF">
        <w:rPr>
          <w:lang w:val="fr-CA"/>
        </w:rPr>
        <w:t xml:space="preserve"> (et </w:t>
      </w:r>
      <w:r>
        <w:rPr>
          <w:lang w:val="fr-CA"/>
        </w:rPr>
        <w:t>de la numératie</w:t>
      </w:r>
      <w:r w:rsidRPr="006D1CDF">
        <w:rPr>
          <w:lang w:val="fr-CA"/>
        </w:rPr>
        <w:t xml:space="preserve">) </w:t>
      </w:r>
      <w:r w:rsidRPr="006D1CDF">
        <w:rPr>
          <w:i/>
          <w:lang w:val="fr-CA"/>
        </w:rPr>
        <w:t>et</w:t>
      </w:r>
      <w:r>
        <w:rPr>
          <w:lang w:val="fr-CA"/>
        </w:rPr>
        <w:t xml:space="preserve"> aux</w:t>
      </w:r>
      <w:r w:rsidRPr="006D1CDF">
        <w:rPr>
          <w:lang w:val="fr-CA"/>
        </w:rPr>
        <w:t xml:space="preserve"> personnes qui </w:t>
      </w:r>
      <w:r>
        <w:rPr>
          <w:lang w:val="fr-CA"/>
        </w:rPr>
        <w:t>suivent les</w:t>
      </w:r>
      <w:r w:rsidRPr="006D1CDF">
        <w:rPr>
          <w:lang w:val="fr-CA"/>
        </w:rPr>
        <w:t xml:space="preserve"> programmes.</w:t>
      </w:r>
      <w:r w:rsidR="00A61622" w:rsidRPr="00B07C2C">
        <w:rPr>
          <w:lang w:val="fr-CA"/>
        </w:rPr>
        <w:t xml:space="preserve"> </w:t>
      </w:r>
      <w:r w:rsidR="00AB11AA">
        <w:rPr>
          <w:lang w:val="fr-CA"/>
        </w:rPr>
        <w:t xml:space="preserve">« Je ne sais pas dans quelle mesure on peut appliquer le cadre du CLAO en classe », déclare un formateur. </w:t>
      </w:r>
    </w:p>
    <w:p w:rsidR="00BE3104" w:rsidRPr="00B07C2C" w:rsidRDefault="00AB11AA" w:rsidP="00D36B94">
      <w:pPr>
        <w:rPr>
          <w:lang w:val="fr-CA"/>
        </w:rPr>
      </w:pPr>
      <w:r>
        <w:rPr>
          <w:lang w:val="fr-CA"/>
        </w:rPr>
        <w:t>Cela a une incidence directe sur les possibilités offertes pour soutenir l’acquisition des compétences numériques, y compris Apprentissage en ligne.</w:t>
      </w:r>
      <w:r w:rsidR="00927882" w:rsidRPr="00B07C2C">
        <w:rPr>
          <w:lang w:val="fr-CA"/>
        </w:rPr>
        <w:t xml:space="preserve"> </w:t>
      </w:r>
      <w:r>
        <w:rPr>
          <w:lang w:val="fr-CA"/>
        </w:rPr>
        <w:t xml:space="preserve">Pour compenser l’inadéquation du cadre du CLAO, les programmes trouvent des solutions de rechange, </w:t>
      </w:r>
      <w:r w:rsidR="003E170F">
        <w:rPr>
          <w:lang w:val="fr-CA"/>
        </w:rPr>
        <w:t>notamment</w:t>
      </w:r>
      <w:r>
        <w:rPr>
          <w:lang w:val="fr-CA"/>
        </w:rPr>
        <w:t xml:space="preserve"> l’utilisation continue de protocoles et d’outils d’évaluation com</w:t>
      </w:r>
      <w:r w:rsidR="003E170F">
        <w:rPr>
          <w:lang w:val="fr-CA"/>
        </w:rPr>
        <w:t>muns élaborés avant 2012, année</w:t>
      </w:r>
      <w:r>
        <w:rPr>
          <w:lang w:val="fr-CA"/>
        </w:rPr>
        <w:t xml:space="preserve"> où le programme d’AFB a été intégré au système de services d’emploi de l’Ontario.</w:t>
      </w:r>
      <w:r w:rsidR="00EB3D13" w:rsidRPr="00B07C2C">
        <w:rPr>
          <w:lang w:val="fr-CA"/>
        </w:rPr>
        <w:t xml:space="preserve"> </w:t>
      </w:r>
    </w:p>
    <w:p w:rsidR="002B7AA7" w:rsidRPr="00B07C2C" w:rsidRDefault="00F64375" w:rsidP="00851E4B">
      <w:pPr>
        <w:pStyle w:val="Heading4"/>
        <w:rPr>
          <w:lang w:val="fr-CA"/>
        </w:rPr>
      </w:pPr>
      <w:r w:rsidRPr="00F64375">
        <w:rPr>
          <w:lang w:val="fr-CA"/>
        </w:rPr>
        <w:t xml:space="preserve">Apprentissage en ligne </w:t>
      </w:r>
    </w:p>
    <w:p w:rsidR="00A36917" w:rsidRPr="00B07C2C" w:rsidRDefault="00AB11AA" w:rsidP="00A36917">
      <w:pPr>
        <w:rPr>
          <w:lang w:val="fr-CA"/>
        </w:rPr>
      </w:pPr>
      <w:r>
        <w:rPr>
          <w:lang w:val="fr-CA"/>
        </w:rPr>
        <w:t>En général, les formateurs et les coordonnateurs aimeraient établir des relations de travail plus étroites avec les fournisseurs de services d’Apprentissage en ligne.</w:t>
      </w:r>
      <w:r w:rsidR="00A36917" w:rsidRPr="00B07C2C">
        <w:rPr>
          <w:lang w:val="fr-CA"/>
        </w:rPr>
        <w:t xml:space="preserve"> </w:t>
      </w:r>
      <w:r>
        <w:rPr>
          <w:lang w:val="fr-CA"/>
        </w:rPr>
        <w:t xml:space="preserve">À l’heure actuelle, les fournisseurs fonctionnent </w:t>
      </w:r>
      <w:r w:rsidR="003E170F">
        <w:rPr>
          <w:lang w:val="fr-CA"/>
        </w:rPr>
        <w:t>de façon semblable à un</w:t>
      </w:r>
      <w:r>
        <w:rPr>
          <w:lang w:val="fr-CA"/>
        </w:rPr>
        <w:t xml:space="preserve"> programme </w:t>
      </w:r>
      <w:r>
        <w:rPr>
          <w:lang w:val="fr-CA"/>
        </w:rPr>
        <w:lastRenderedPageBreak/>
        <w:t>plutôt qu’un soutien complémentaire et collaboratif.</w:t>
      </w:r>
      <w:r w:rsidR="00873E63" w:rsidRPr="00B07C2C">
        <w:rPr>
          <w:lang w:val="fr-CA"/>
        </w:rPr>
        <w:t xml:space="preserve"> </w:t>
      </w:r>
      <w:r>
        <w:rPr>
          <w:lang w:val="fr-CA"/>
        </w:rPr>
        <w:t>Cela signifie qu’il y a des obstacles, des chevauchements inutiles et des problèmes d’accès.</w:t>
      </w:r>
    </w:p>
    <w:p w:rsidR="00F959E4" w:rsidRPr="00B07C2C" w:rsidRDefault="008E68C5" w:rsidP="00851E4B">
      <w:pPr>
        <w:rPr>
          <w:lang w:val="fr-CA"/>
        </w:rPr>
      </w:pPr>
      <w:r>
        <w:rPr>
          <w:lang w:val="fr-CA"/>
        </w:rPr>
        <w:t>Une coordonnatrice explique sa frustration quant à l’aiguillage vers des programmes offerts par Apprentissage en ligne.</w:t>
      </w:r>
      <w:r w:rsidR="00927882" w:rsidRPr="00B07C2C">
        <w:rPr>
          <w:lang w:val="fr-CA"/>
        </w:rPr>
        <w:t xml:space="preserve"> </w:t>
      </w:r>
      <w:r>
        <w:rPr>
          <w:lang w:val="fr-CA"/>
        </w:rPr>
        <w:t xml:space="preserve">Elle veut </w:t>
      </w:r>
      <w:r w:rsidR="003E170F">
        <w:rPr>
          <w:lang w:val="fr-CA"/>
        </w:rPr>
        <w:t xml:space="preserve">avoir une idée </w:t>
      </w:r>
      <w:r>
        <w:rPr>
          <w:lang w:val="fr-CA"/>
        </w:rPr>
        <w:t xml:space="preserve">de la difficulté du cours et de tout préalable afin d’être sûre que les </w:t>
      </w:r>
      <w:r w:rsidR="003E170F">
        <w:rPr>
          <w:lang w:val="fr-CA"/>
        </w:rPr>
        <w:t>apprenants</w:t>
      </w:r>
      <w:r>
        <w:rPr>
          <w:lang w:val="fr-CA"/>
        </w:rPr>
        <w:t xml:space="preserve"> </w:t>
      </w:r>
      <w:r w:rsidR="003E170F">
        <w:rPr>
          <w:lang w:val="fr-CA"/>
        </w:rPr>
        <w:t>pourront</w:t>
      </w:r>
      <w:r>
        <w:rPr>
          <w:lang w:val="fr-CA"/>
        </w:rPr>
        <w:t xml:space="preserve"> </w:t>
      </w:r>
      <w:r w:rsidR="006C32D2">
        <w:rPr>
          <w:lang w:val="fr-CA"/>
        </w:rPr>
        <w:t>gérer</w:t>
      </w:r>
      <w:r>
        <w:rPr>
          <w:lang w:val="fr-CA"/>
        </w:rPr>
        <w:t xml:space="preserve"> le matériel.</w:t>
      </w:r>
      <w:r w:rsidR="00927882" w:rsidRPr="00B07C2C">
        <w:rPr>
          <w:lang w:val="fr-CA"/>
        </w:rPr>
        <w:t xml:space="preserve"> </w:t>
      </w:r>
      <w:r w:rsidR="006C32D2">
        <w:rPr>
          <w:lang w:val="fr-CA"/>
        </w:rPr>
        <w:t>Même si le fournisseur qu’elle utilise habituellement aligne le contenu du cours sur l</w:t>
      </w:r>
      <w:r w:rsidR="003E170F">
        <w:rPr>
          <w:lang w:val="fr-CA"/>
        </w:rPr>
        <w:t>es niveaux du cadre du CLAO et d</w:t>
      </w:r>
      <w:r w:rsidR="006C32D2">
        <w:rPr>
          <w:lang w:val="fr-CA"/>
        </w:rPr>
        <w:t>es groupes de tâches en particulier, ces renseignements ne lui sont pas utiles.</w:t>
      </w:r>
      <w:r w:rsidR="00927882" w:rsidRPr="00B07C2C">
        <w:rPr>
          <w:lang w:val="fr-CA"/>
        </w:rPr>
        <w:t xml:space="preserve"> </w:t>
      </w:r>
    </w:p>
    <w:p w:rsidR="00F959E4" w:rsidRPr="00B07C2C" w:rsidRDefault="006C32D2" w:rsidP="00851E4B">
      <w:pPr>
        <w:pStyle w:val="IntenseQuote"/>
        <w:rPr>
          <w:lang w:val="fr-CA"/>
        </w:rPr>
      </w:pPr>
      <w:r w:rsidRPr="006C32D2">
        <w:rPr>
          <w:lang w:val="fr-CA"/>
        </w:rPr>
        <w:t xml:space="preserve">Je me réjouis </w:t>
      </w:r>
      <w:r w:rsidR="003E170F">
        <w:rPr>
          <w:lang w:val="fr-CA"/>
        </w:rPr>
        <w:t xml:space="preserve">de pouvoir </w:t>
      </w:r>
      <w:r w:rsidRPr="006C32D2">
        <w:rPr>
          <w:lang w:val="fr-CA"/>
        </w:rPr>
        <w:t>accéder à l’apprentissage en ligne.</w:t>
      </w:r>
      <w:r w:rsidR="00F959E4" w:rsidRPr="00B07C2C">
        <w:rPr>
          <w:lang w:val="fr-CA"/>
        </w:rPr>
        <w:t xml:space="preserve"> </w:t>
      </w:r>
      <w:r w:rsidRPr="006C32D2">
        <w:rPr>
          <w:lang w:val="fr-CA"/>
        </w:rPr>
        <w:t xml:space="preserve">Je sais que </w:t>
      </w:r>
      <w:r>
        <w:rPr>
          <w:lang w:val="fr-CA"/>
        </w:rPr>
        <w:t>ça</w:t>
      </w:r>
      <w:r w:rsidRPr="006C32D2">
        <w:rPr>
          <w:lang w:val="fr-CA"/>
        </w:rPr>
        <w:t xml:space="preserve"> ne </w:t>
      </w:r>
      <w:r>
        <w:rPr>
          <w:lang w:val="fr-CA"/>
        </w:rPr>
        <w:t>remplacera pas</w:t>
      </w:r>
      <w:r w:rsidRPr="006C32D2">
        <w:rPr>
          <w:lang w:val="fr-CA"/>
        </w:rPr>
        <w:t xml:space="preserve"> ce que nous faisons, alors je ne </w:t>
      </w:r>
      <w:r w:rsidR="003E170F">
        <w:rPr>
          <w:lang w:val="fr-CA"/>
        </w:rPr>
        <w:t>me sens pas men</w:t>
      </w:r>
      <w:r>
        <w:rPr>
          <w:lang w:val="fr-CA"/>
        </w:rPr>
        <w:t>acée</w:t>
      </w:r>
      <w:r w:rsidRPr="006C32D2">
        <w:rPr>
          <w:lang w:val="fr-CA"/>
        </w:rPr>
        <w:t>.</w:t>
      </w:r>
      <w:r w:rsidR="00F959E4" w:rsidRPr="00B07C2C">
        <w:rPr>
          <w:lang w:val="fr-CA"/>
        </w:rPr>
        <w:t xml:space="preserve"> </w:t>
      </w:r>
      <w:r w:rsidRPr="006C32D2">
        <w:rPr>
          <w:lang w:val="fr-CA"/>
        </w:rPr>
        <w:t>Mais je n’</w:t>
      </w:r>
      <w:r w:rsidR="003E170F">
        <w:rPr>
          <w:lang w:val="fr-CA"/>
        </w:rPr>
        <w:t xml:space="preserve">y </w:t>
      </w:r>
      <w:r w:rsidRPr="006C32D2">
        <w:rPr>
          <w:lang w:val="fr-CA"/>
        </w:rPr>
        <w:t xml:space="preserve">ai pas </w:t>
      </w:r>
      <w:r>
        <w:rPr>
          <w:lang w:val="fr-CA"/>
        </w:rPr>
        <w:t>aiguillé d’apprenants</w:t>
      </w:r>
      <w:r w:rsidRPr="006C32D2">
        <w:rPr>
          <w:lang w:val="fr-CA"/>
        </w:rPr>
        <w:t xml:space="preserve"> à cause de ce</w:t>
      </w:r>
      <w:r>
        <w:rPr>
          <w:lang w:val="fr-CA"/>
        </w:rPr>
        <w:t xml:space="preserve"> problème</w:t>
      </w:r>
      <w:r w:rsidRPr="006C32D2">
        <w:rPr>
          <w:lang w:val="fr-CA"/>
        </w:rPr>
        <w:t>.</w:t>
      </w:r>
      <w:r w:rsidR="00F959E4" w:rsidRPr="00B07C2C">
        <w:rPr>
          <w:lang w:val="fr-CA"/>
        </w:rPr>
        <w:t xml:space="preserve"> </w:t>
      </w:r>
      <w:r w:rsidRPr="006C32D2">
        <w:rPr>
          <w:lang w:val="fr-CA"/>
        </w:rPr>
        <w:t xml:space="preserve">Je ne </w:t>
      </w:r>
      <w:r>
        <w:rPr>
          <w:lang w:val="fr-CA"/>
        </w:rPr>
        <w:t>veux pas condamner mes</w:t>
      </w:r>
      <w:r w:rsidRPr="006C32D2">
        <w:rPr>
          <w:lang w:val="fr-CA"/>
        </w:rPr>
        <w:t xml:space="preserve"> apprenants à l’échec.</w:t>
      </w:r>
      <w:r w:rsidR="00CC6C58" w:rsidRPr="00B07C2C">
        <w:rPr>
          <w:lang w:val="fr-CA"/>
        </w:rPr>
        <w:t xml:space="preserve"> </w:t>
      </w:r>
      <w:r w:rsidRPr="006C32D2">
        <w:rPr>
          <w:lang w:val="fr-CA"/>
        </w:rPr>
        <w:t xml:space="preserve">Je ne </w:t>
      </w:r>
      <w:r>
        <w:rPr>
          <w:lang w:val="fr-CA"/>
        </w:rPr>
        <w:t>le ferai pas.</w:t>
      </w:r>
    </w:p>
    <w:p w:rsidR="00A36917" w:rsidRPr="00B07C2C" w:rsidRDefault="00105A17" w:rsidP="00A36917">
      <w:pPr>
        <w:rPr>
          <w:lang w:val="fr-CA"/>
        </w:rPr>
      </w:pPr>
      <w:r>
        <w:rPr>
          <w:lang w:val="fr-CA"/>
        </w:rPr>
        <w:t xml:space="preserve">Les programmes sur place aiment aussi utiliser Apprentissage en ligne pour compléter leur capacité d’enseignement déjà </w:t>
      </w:r>
      <w:r w:rsidR="00F44022">
        <w:rPr>
          <w:lang w:val="fr-CA"/>
        </w:rPr>
        <w:t>surchargée</w:t>
      </w:r>
      <w:r>
        <w:rPr>
          <w:lang w:val="fr-CA"/>
        </w:rPr>
        <w:t>, explique un coordonnateur d</w:t>
      </w:r>
      <w:r w:rsidR="005E26D3">
        <w:rPr>
          <w:lang w:val="fr-CA"/>
        </w:rPr>
        <w:t>e</w:t>
      </w:r>
      <w:r>
        <w:rPr>
          <w:lang w:val="fr-CA"/>
        </w:rPr>
        <w:t xml:space="preserve"> réseau.</w:t>
      </w:r>
      <w:r w:rsidR="00F959E4" w:rsidRPr="00B07C2C">
        <w:rPr>
          <w:lang w:val="fr-CA"/>
        </w:rPr>
        <w:t xml:space="preserve"> </w:t>
      </w:r>
      <w:r w:rsidR="003E170F">
        <w:rPr>
          <w:lang w:val="fr-CA"/>
        </w:rPr>
        <w:t>Lorsqu</w:t>
      </w:r>
      <w:r w:rsidR="00F44022">
        <w:rPr>
          <w:lang w:val="fr-CA"/>
        </w:rPr>
        <w:t>’il n’y a pas suffisamment de fonds pour ajouter un autre formateur, ils aiguillent les gens vers Apprentissage en ligne pour compléter leur capacité d’enseignement sur place.</w:t>
      </w:r>
      <w:r w:rsidR="00A36917" w:rsidRPr="00B07C2C">
        <w:rPr>
          <w:lang w:val="fr-CA"/>
        </w:rPr>
        <w:t xml:space="preserve"> </w:t>
      </w:r>
    </w:p>
    <w:p w:rsidR="00927882" w:rsidRPr="00B07C2C" w:rsidRDefault="00F44022" w:rsidP="00851E4B">
      <w:pPr>
        <w:rPr>
          <w:lang w:val="fr-CA"/>
        </w:rPr>
      </w:pPr>
      <w:r>
        <w:rPr>
          <w:lang w:val="fr-CA"/>
        </w:rPr>
        <w:t xml:space="preserve">Il serait </w:t>
      </w:r>
      <w:r w:rsidR="003E170F">
        <w:rPr>
          <w:lang w:val="fr-CA"/>
        </w:rPr>
        <w:t>très</w:t>
      </w:r>
      <w:r>
        <w:rPr>
          <w:lang w:val="fr-CA"/>
        </w:rPr>
        <w:t xml:space="preserve"> utile d’avoir une façon plus précise de mesurer l’état de préparation</w:t>
      </w:r>
      <w:r w:rsidR="003E170F">
        <w:rPr>
          <w:lang w:val="fr-CA"/>
        </w:rPr>
        <w:t xml:space="preserve"> des apprenants</w:t>
      </w:r>
      <w:r>
        <w:rPr>
          <w:lang w:val="fr-CA"/>
        </w:rPr>
        <w:t>, comme le niveau de lecture et une indication des compétences précises pour le cours.</w:t>
      </w:r>
      <w:r w:rsidR="00927882" w:rsidRPr="00B07C2C">
        <w:rPr>
          <w:lang w:val="fr-CA"/>
        </w:rPr>
        <w:t xml:space="preserve"> </w:t>
      </w:r>
    </w:p>
    <w:p w:rsidR="00FC2BC1" w:rsidRPr="00B07C2C" w:rsidRDefault="00F44022" w:rsidP="00851E4B">
      <w:pPr>
        <w:pStyle w:val="IntenseQuote"/>
        <w:rPr>
          <w:lang w:val="fr-CA"/>
        </w:rPr>
      </w:pPr>
      <w:r w:rsidRPr="00F44022">
        <w:rPr>
          <w:lang w:val="fr-CA"/>
        </w:rPr>
        <w:t xml:space="preserve">Ils devraient </w:t>
      </w:r>
      <w:r>
        <w:rPr>
          <w:lang w:val="fr-CA"/>
        </w:rPr>
        <w:t>offrir un outil d’évaluation</w:t>
      </w:r>
      <w:r w:rsidRPr="00F44022">
        <w:rPr>
          <w:lang w:val="fr-CA"/>
        </w:rPr>
        <w:t>.</w:t>
      </w:r>
      <w:r w:rsidR="00FC2BC1" w:rsidRPr="00B07C2C">
        <w:rPr>
          <w:lang w:val="fr-CA"/>
        </w:rPr>
        <w:t xml:space="preserve"> </w:t>
      </w:r>
      <w:r w:rsidRPr="00F44022">
        <w:rPr>
          <w:lang w:val="fr-CA"/>
        </w:rPr>
        <w:t>Qu</w:t>
      </w:r>
      <w:r>
        <w:rPr>
          <w:lang w:val="fr-CA"/>
        </w:rPr>
        <w:t>’est-ce que les apprenants doivent savoir</w:t>
      </w:r>
      <w:r w:rsidRPr="00F44022">
        <w:rPr>
          <w:lang w:val="fr-CA"/>
        </w:rPr>
        <w:t xml:space="preserve"> pour être prêt</w:t>
      </w:r>
      <w:r>
        <w:rPr>
          <w:lang w:val="fr-CA"/>
        </w:rPr>
        <w:t>s</w:t>
      </w:r>
      <w:r w:rsidRPr="00F44022">
        <w:rPr>
          <w:lang w:val="fr-CA"/>
        </w:rPr>
        <w:t xml:space="preserve"> à suivre un cours en ligne?</w:t>
      </w:r>
      <w:r w:rsidR="00FC2BC1" w:rsidRPr="00B07C2C">
        <w:rPr>
          <w:lang w:val="fr-CA"/>
        </w:rPr>
        <w:t xml:space="preserve"> </w:t>
      </w:r>
      <w:r w:rsidRPr="00F44022">
        <w:rPr>
          <w:lang w:val="fr-CA"/>
        </w:rPr>
        <w:t xml:space="preserve">Pourquoi ne pas </w:t>
      </w:r>
      <w:r>
        <w:rPr>
          <w:lang w:val="fr-CA"/>
        </w:rPr>
        <w:t>offrir</w:t>
      </w:r>
      <w:r w:rsidRPr="00F44022">
        <w:rPr>
          <w:lang w:val="fr-CA"/>
        </w:rPr>
        <w:t xml:space="preserve"> un simple outil d</w:t>
      </w:r>
      <w:r>
        <w:rPr>
          <w:lang w:val="fr-CA"/>
        </w:rPr>
        <w:t>’évaluation</w:t>
      </w:r>
      <w:r w:rsidRPr="00F44022">
        <w:rPr>
          <w:lang w:val="fr-CA"/>
        </w:rPr>
        <w:t xml:space="preserve"> ou de préparation que tous peuvent utiliser pour faciliter la transition vers l’apprentissage en ligne?</w:t>
      </w:r>
    </w:p>
    <w:p w:rsidR="00FC2BC1" w:rsidRPr="00B07C2C" w:rsidRDefault="00F44022" w:rsidP="00851E4B">
      <w:pPr>
        <w:rPr>
          <w:lang w:val="fr-CA"/>
        </w:rPr>
      </w:pPr>
      <w:r>
        <w:rPr>
          <w:lang w:val="fr-CA"/>
        </w:rPr>
        <w:t>En plus du manque d’information pour aider à évaluer l’état de préparation à l’apprentissage, les formateurs et formatrices s’inquiètent du travail administratif supplémentaire que la personne apprenante doit effectuer pour accéder aux programmes d’Apprentissage en ligne.</w:t>
      </w:r>
      <w:r w:rsidR="00F959E4" w:rsidRPr="00B07C2C">
        <w:rPr>
          <w:lang w:val="fr-CA"/>
        </w:rPr>
        <w:t xml:space="preserve"> </w:t>
      </w:r>
      <w:r>
        <w:rPr>
          <w:lang w:val="fr-CA"/>
        </w:rPr>
        <w:t>L</w:t>
      </w:r>
      <w:r w:rsidR="003E170F">
        <w:rPr>
          <w:lang w:val="fr-CA"/>
        </w:rPr>
        <w:t>’</w:t>
      </w:r>
      <w:r>
        <w:rPr>
          <w:lang w:val="fr-CA"/>
        </w:rPr>
        <w:t>apprenant devra remplir un deuxième long formulaire d’inscription et recevoir des appels de suivi du programme d’alphabétisation sur place et du programme d’Apprentissage en ligne.</w:t>
      </w:r>
    </w:p>
    <w:p w:rsidR="00A36917" w:rsidRPr="00B07C2C" w:rsidRDefault="00F44022" w:rsidP="00A36917">
      <w:pPr>
        <w:rPr>
          <w:lang w:val="fr-CA"/>
        </w:rPr>
      </w:pPr>
      <w:r>
        <w:rPr>
          <w:lang w:val="fr-CA"/>
        </w:rPr>
        <w:t>Il peut être difficile d’accéder au programme d’Apprentissage en ligne, même si les formateurs et formatrices estiment que la personne est prête à travailler de façon autonome en ligne.</w:t>
      </w:r>
      <w:r w:rsidR="00373216" w:rsidRPr="00B07C2C">
        <w:rPr>
          <w:lang w:val="fr-CA"/>
        </w:rPr>
        <w:t xml:space="preserve"> </w:t>
      </w:r>
      <w:r w:rsidR="00F7028A">
        <w:rPr>
          <w:lang w:val="fr-CA"/>
        </w:rPr>
        <w:t>L’une des difficultés, souligne un formateur, est que le contenu utilise Adobe Flash, que les produits Google comme les Chromebooks ne prennent pas directement en charge.</w:t>
      </w:r>
      <w:r w:rsidR="00A36917" w:rsidRPr="00B07C2C">
        <w:rPr>
          <w:lang w:val="fr-CA"/>
        </w:rPr>
        <w:t xml:space="preserve"> </w:t>
      </w:r>
      <w:r w:rsidR="00F7028A">
        <w:rPr>
          <w:lang w:val="fr-CA"/>
        </w:rPr>
        <w:t>De plus, la plupart des étudiants n’ont que des téléphones intelligents, ce qui complique l’accès au contenu d’apprentissage en ligne à l’extérieur du programme.</w:t>
      </w:r>
    </w:p>
    <w:p w:rsidR="00373216" w:rsidRPr="00B07C2C" w:rsidRDefault="00F7028A" w:rsidP="00851E4B">
      <w:pPr>
        <w:rPr>
          <w:lang w:val="fr-CA"/>
        </w:rPr>
      </w:pPr>
      <w:r>
        <w:rPr>
          <w:lang w:val="fr-CA"/>
        </w:rPr>
        <w:lastRenderedPageBreak/>
        <w:t>Il peut également être difficile d’avoir accès à des mentors et à du soutien en ligne.</w:t>
      </w:r>
      <w:r w:rsidR="00373216" w:rsidRPr="00B07C2C">
        <w:rPr>
          <w:lang w:val="fr-CA"/>
        </w:rPr>
        <w:t xml:space="preserve"> </w:t>
      </w:r>
      <w:r>
        <w:rPr>
          <w:lang w:val="fr-CA"/>
        </w:rPr>
        <w:t>« En fait, ils ne parlent à personne.</w:t>
      </w:r>
      <w:r w:rsidR="00373216" w:rsidRPr="00B07C2C">
        <w:rPr>
          <w:lang w:val="fr-CA"/>
        </w:rPr>
        <w:t xml:space="preserve"> </w:t>
      </w:r>
      <w:r>
        <w:rPr>
          <w:lang w:val="fr-CA"/>
        </w:rPr>
        <w:t>Il n’y a pratiquement aucun contact. »</w:t>
      </w:r>
    </w:p>
    <w:p w:rsidR="00373216" w:rsidRPr="00B07C2C" w:rsidRDefault="00F7028A" w:rsidP="00851E4B">
      <w:pPr>
        <w:pStyle w:val="IntenseQuote"/>
        <w:rPr>
          <w:lang w:val="fr-CA"/>
        </w:rPr>
      </w:pPr>
      <w:r w:rsidRPr="00F7028A">
        <w:rPr>
          <w:lang w:val="fr-CA"/>
        </w:rPr>
        <w:t>Il doit y avoir une meilleure façon.</w:t>
      </w:r>
      <w:r w:rsidR="00373216" w:rsidRPr="00B07C2C">
        <w:rPr>
          <w:lang w:val="fr-CA"/>
        </w:rPr>
        <w:t xml:space="preserve"> </w:t>
      </w:r>
      <w:r w:rsidRPr="00F7028A">
        <w:rPr>
          <w:lang w:val="fr-CA"/>
        </w:rPr>
        <w:t xml:space="preserve">Ce n’est pas </w:t>
      </w:r>
      <w:r>
        <w:rPr>
          <w:lang w:val="fr-CA"/>
        </w:rPr>
        <w:t>correct</w:t>
      </w:r>
      <w:r w:rsidRPr="00F7028A">
        <w:rPr>
          <w:lang w:val="fr-CA"/>
        </w:rPr>
        <w:t>.</w:t>
      </w:r>
      <w:r w:rsidR="00373216" w:rsidRPr="00B07C2C">
        <w:rPr>
          <w:lang w:val="fr-CA"/>
        </w:rPr>
        <w:t xml:space="preserve"> </w:t>
      </w:r>
      <w:r w:rsidRPr="00F7028A">
        <w:rPr>
          <w:lang w:val="fr-CA"/>
        </w:rPr>
        <w:t xml:space="preserve">Pourquoi </w:t>
      </w:r>
      <w:r>
        <w:rPr>
          <w:lang w:val="fr-CA"/>
        </w:rPr>
        <w:t xml:space="preserve">Apprentissage </w:t>
      </w:r>
      <w:r w:rsidR="003E170F">
        <w:rPr>
          <w:lang w:val="fr-CA"/>
        </w:rPr>
        <w:t>en ligne</w:t>
      </w:r>
      <w:r w:rsidRPr="00F7028A">
        <w:rPr>
          <w:lang w:val="fr-CA"/>
        </w:rPr>
        <w:t xml:space="preserve"> ne peut-il </w:t>
      </w:r>
      <w:r w:rsidR="003E170F">
        <w:rPr>
          <w:lang w:val="fr-CA"/>
        </w:rPr>
        <w:t xml:space="preserve">pas </w:t>
      </w:r>
      <w:r>
        <w:rPr>
          <w:lang w:val="fr-CA"/>
        </w:rPr>
        <w:t>aiguiller les étudiants vers les</w:t>
      </w:r>
      <w:r w:rsidRPr="00F7028A">
        <w:rPr>
          <w:lang w:val="fr-CA"/>
        </w:rPr>
        <w:t xml:space="preserve"> programmes </w:t>
      </w:r>
      <w:r w:rsidR="003E170F">
        <w:rPr>
          <w:lang w:val="fr-CA"/>
        </w:rPr>
        <w:t>communautaires</w:t>
      </w:r>
      <w:r w:rsidRPr="00F7028A">
        <w:rPr>
          <w:lang w:val="fr-CA"/>
        </w:rPr>
        <w:t xml:space="preserve"> pour obtenir un soutien supplémentaire une fois qu</w:t>
      </w:r>
      <w:r>
        <w:rPr>
          <w:lang w:val="fr-CA"/>
        </w:rPr>
        <w:t>’ils sont</w:t>
      </w:r>
      <w:r w:rsidRPr="00F7028A">
        <w:rPr>
          <w:lang w:val="fr-CA"/>
        </w:rPr>
        <w:t xml:space="preserve"> inscrits?</w:t>
      </w:r>
      <w:r w:rsidR="00373216" w:rsidRPr="00B07C2C">
        <w:rPr>
          <w:lang w:val="fr-CA"/>
        </w:rPr>
        <w:t xml:space="preserve"> </w:t>
      </w:r>
    </w:p>
    <w:p w:rsidR="00373216" w:rsidRPr="00B07C2C" w:rsidRDefault="00F7028A" w:rsidP="00851E4B">
      <w:pPr>
        <w:pStyle w:val="IntenseQuote"/>
        <w:rPr>
          <w:lang w:val="fr-CA"/>
        </w:rPr>
      </w:pPr>
      <w:r w:rsidRPr="00F7028A">
        <w:rPr>
          <w:lang w:val="fr-CA"/>
        </w:rPr>
        <w:t>À qui p</w:t>
      </w:r>
      <w:r>
        <w:rPr>
          <w:lang w:val="fr-CA"/>
        </w:rPr>
        <w:t>eut-on parler</w:t>
      </w:r>
      <w:r w:rsidRPr="00F7028A">
        <w:rPr>
          <w:lang w:val="fr-CA"/>
        </w:rPr>
        <w:t xml:space="preserve"> </w:t>
      </w:r>
      <w:r>
        <w:rPr>
          <w:lang w:val="fr-CA"/>
        </w:rPr>
        <w:t>qui saura écouter quand on dira que cela doi</w:t>
      </w:r>
      <w:r w:rsidR="003E170F">
        <w:rPr>
          <w:lang w:val="fr-CA"/>
        </w:rPr>
        <w:t>t</w:t>
      </w:r>
      <w:r w:rsidRPr="00F7028A">
        <w:rPr>
          <w:lang w:val="fr-CA"/>
        </w:rPr>
        <w:t xml:space="preserve"> changer?</w:t>
      </w:r>
    </w:p>
    <w:p w:rsidR="008A7487" w:rsidRPr="00B07C2C" w:rsidRDefault="00F7028A" w:rsidP="00851E4B">
      <w:pPr>
        <w:pStyle w:val="Heading4"/>
        <w:rPr>
          <w:lang w:val="fr-CA"/>
        </w:rPr>
      </w:pPr>
      <w:r>
        <w:rPr>
          <w:lang w:val="fr-CA"/>
        </w:rPr>
        <w:t>Tâches j</w:t>
      </w:r>
      <w:r w:rsidR="00F64375" w:rsidRPr="00F64375">
        <w:rPr>
          <w:lang w:val="fr-CA"/>
        </w:rPr>
        <w:t>alons d</w:t>
      </w:r>
      <w:r w:rsidR="00F64375">
        <w:rPr>
          <w:lang w:val="fr-CA"/>
        </w:rPr>
        <w:t xml:space="preserve">ans les </w:t>
      </w:r>
      <w:r w:rsidR="00F64375" w:rsidRPr="00F64375">
        <w:rPr>
          <w:lang w:val="fr-CA"/>
        </w:rPr>
        <w:t xml:space="preserve">cours </w:t>
      </w:r>
      <w:r w:rsidR="00F64375">
        <w:rPr>
          <w:lang w:val="fr-CA"/>
        </w:rPr>
        <w:t>de courte durée</w:t>
      </w:r>
    </w:p>
    <w:p w:rsidR="00B90B83" w:rsidRPr="00B07C2C" w:rsidRDefault="002A3AD9" w:rsidP="00851E4B">
      <w:pPr>
        <w:rPr>
          <w:lang w:val="fr-CA"/>
        </w:rPr>
      </w:pPr>
      <w:r w:rsidRPr="002A3AD9">
        <w:rPr>
          <w:lang w:val="fr-CA"/>
        </w:rPr>
        <w:t xml:space="preserve">Bien que tous les programmes d’AFB aient trouvé des façons d’intégrer les </w:t>
      </w:r>
      <w:r>
        <w:rPr>
          <w:lang w:val="fr-CA"/>
        </w:rPr>
        <w:t xml:space="preserve">tâches </w:t>
      </w:r>
      <w:r w:rsidRPr="002A3AD9">
        <w:rPr>
          <w:lang w:val="fr-CA"/>
        </w:rPr>
        <w:t>jalons</w:t>
      </w:r>
      <w:r w:rsidRPr="00B07C2C">
        <w:rPr>
          <w:vertAlign w:val="superscript"/>
          <w:lang w:val="fr-CA"/>
        </w:rPr>
        <w:footnoteReference w:id="38"/>
      </w:r>
      <w:r w:rsidRPr="002A3AD9">
        <w:rPr>
          <w:lang w:val="fr-CA"/>
        </w:rPr>
        <w:t xml:space="preserve"> (une évaluation </w:t>
      </w:r>
      <w:r>
        <w:rPr>
          <w:lang w:val="fr-CA"/>
        </w:rPr>
        <w:t>visant à</w:t>
      </w:r>
      <w:r w:rsidRPr="002A3AD9">
        <w:rPr>
          <w:lang w:val="fr-CA"/>
        </w:rPr>
        <w:t xml:space="preserve"> montrer les progrès </w:t>
      </w:r>
      <w:r>
        <w:rPr>
          <w:lang w:val="fr-CA"/>
        </w:rPr>
        <w:t xml:space="preserve">accomplis </w:t>
      </w:r>
      <w:r w:rsidRPr="002A3AD9">
        <w:rPr>
          <w:lang w:val="fr-CA"/>
        </w:rPr>
        <w:t xml:space="preserve">et les capacités acquises </w:t>
      </w:r>
      <w:r>
        <w:rPr>
          <w:lang w:val="fr-CA"/>
        </w:rPr>
        <w:t>grâce à</w:t>
      </w:r>
      <w:r w:rsidRPr="002A3AD9">
        <w:rPr>
          <w:lang w:val="fr-CA"/>
        </w:rPr>
        <w:t xml:space="preserve"> la participation à un programme), les programmes qui offrent actuellement des cours de courte durée </w:t>
      </w:r>
      <w:r>
        <w:rPr>
          <w:lang w:val="fr-CA"/>
        </w:rPr>
        <w:t>doivent y réfléchir à deux fois</w:t>
      </w:r>
      <w:r w:rsidRPr="002A3AD9">
        <w:rPr>
          <w:lang w:val="fr-CA"/>
        </w:rPr>
        <w:t xml:space="preserve"> </w:t>
      </w:r>
      <w:r w:rsidR="001D5D3B">
        <w:rPr>
          <w:lang w:val="fr-CA"/>
        </w:rPr>
        <w:t>quand</w:t>
      </w:r>
      <w:r w:rsidRPr="002A3AD9">
        <w:rPr>
          <w:lang w:val="fr-CA"/>
        </w:rPr>
        <w:t xml:space="preserve"> les cours ne durent que de six à huit semaines</w:t>
      </w:r>
      <w:r w:rsidR="00CF4350" w:rsidRPr="00B07C2C">
        <w:rPr>
          <w:lang w:val="fr-CA"/>
        </w:rPr>
        <w:t xml:space="preserve">. </w:t>
      </w:r>
      <w:r w:rsidR="00635615">
        <w:rPr>
          <w:lang w:val="fr-CA"/>
        </w:rPr>
        <w:t>En général, les choix sont faits pour satisfaire aux exigences de conformité et non pour démontrer l’apprentissage lié au cours.</w:t>
      </w:r>
      <w:r w:rsidR="00CF4350" w:rsidRPr="00B07C2C">
        <w:rPr>
          <w:lang w:val="fr-CA"/>
        </w:rPr>
        <w:t xml:space="preserve"> </w:t>
      </w:r>
    </w:p>
    <w:p w:rsidR="002B7AA7" w:rsidRPr="00B07C2C" w:rsidRDefault="00635615" w:rsidP="00851E4B">
      <w:pPr>
        <w:rPr>
          <w:lang w:val="fr-CA"/>
        </w:rPr>
      </w:pPr>
      <w:r>
        <w:rPr>
          <w:lang w:val="fr-CA"/>
        </w:rPr>
        <w:t xml:space="preserve">Une coordonnatrice </w:t>
      </w:r>
      <w:r w:rsidR="00941F15">
        <w:rPr>
          <w:lang w:val="fr-CA"/>
        </w:rPr>
        <w:t>donne</w:t>
      </w:r>
      <w:r>
        <w:rPr>
          <w:lang w:val="fr-CA"/>
        </w:rPr>
        <w:t xml:space="preserve"> un exemple du problème.</w:t>
      </w:r>
      <w:r w:rsidR="002B7AA7" w:rsidRPr="00B07C2C">
        <w:rPr>
          <w:lang w:val="fr-CA"/>
        </w:rPr>
        <w:t xml:space="preserve"> </w:t>
      </w:r>
      <w:r w:rsidR="00941F15">
        <w:rPr>
          <w:lang w:val="fr-CA"/>
        </w:rPr>
        <w:t>Son programme</w:t>
      </w:r>
      <w:r>
        <w:rPr>
          <w:lang w:val="fr-CA"/>
        </w:rPr>
        <w:t xml:space="preserve"> prévoit offrir un cours de courte durée pendant l’été pour aider les apprenants qui participent actuellement à un programme d’entreprise sociale de service alimentaire sur place à apprendre à utiliser la technologie pour recevoir et suivre des commandes en ligne.</w:t>
      </w:r>
      <w:r w:rsidR="002B7AA7" w:rsidRPr="00B07C2C">
        <w:rPr>
          <w:lang w:val="fr-CA"/>
        </w:rPr>
        <w:t xml:space="preserve"> </w:t>
      </w:r>
      <w:r>
        <w:rPr>
          <w:lang w:val="fr-CA"/>
        </w:rPr>
        <w:t>Elle explique qu’il n’existe aucune tâche jalon qui reflète l’atteinte de compétences semblables en littératie, en numératie et en technologie.</w:t>
      </w:r>
      <w:r w:rsidR="002B7AA7" w:rsidRPr="00B07C2C">
        <w:rPr>
          <w:lang w:val="fr-CA"/>
        </w:rPr>
        <w:t xml:space="preserve"> </w:t>
      </w:r>
      <w:r w:rsidR="00941F15">
        <w:rPr>
          <w:lang w:val="fr-CA"/>
        </w:rPr>
        <w:t>Le personnel</w:t>
      </w:r>
      <w:r>
        <w:rPr>
          <w:lang w:val="fr-CA"/>
        </w:rPr>
        <w:t xml:space="preserve"> utiliser</w:t>
      </w:r>
      <w:r w:rsidR="00941F15">
        <w:rPr>
          <w:lang w:val="fr-CA"/>
        </w:rPr>
        <w:t>a</w:t>
      </w:r>
      <w:r>
        <w:rPr>
          <w:lang w:val="fr-CA"/>
        </w:rPr>
        <w:t xml:space="preserve"> plutôt une tâche jalon liée à l’établissement de buts, un sujet qui n’est pas abordé directement dans le cours.</w:t>
      </w:r>
    </w:p>
    <w:p w:rsidR="00731D5B" w:rsidRPr="00B07C2C" w:rsidRDefault="004D2F24" w:rsidP="00851E4B">
      <w:pPr>
        <w:rPr>
          <w:lang w:val="fr-CA"/>
        </w:rPr>
      </w:pPr>
      <w:r>
        <w:rPr>
          <w:lang w:val="fr-CA"/>
        </w:rPr>
        <w:t>Afin de mieux refléter le contenu réel du cours, un programme délivre des certificats à ceux qui réussissent le cours et documente les compétences et les sujets précis abordés, en particulier ceux qui ont de la valeur aux yeux des employeurs.</w:t>
      </w:r>
      <w:r w:rsidR="00CF4350" w:rsidRPr="00B07C2C">
        <w:rPr>
          <w:lang w:val="fr-CA"/>
        </w:rPr>
        <w:t xml:space="preserve"> </w:t>
      </w:r>
      <w:r>
        <w:rPr>
          <w:lang w:val="fr-CA"/>
        </w:rPr>
        <w:t>Un autre programme accède à d</w:t>
      </w:r>
      <w:r w:rsidR="002D4716">
        <w:rPr>
          <w:lang w:val="fr-CA"/>
        </w:rPr>
        <w:t>es ressources</w:t>
      </w:r>
      <w:r>
        <w:rPr>
          <w:lang w:val="fr-CA"/>
        </w:rPr>
        <w:t xml:space="preserve"> et à des cours de formation qui sont </w:t>
      </w:r>
      <w:r w:rsidR="00941F15">
        <w:rPr>
          <w:lang w:val="fr-CA"/>
        </w:rPr>
        <w:t>accrédités</w:t>
      </w:r>
      <w:r>
        <w:rPr>
          <w:lang w:val="fr-CA"/>
        </w:rPr>
        <w:t xml:space="preserve"> par un fournisseur tiers, comme le Système d’information sur les matières dangereuses utilisées au travail (SIMDUT), </w:t>
      </w:r>
      <w:r w:rsidR="002D4716">
        <w:rPr>
          <w:lang w:val="fr-CA"/>
        </w:rPr>
        <w:t>Smart Serve</w:t>
      </w:r>
      <w:r>
        <w:rPr>
          <w:lang w:val="fr-CA"/>
        </w:rPr>
        <w:t xml:space="preserve">, la </w:t>
      </w:r>
      <w:r w:rsidR="00B94882">
        <w:rPr>
          <w:lang w:val="fr-CA"/>
        </w:rPr>
        <w:t>m</w:t>
      </w:r>
      <w:r>
        <w:rPr>
          <w:lang w:val="fr-CA"/>
        </w:rPr>
        <w:t>anipulation sécuritaire des aliments et les compétences génér</w:t>
      </w:r>
      <w:r w:rsidR="002D4716">
        <w:rPr>
          <w:lang w:val="fr-CA"/>
        </w:rPr>
        <w:t>iques</w:t>
      </w:r>
      <w:r w:rsidR="00B94882">
        <w:rPr>
          <w:lang w:val="fr-CA"/>
        </w:rPr>
        <w:t xml:space="preserve"> </w:t>
      </w:r>
      <w:r w:rsidR="00941F15">
        <w:rPr>
          <w:lang w:val="fr-CA"/>
        </w:rPr>
        <w:t>de</w:t>
      </w:r>
      <w:r w:rsidR="00B94882">
        <w:rPr>
          <w:lang w:val="fr-CA"/>
        </w:rPr>
        <w:t xml:space="preserve"> Soft Skills Solutions</w:t>
      </w:r>
      <w:r>
        <w:rPr>
          <w:lang w:val="fr-CA"/>
        </w:rPr>
        <w:t>.</w:t>
      </w:r>
      <w:r w:rsidR="00CF4350" w:rsidRPr="00B07C2C">
        <w:rPr>
          <w:lang w:val="fr-CA"/>
        </w:rPr>
        <w:t xml:space="preserve"> </w:t>
      </w:r>
    </w:p>
    <w:p w:rsidR="002B7AA7" w:rsidRPr="00B07C2C" w:rsidRDefault="00F64375" w:rsidP="00851E4B">
      <w:pPr>
        <w:pStyle w:val="Heading4"/>
        <w:rPr>
          <w:lang w:val="fr-CA"/>
        </w:rPr>
      </w:pPr>
      <w:r>
        <w:rPr>
          <w:lang w:val="fr-CA"/>
        </w:rPr>
        <w:t>Accès à l’éducation</w:t>
      </w:r>
    </w:p>
    <w:p w:rsidR="008A7487" w:rsidRPr="00B07C2C" w:rsidRDefault="009E30D7" w:rsidP="00851E4B">
      <w:pPr>
        <w:rPr>
          <w:lang w:val="fr-CA"/>
        </w:rPr>
      </w:pPr>
      <w:r>
        <w:rPr>
          <w:lang w:val="fr-CA"/>
        </w:rPr>
        <w:t>Un autre problème, expliquent les participants, est le manque d’information utile sur la transition vers les programmes secondaires et postsecondaires.</w:t>
      </w:r>
      <w:r w:rsidR="00B90B83" w:rsidRPr="00B07C2C">
        <w:rPr>
          <w:lang w:val="fr-CA"/>
        </w:rPr>
        <w:t xml:space="preserve"> </w:t>
      </w:r>
      <w:r>
        <w:rPr>
          <w:lang w:val="fr-CA"/>
        </w:rPr>
        <w:t xml:space="preserve">Il peut être difficile d’assurer la préparation </w:t>
      </w:r>
      <w:r w:rsidR="00941F15">
        <w:rPr>
          <w:lang w:val="fr-CA"/>
        </w:rPr>
        <w:t>aux études et en littératie</w:t>
      </w:r>
      <w:r>
        <w:rPr>
          <w:lang w:val="fr-CA"/>
        </w:rPr>
        <w:t xml:space="preserve"> entre les programmes.</w:t>
      </w:r>
      <w:r w:rsidR="008A7487" w:rsidRPr="00B07C2C">
        <w:rPr>
          <w:lang w:val="fr-CA"/>
        </w:rPr>
        <w:t xml:space="preserve"> </w:t>
      </w:r>
      <w:r>
        <w:rPr>
          <w:lang w:val="fr-CA"/>
        </w:rPr>
        <w:lastRenderedPageBreak/>
        <w:t>Bien qu’il soit facile de discuter d’aspects concrets comme l’horaire, l’accessibilité et les coûts lorsqu’on prend des décisions de transition et d’aiguillage, il est très difficile de porter des jugements sur la préparation scolaire, déclare un formateur.</w:t>
      </w:r>
    </w:p>
    <w:p w:rsidR="00B90B83" w:rsidRPr="00B07C2C" w:rsidRDefault="009E30D7" w:rsidP="00851E4B">
      <w:pPr>
        <w:pStyle w:val="IntenseQuote"/>
        <w:rPr>
          <w:lang w:val="fr-CA"/>
        </w:rPr>
      </w:pPr>
      <w:r>
        <w:rPr>
          <w:lang w:val="fr-CA"/>
        </w:rPr>
        <w:t>Étant donné</w:t>
      </w:r>
      <w:r w:rsidRPr="009E30D7">
        <w:rPr>
          <w:lang w:val="fr-CA"/>
        </w:rPr>
        <w:t xml:space="preserve"> qu</w:t>
      </w:r>
      <w:r>
        <w:rPr>
          <w:lang w:val="fr-CA"/>
        </w:rPr>
        <w:t xml:space="preserve">’ils sont très axés sur les compétences scolaires, </w:t>
      </w:r>
      <w:r w:rsidRPr="009E30D7">
        <w:rPr>
          <w:lang w:val="fr-CA"/>
        </w:rPr>
        <w:t xml:space="preserve">tout comme le programme des conseils scolaires qui </w:t>
      </w:r>
      <w:r w:rsidR="0049671E">
        <w:rPr>
          <w:lang w:val="fr-CA"/>
        </w:rPr>
        <w:t>fait le pont entre le cadre du CLAO et le</w:t>
      </w:r>
      <w:r w:rsidRPr="009E30D7">
        <w:rPr>
          <w:lang w:val="fr-CA"/>
        </w:rPr>
        <w:t xml:space="preserve"> ministère de l’Éducation</w:t>
      </w:r>
      <w:r w:rsidR="0049671E">
        <w:rPr>
          <w:lang w:val="fr-CA"/>
        </w:rPr>
        <w:t>,</w:t>
      </w:r>
      <w:r w:rsidR="001B6946" w:rsidRPr="00B07C2C">
        <w:rPr>
          <w:lang w:val="fr-CA"/>
        </w:rPr>
        <w:t xml:space="preserve"> </w:t>
      </w:r>
      <w:r w:rsidR="0049671E">
        <w:rPr>
          <w:lang w:val="fr-CA"/>
        </w:rPr>
        <w:t>il existe</w:t>
      </w:r>
      <w:r w:rsidR="0049671E" w:rsidRPr="0049671E">
        <w:rPr>
          <w:lang w:val="fr-CA"/>
        </w:rPr>
        <w:t xml:space="preserve"> un certain </w:t>
      </w:r>
      <w:r w:rsidR="0049671E">
        <w:rPr>
          <w:lang w:val="fr-CA"/>
        </w:rPr>
        <w:t>écart</w:t>
      </w:r>
      <w:r w:rsidR="0049671E" w:rsidRPr="0049671E">
        <w:rPr>
          <w:lang w:val="fr-CA"/>
        </w:rPr>
        <w:t xml:space="preserve"> entre </w:t>
      </w:r>
      <w:r w:rsidR="0049671E">
        <w:rPr>
          <w:lang w:val="fr-CA"/>
        </w:rPr>
        <w:t xml:space="preserve">notre façon d’évaluer et </w:t>
      </w:r>
      <w:r w:rsidR="00941F15">
        <w:rPr>
          <w:lang w:val="fr-CA"/>
        </w:rPr>
        <w:t>la leur</w:t>
      </w:r>
      <w:r w:rsidR="0049671E" w:rsidRPr="0049671E">
        <w:rPr>
          <w:lang w:val="fr-CA"/>
        </w:rPr>
        <w:t>.</w:t>
      </w:r>
      <w:r w:rsidR="008A7487" w:rsidRPr="00B07C2C">
        <w:rPr>
          <w:lang w:val="fr-CA"/>
        </w:rPr>
        <w:t xml:space="preserve"> </w:t>
      </w:r>
    </w:p>
    <w:p w:rsidR="003730A0" w:rsidRPr="00B07C2C" w:rsidRDefault="005C714E" w:rsidP="00851E4B">
      <w:pPr>
        <w:rPr>
          <w:lang w:val="fr-CA"/>
        </w:rPr>
      </w:pPr>
      <w:r>
        <w:rPr>
          <w:lang w:val="fr-CA"/>
        </w:rPr>
        <w:t>Un coordonnateur d’un autre programme dit qu’ils essa</w:t>
      </w:r>
      <w:r w:rsidR="00060F37">
        <w:rPr>
          <w:lang w:val="fr-CA"/>
        </w:rPr>
        <w:t>i</w:t>
      </w:r>
      <w:r>
        <w:rPr>
          <w:lang w:val="fr-CA"/>
        </w:rPr>
        <w:t xml:space="preserve">ent de trouver une évaluation qui </w:t>
      </w:r>
      <w:r w:rsidR="00941F15">
        <w:rPr>
          <w:lang w:val="fr-CA"/>
        </w:rPr>
        <w:t>s’aligne sur les</w:t>
      </w:r>
      <w:r>
        <w:rPr>
          <w:lang w:val="fr-CA"/>
        </w:rPr>
        <w:t xml:space="preserve"> études secondaires et collégiales pour indiquer la préparation à la transition.</w:t>
      </w:r>
      <w:r w:rsidR="003730A0" w:rsidRPr="00B07C2C">
        <w:rPr>
          <w:lang w:val="fr-CA"/>
        </w:rPr>
        <w:t xml:space="preserve"> </w:t>
      </w:r>
      <w:r w:rsidR="00602002">
        <w:rPr>
          <w:lang w:val="fr-CA"/>
        </w:rPr>
        <w:t xml:space="preserve">Ils sont également perplexes au sujet de la distinction entre l’apprentissage axé sur les tâches et </w:t>
      </w:r>
      <w:r w:rsidR="00941F15">
        <w:rPr>
          <w:lang w:val="fr-CA"/>
        </w:rPr>
        <w:t xml:space="preserve">l’apprentissage </w:t>
      </w:r>
      <w:r w:rsidR="00602002">
        <w:rPr>
          <w:lang w:val="fr-CA"/>
        </w:rPr>
        <w:t xml:space="preserve">axé sur les compétences que </w:t>
      </w:r>
      <w:r w:rsidR="00941F15">
        <w:rPr>
          <w:lang w:val="fr-CA"/>
        </w:rPr>
        <w:t>fait</w:t>
      </w:r>
      <w:r w:rsidR="00602002">
        <w:rPr>
          <w:lang w:val="fr-CA"/>
        </w:rPr>
        <w:t xml:space="preserve"> le cadre du CLAO.</w:t>
      </w:r>
      <w:r w:rsidR="003730A0" w:rsidRPr="00B07C2C">
        <w:rPr>
          <w:lang w:val="fr-CA"/>
        </w:rPr>
        <w:t xml:space="preserve"> </w:t>
      </w:r>
      <w:r w:rsidR="00602002">
        <w:rPr>
          <w:lang w:val="fr-CA"/>
        </w:rPr>
        <w:t>C’est très déroutant, explique le coordonnateur, d’autant plus qu’on renvoie à une série de documents sur les compétences essentielles pour évaluer les compétences, mais qu’on leur dit que le cadre du CLAO, qui s’appuie sur les compétences essentielles, est axé sur les tâches.</w:t>
      </w:r>
      <w:r w:rsidR="003730A0" w:rsidRPr="00B07C2C">
        <w:rPr>
          <w:lang w:val="fr-CA"/>
        </w:rPr>
        <w:t xml:space="preserve"> </w:t>
      </w:r>
      <w:r w:rsidR="00602002">
        <w:rPr>
          <w:lang w:val="fr-CA"/>
        </w:rPr>
        <w:t>Ils ont exploré divers outils et formats et ont décidé d’utiliser des évaluations internes.</w:t>
      </w:r>
      <w:r w:rsidR="003730A0" w:rsidRPr="00B07C2C">
        <w:rPr>
          <w:lang w:val="fr-CA"/>
        </w:rPr>
        <w:t xml:space="preserve"> </w:t>
      </w:r>
      <w:r w:rsidR="009503E4">
        <w:rPr>
          <w:lang w:val="fr-CA"/>
        </w:rPr>
        <w:t xml:space="preserve">On le fait souvent pour mieux s’harmoniser avec la </w:t>
      </w:r>
      <w:r w:rsidR="00941F15">
        <w:rPr>
          <w:lang w:val="fr-CA"/>
        </w:rPr>
        <w:t>perception de la réussite de</w:t>
      </w:r>
      <w:r w:rsidR="009503E4">
        <w:rPr>
          <w:lang w:val="fr-CA"/>
        </w:rPr>
        <w:t xml:space="preserve"> l’apprenant.</w:t>
      </w:r>
      <w:r w:rsidR="003730A0" w:rsidRPr="00B07C2C">
        <w:rPr>
          <w:lang w:val="fr-CA"/>
        </w:rPr>
        <w:t xml:space="preserve"> </w:t>
      </w:r>
      <w:r w:rsidR="009503E4">
        <w:rPr>
          <w:lang w:val="fr-CA"/>
        </w:rPr>
        <w:t xml:space="preserve">Par exemple, un apprenant </w:t>
      </w:r>
      <w:r w:rsidR="00941F15">
        <w:rPr>
          <w:lang w:val="fr-CA"/>
        </w:rPr>
        <w:t>veut</w:t>
      </w:r>
      <w:r w:rsidR="009503E4">
        <w:rPr>
          <w:lang w:val="fr-CA"/>
        </w:rPr>
        <w:t xml:space="preserve"> atteindre un niveau de lecture de 3</w:t>
      </w:r>
      <w:r w:rsidR="009503E4" w:rsidRPr="009503E4">
        <w:rPr>
          <w:vertAlign w:val="superscript"/>
          <w:lang w:val="fr-CA"/>
        </w:rPr>
        <w:t>e</w:t>
      </w:r>
      <w:r w:rsidR="009503E4">
        <w:rPr>
          <w:lang w:val="fr-CA"/>
        </w:rPr>
        <w:t xml:space="preserve"> année, et son indicateur de réussite </w:t>
      </w:r>
      <w:r w:rsidR="00941F15">
        <w:rPr>
          <w:lang w:val="fr-CA"/>
        </w:rPr>
        <w:t>est</w:t>
      </w:r>
      <w:r w:rsidR="009503E4">
        <w:rPr>
          <w:lang w:val="fr-CA"/>
        </w:rPr>
        <w:t xml:space="preserve"> de termin</w:t>
      </w:r>
      <w:r w:rsidR="00941F15">
        <w:rPr>
          <w:lang w:val="fr-CA"/>
        </w:rPr>
        <w:t>er</w:t>
      </w:r>
      <w:r w:rsidR="009503E4">
        <w:rPr>
          <w:lang w:val="fr-CA"/>
        </w:rPr>
        <w:t xml:space="preserve"> des cahiers d’exercices du niveau correspondant achetés dans un magasin de ressources pédagogiques.</w:t>
      </w:r>
      <w:r w:rsidR="003730A0" w:rsidRPr="00B07C2C">
        <w:rPr>
          <w:lang w:val="fr-CA"/>
        </w:rPr>
        <w:t xml:space="preserve"> </w:t>
      </w:r>
      <w:r w:rsidR="009503E4">
        <w:rPr>
          <w:lang w:val="fr-CA"/>
        </w:rPr>
        <w:t xml:space="preserve">« Lorsque nous lui parlons du cadre du CLAO et de la façon dont ça se traduit et tout, il perd la tête et dit : </w:t>
      </w:r>
      <w:r w:rsidR="00DE3089">
        <w:rPr>
          <w:lang w:val="fr-CA"/>
        </w:rPr>
        <w:t>“</w:t>
      </w:r>
      <w:r w:rsidR="009503E4">
        <w:rPr>
          <w:lang w:val="fr-CA"/>
        </w:rPr>
        <w:t>Je m’en fiche.</w:t>
      </w:r>
      <w:r w:rsidR="003730A0" w:rsidRPr="00B07C2C">
        <w:rPr>
          <w:lang w:val="fr-CA"/>
        </w:rPr>
        <w:t xml:space="preserve"> </w:t>
      </w:r>
      <w:r w:rsidR="009503E4">
        <w:rPr>
          <w:lang w:val="fr-CA"/>
        </w:rPr>
        <w:t xml:space="preserve">Je veux juste </w:t>
      </w:r>
      <w:r w:rsidR="00941F15">
        <w:rPr>
          <w:lang w:val="fr-CA"/>
        </w:rPr>
        <w:t>finir ma</w:t>
      </w:r>
      <w:r w:rsidR="009503E4">
        <w:rPr>
          <w:lang w:val="fr-CA"/>
        </w:rPr>
        <w:t xml:space="preserve"> 3</w:t>
      </w:r>
      <w:r w:rsidR="009503E4" w:rsidRPr="009503E4">
        <w:rPr>
          <w:vertAlign w:val="superscript"/>
          <w:lang w:val="fr-CA"/>
        </w:rPr>
        <w:t>e</w:t>
      </w:r>
      <w:r w:rsidR="009503E4">
        <w:rPr>
          <w:lang w:val="fr-CA"/>
        </w:rPr>
        <w:t> année</w:t>
      </w:r>
      <w:r w:rsidR="003730A0" w:rsidRPr="00B07C2C">
        <w:rPr>
          <w:lang w:val="fr-CA"/>
        </w:rPr>
        <w:t>.</w:t>
      </w:r>
      <w:r w:rsidR="00DE3089">
        <w:rPr>
          <w:lang w:val="fr-CA"/>
        </w:rPr>
        <w:t>”</w:t>
      </w:r>
      <w:r w:rsidR="009503E4">
        <w:rPr>
          <w:lang w:val="fr-CA"/>
        </w:rPr>
        <w:t> »</w:t>
      </w:r>
    </w:p>
    <w:p w:rsidR="00E930E0" w:rsidRPr="00B07C2C" w:rsidRDefault="009503E4" w:rsidP="00851E4B">
      <w:pPr>
        <w:rPr>
          <w:lang w:val="fr-CA"/>
        </w:rPr>
      </w:pPr>
      <w:r>
        <w:rPr>
          <w:lang w:val="fr-CA"/>
        </w:rPr>
        <w:t>Au lieu</w:t>
      </w:r>
      <w:r w:rsidRPr="009503E4">
        <w:rPr>
          <w:lang w:val="fr-CA"/>
        </w:rPr>
        <w:t xml:space="preserve"> de se fier au cadre du CLAO et à ses évaluations obligatoires (c.</w:t>
      </w:r>
      <w:r>
        <w:rPr>
          <w:rFonts w:eastAsia="MS Mincho" w:cs="MS Mincho"/>
          <w:lang w:val="fr-CA"/>
        </w:rPr>
        <w:t>-</w:t>
      </w:r>
      <w:r w:rsidRPr="009503E4">
        <w:rPr>
          <w:rFonts w:cs="Constantia"/>
          <w:lang w:val="fr-CA"/>
        </w:rPr>
        <w:t>à</w:t>
      </w:r>
      <w:r>
        <w:rPr>
          <w:rFonts w:eastAsia="MS Mincho" w:cs="MS Mincho"/>
          <w:lang w:val="fr-CA"/>
        </w:rPr>
        <w:t>-</w:t>
      </w:r>
      <w:r w:rsidRPr="009503E4">
        <w:rPr>
          <w:rFonts w:cs="Constantia"/>
          <w:lang w:val="fr-CA"/>
        </w:rPr>
        <w:t xml:space="preserve">d. </w:t>
      </w:r>
      <w:r>
        <w:rPr>
          <w:rFonts w:cs="Constantia"/>
          <w:lang w:val="fr-CA"/>
        </w:rPr>
        <w:t xml:space="preserve">les tâches </w:t>
      </w:r>
      <w:r w:rsidRPr="009503E4">
        <w:rPr>
          <w:rFonts w:cs="Constantia"/>
          <w:lang w:val="fr-CA"/>
        </w:rPr>
        <w:t>jalons visant à démontrer les progrès et les tâches culminantes v</w:t>
      </w:r>
      <w:r w:rsidRPr="009503E4">
        <w:rPr>
          <w:lang w:val="fr-CA"/>
        </w:rPr>
        <w:t xml:space="preserve">isant à démontrer la préparation à la transition), les participants </w:t>
      </w:r>
      <w:r>
        <w:rPr>
          <w:lang w:val="fr-CA"/>
        </w:rPr>
        <w:t>expliquent</w:t>
      </w:r>
      <w:r w:rsidRPr="009503E4">
        <w:rPr>
          <w:lang w:val="fr-CA"/>
        </w:rPr>
        <w:t xml:space="preserve"> qu’ils utilisent d’autres outils et protocoles d’évaluation.</w:t>
      </w:r>
      <w:r w:rsidR="0046297E" w:rsidRPr="00B07C2C">
        <w:rPr>
          <w:lang w:val="fr-CA"/>
        </w:rPr>
        <w:t xml:space="preserve"> </w:t>
      </w:r>
      <w:r>
        <w:rPr>
          <w:lang w:val="fr-CA"/>
        </w:rPr>
        <w:t>Un</w:t>
      </w:r>
      <w:r w:rsidR="00E930E0" w:rsidRPr="00B07C2C">
        <w:rPr>
          <w:lang w:val="fr-CA"/>
        </w:rPr>
        <w:t xml:space="preserve"> </w:t>
      </w:r>
      <w:r>
        <w:rPr>
          <w:lang w:val="fr-CA"/>
        </w:rPr>
        <w:t>coordonnateur déclare :</w:t>
      </w:r>
    </w:p>
    <w:p w:rsidR="00E930E0" w:rsidRPr="00B07C2C" w:rsidRDefault="009503E4" w:rsidP="00851E4B">
      <w:pPr>
        <w:pStyle w:val="IntenseQuote"/>
        <w:rPr>
          <w:lang w:val="fr-CA"/>
        </w:rPr>
      </w:pPr>
      <w:r>
        <w:rPr>
          <w:lang w:val="fr-CA"/>
        </w:rPr>
        <w:t xml:space="preserve">Les évaluations qui comptent </w:t>
      </w:r>
      <w:r w:rsidRPr="009503E4">
        <w:rPr>
          <w:lang w:val="fr-CA"/>
        </w:rPr>
        <w:t xml:space="preserve">le plus sont les activités d’apprentissage que nous créons pour </w:t>
      </w:r>
      <w:r w:rsidR="0030505B">
        <w:rPr>
          <w:lang w:val="fr-CA"/>
        </w:rPr>
        <w:t>les apprenants</w:t>
      </w:r>
      <w:r w:rsidRPr="009503E4">
        <w:rPr>
          <w:lang w:val="fr-CA"/>
        </w:rPr>
        <w:t xml:space="preserve"> et qui montrent </w:t>
      </w:r>
      <w:r>
        <w:rPr>
          <w:lang w:val="fr-CA"/>
        </w:rPr>
        <w:t>leurs</w:t>
      </w:r>
      <w:r w:rsidRPr="009503E4">
        <w:rPr>
          <w:lang w:val="fr-CA"/>
        </w:rPr>
        <w:t xml:space="preserve"> progrès.</w:t>
      </w:r>
      <w:r w:rsidR="00E930E0" w:rsidRPr="00B07C2C">
        <w:rPr>
          <w:lang w:val="fr-CA"/>
        </w:rPr>
        <w:t xml:space="preserve"> </w:t>
      </w:r>
      <w:r>
        <w:rPr>
          <w:lang w:val="fr-CA"/>
        </w:rPr>
        <w:t xml:space="preserve">Elles se rapportent </w:t>
      </w:r>
      <w:r w:rsidRPr="009503E4">
        <w:rPr>
          <w:lang w:val="fr-CA"/>
        </w:rPr>
        <w:t xml:space="preserve">directement à leur </w:t>
      </w:r>
      <w:r>
        <w:rPr>
          <w:lang w:val="fr-CA"/>
        </w:rPr>
        <w:t>but</w:t>
      </w:r>
      <w:r w:rsidRPr="009503E4">
        <w:rPr>
          <w:lang w:val="fr-CA"/>
        </w:rPr>
        <w:t xml:space="preserve">. </w:t>
      </w:r>
    </w:p>
    <w:p w:rsidR="008A7487" w:rsidRPr="00B07C2C" w:rsidRDefault="00B6136D" w:rsidP="00851E4B">
      <w:pPr>
        <w:rPr>
          <w:lang w:val="fr-CA"/>
        </w:rPr>
      </w:pPr>
      <w:r>
        <w:rPr>
          <w:lang w:val="fr-CA"/>
        </w:rPr>
        <w:t>Une coordonnatrice d’un autre programme explique que l</w:t>
      </w:r>
      <w:r w:rsidR="0030505B">
        <w:rPr>
          <w:lang w:val="fr-CA"/>
        </w:rPr>
        <w:t>’aspect le plus important de leur travail</w:t>
      </w:r>
      <w:r>
        <w:rPr>
          <w:lang w:val="fr-CA"/>
        </w:rPr>
        <w:t xml:space="preserve"> est d’établir des liens et des relations de travail avec des partenaires en éducation.</w:t>
      </w:r>
      <w:r w:rsidR="007411A6" w:rsidRPr="00B07C2C">
        <w:rPr>
          <w:lang w:val="fr-CA"/>
        </w:rPr>
        <w:t xml:space="preserve"> </w:t>
      </w:r>
      <w:r>
        <w:rPr>
          <w:lang w:val="fr-CA"/>
        </w:rPr>
        <w:t>« </w:t>
      </w:r>
      <w:r w:rsidR="0030505B">
        <w:rPr>
          <w:lang w:val="fr-CA"/>
        </w:rPr>
        <w:t>Tout d’abord</w:t>
      </w:r>
      <w:r>
        <w:rPr>
          <w:lang w:val="fr-CA"/>
        </w:rPr>
        <w:t>, ils font confiance à notre jugement. »</w:t>
      </w:r>
      <w:r w:rsidR="00B90B83" w:rsidRPr="00B07C2C">
        <w:rPr>
          <w:lang w:val="fr-CA"/>
        </w:rPr>
        <w:t xml:space="preserve"> </w:t>
      </w:r>
    </w:p>
    <w:p w:rsidR="00E930E0" w:rsidRPr="00B07C2C" w:rsidRDefault="00B6136D" w:rsidP="00851E4B">
      <w:pPr>
        <w:rPr>
          <w:lang w:val="fr-CA"/>
        </w:rPr>
      </w:pPr>
      <w:r w:rsidRPr="00B6136D">
        <w:rPr>
          <w:lang w:val="fr-CA"/>
        </w:rPr>
        <w:t xml:space="preserve">De plus, </w:t>
      </w:r>
      <w:r>
        <w:rPr>
          <w:lang w:val="fr-CA"/>
        </w:rPr>
        <w:t>explique-t-elle</w:t>
      </w:r>
      <w:r w:rsidRPr="00B6136D">
        <w:rPr>
          <w:rFonts w:cs="Constantia"/>
          <w:lang w:val="fr-CA"/>
        </w:rPr>
        <w:t>, nous avons maintenant « une conversation sur ce à qu</w:t>
      </w:r>
      <w:r w:rsidRPr="00B6136D">
        <w:rPr>
          <w:lang w:val="fr-CA"/>
        </w:rPr>
        <w:t>oi ressemble la transition au début d’un programme ».</w:t>
      </w:r>
      <w:r w:rsidR="008A7487" w:rsidRPr="00B07C2C">
        <w:rPr>
          <w:lang w:val="fr-CA"/>
        </w:rPr>
        <w:t xml:space="preserve"> </w:t>
      </w:r>
      <w:r>
        <w:rPr>
          <w:lang w:val="fr-CA"/>
        </w:rPr>
        <w:t>Dans le passé, ajoute-t-elle :</w:t>
      </w:r>
      <w:r w:rsidR="0000731A" w:rsidRPr="00B07C2C">
        <w:rPr>
          <w:lang w:val="fr-CA"/>
        </w:rPr>
        <w:t xml:space="preserve"> </w:t>
      </w:r>
    </w:p>
    <w:p w:rsidR="00E930E0" w:rsidRPr="00B07C2C" w:rsidRDefault="00B6136D" w:rsidP="00851E4B">
      <w:pPr>
        <w:pStyle w:val="IntenseQuote"/>
        <w:rPr>
          <w:lang w:val="fr-CA"/>
        </w:rPr>
      </w:pPr>
      <w:r>
        <w:rPr>
          <w:lang w:val="fr-CA"/>
        </w:rPr>
        <w:t>Les gens pouv</w:t>
      </w:r>
      <w:r w:rsidRPr="00B6136D">
        <w:rPr>
          <w:lang w:val="fr-CA"/>
        </w:rPr>
        <w:t xml:space="preserve">aient </w:t>
      </w:r>
      <w:r>
        <w:rPr>
          <w:lang w:val="fr-CA"/>
        </w:rPr>
        <w:t>rester ici éternellement</w:t>
      </w:r>
      <w:r w:rsidRPr="00B6136D">
        <w:rPr>
          <w:lang w:val="fr-CA"/>
        </w:rPr>
        <w:t>.</w:t>
      </w:r>
      <w:r w:rsidR="00E930E0" w:rsidRPr="00B07C2C">
        <w:rPr>
          <w:lang w:val="fr-CA"/>
        </w:rPr>
        <w:t xml:space="preserve"> </w:t>
      </w:r>
      <w:r>
        <w:rPr>
          <w:lang w:val="fr-CA"/>
        </w:rPr>
        <w:t>Maintenant, i</w:t>
      </w:r>
      <w:r w:rsidRPr="00B6136D">
        <w:rPr>
          <w:lang w:val="fr-CA"/>
        </w:rPr>
        <w:t>l y a un plan en place.</w:t>
      </w:r>
      <w:r w:rsidR="00E930E0" w:rsidRPr="00B07C2C">
        <w:rPr>
          <w:lang w:val="fr-CA"/>
        </w:rPr>
        <w:t xml:space="preserve"> </w:t>
      </w:r>
      <w:r w:rsidRPr="00B6136D">
        <w:rPr>
          <w:lang w:val="fr-CA"/>
        </w:rPr>
        <w:t>Le M</w:t>
      </w:r>
      <w:r>
        <w:rPr>
          <w:lang w:val="fr-CA"/>
        </w:rPr>
        <w:t>ESFP</w:t>
      </w:r>
      <w:r w:rsidRPr="00B6136D">
        <w:rPr>
          <w:lang w:val="fr-CA"/>
        </w:rPr>
        <w:t xml:space="preserve"> est à l’origine de ce changement.</w:t>
      </w:r>
    </w:p>
    <w:p w:rsidR="008A7487" w:rsidRPr="00B07C2C" w:rsidRDefault="00B6136D" w:rsidP="00851E4B">
      <w:pPr>
        <w:rPr>
          <w:lang w:val="fr-CA"/>
        </w:rPr>
      </w:pPr>
      <w:r>
        <w:rPr>
          <w:lang w:val="fr-CA"/>
        </w:rPr>
        <w:lastRenderedPageBreak/>
        <w:t>Le temps moyen passé dans le programme qu’elle supervise est maintenant de trois à six mois, comparativement à deux ou trois ans</w:t>
      </w:r>
      <w:r w:rsidR="0030505B">
        <w:rPr>
          <w:lang w:val="fr-CA"/>
        </w:rPr>
        <w:t xml:space="preserve"> auparavant</w:t>
      </w:r>
      <w:r>
        <w:rPr>
          <w:lang w:val="fr-CA"/>
        </w:rPr>
        <w:t>, explique la coordonnatrice.</w:t>
      </w:r>
      <w:r w:rsidR="00C664FE" w:rsidRPr="00B07C2C">
        <w:rPr>
          <w:lang w:val="fr-CA"/>
        </w:rPr>
        <w:t xml:space="preserve"> </w:t>
      </w:r>
      <w:r w:rsidR="0028141A">
        <w:rPr>
          <w:lang w:val="fr-CA"/>
        </w:rPr>
        <w:t>La formation ciblée en atelier, combinée à des plans personnalisés d’acquisition de compétences qui mènent à une prochaine étape – tous les deux mis en place au cours des deux dernières années – a aidé à réduire le temps que les apprenants passent dans le programme (</w:t>
      </w:r>
      <w:r w:rsidR="0030505B">
        <w:rPr>
          <w:lang w:val="fr-CA"/>
        </w:rPr>
        <w:t>on ignore</w:t>
      </w:r>
      <w:r w:rsidR="0028141A">
        <w:rPr>
          <w:lang w:val="fr-CA"/>
        </w:rPr>
        <w:t xml:space="preserve"> si d’autres </w:t>
      </w:r>
      <w:r w:rsidR="00A47F0E">
        <w:rPr>
          <w:lang w:val="fr-CA"/>
        </w:rPr>
        <w:t>éléments</w:t>
      </w:r>
      <w:r w:rsidR="0028141A">
        <w:rPr>
          <w:lang w:val="fr-CA"/>
        </w:rPr>
        <w:t>, comme les caractéristiques démographiques des apprenants ou l’accès à d’autres programmes dans la collectivité, ont également changé).</w:t>
      </w:r>
    </w:p>
    <w:p w:rsidR="00E930E0" w:rsidRPr="00B07C2C" w:rsidRDefault="00A47F0E" w:rsidP="00851E4B">
      <w:pPr>
        <w:rPr>
          <w:lang w:val="fr-CA"/>
        </w:rPr>
      </w:pPr>
      <w:r>
        <w:rPr>
          <w:lang w:val="fr-CA"/>
        </w:rPr>
        <w:t xml:space="preserve">Pour soutenir </w:t>
      </w:r>
      <w:r w:rsidR="0030505B">
        <w:rPr>
          <w:lang w:val="fr-CA"/>
        </w:rPr>
        <w:t xml:space="preserve">les </w:t>
      </w:r>
      <w:r>
        <w:rPr>
          <w:lang w:val="fr-CA"/>
        </w:rPr>
        <w:t>efforts</w:t>
      </w:r>
      <w:r w:rsidR="0030505B">
        <w:rPr>
          <w:lang w:val="fr-CA"/>
        </w:rPr>
        <w:t xml:space="preserve"> du programme</w:t>
      </w:r>
      <w:r>
        <w:rPr>
          <w:lang w:val="fr-CA"/>
        </w:rPr>
        <w:t>, explique la coordonnatrice, il y a un réseau de soutien régional qui fonctionne bien ensemble.</w:t>
      </w:r>
    </w:p>
    <w:p w:rsidR="00E930E0" w:rsidRPr="00B07C2C" w:rsidRDefault="00A47F0E" w:rsidP="00851E4B">
      <w:pPr>
        <w:pStyle w:val="IntenseQuote"/>
        <w:rPr>
          <w:lang w:val="fr-CA"/>
        </w:rPr>
      </w:pPr>
      <w:r w:rsidRPr="00A47F0E">
        <w:rPr>
          <w:lang w:val="fr-CA"/>
        </w:rPr>
        <w:t xml:space="preserve">Je suis vraiment très </w:t>
      </w:r>
      <w:r>
        <w:rPr>
          <w:lang w:val="fr-CA"/>
        </w:rPr>
        <w:t>impressionnée</w:t>
      </w:r>
      <w:r w:rsidRPr="00A47F0E">
        <w:rPr>
          <w:lang w:val="fr-CA"/>
        </w:rPr>
        <w:t xml:space="preserve"> de la </w:t>
      </w:r>
      <w:r>
        <w:rPr>
          <w:lang w:val="fr-CA"/>
        </w:rPr>
        <w:t>collaboration dans la collectivité</w:t>
      </w:r>
      <w:r w:rsidRPr="00A47F0E">
        <w:rPr>
          <w:lang w:val="fr-CA"/>
        </w:rPr>
        <w:t>.</w:t>
      </w:r>
      <w:r w:rsidR="008A7487" w:rsidRPr="00B07C2C">
        <w:rPr>
          <w:lang w:val="fr-CA"/>
        </w:rPr>
        <w:t xml:space="preserve"> </w:t>
      </w:r>
      <w:r>
        <w:rPr>
          <w:lang w:val="fr-CA"/>
        </w:rPr>
        <w:t xml:space="preserve">Le protocole d’aiguillage </w:t>
      </w:r>
      <w:r w:rsidRPr="00A47F0E">
        <w:rPr>
          <w:lang w:val="fr-CA"/>
        </w:rPr>
        <w:t xml:space="preserve">est </w:t>
      </w:r>
      <w:r>
        <w:rPr>
          <w:lang w:val="fr-CA"/>
        </w:rPr>
        <w:t>fantastique</w:t>
      </w:r>
      <w:r w:rsidRPr="00A47F0E">
        <w:rPr>
          <w:lang w:val="fr-CA"/>
        </w:rPr>
        <w:t>.</w:t>
      </w:r>
    </w:p>
    <w:p w:rsidR="00E930E0" w:rsidRPr="00B07C2C" w:rsidRDefault="000D15C9" w:rsidP="00851E4B">
      <w:pPr>
        <w:rPr>
          <w:lang w:val="fr-CA"/>
        </w:rPr>
      </w:pPr>
      <w:r>
        <w:rPr>
          <w:lang w:val="fr-CA"/>
        </w:rPr>
        <w:t>Un cadre et des outils d’évaluation communs élaborés avant la mise en place du cadre du CLAO viennent appuyer leurs protocoles d’aiguillage et de transition.</w:t>
      </w:r>
      <w:r w:rsidR="008A7487" w:rsidRPr="00B07C2C">
        <w:rPr>
          <w:lang w:val="fr-CA"/>
        </w:rPr>
        <w:t xml:space="preserve"> </w:t>
      </w:r>
      <w:r>
        <w:rPr>
          <w:lang w:val="fr-CA"/>
        </w:rPr>
        <w:t>« Il n’y a aucune raison de s’en débarrasser.</w:t>
      </w:r>
      <w:r w:rsidR="00E930E0" w:rsidRPr="00B07C2C">
        <w:rPr>
          <w:lang w:val="fr-CA"/>
        </w:rPr>
        <w:t xml:space="preserve"> </w:t>
      </w:r>
      <w:r>
        <w:rPr>
          <w:lang w:val="fr-CA"/>
        </w:rPr>
        <w:t>Ils fonctionnent », déclare la coordonnatrice.</w:t>
      </w:r>
    </w:p>
    <w:p w:rsidR="001333BA" w:rsidRPr="00B07C2C" w:rsidRDefault="00581384" w:rsidP="00851E4B">
      <w:pPr>
        <w:rPr>
          <w:lang w:val="fr-CA"/>
        </w:rPr>
      </w:pPr>
      <w:r>
        <w:rPr>
          <w:lang w:val="fr-CA"/>
        </w:rPr>
        <w:t>Deux coordonnateurs de programme représentant trois des six programmes mentionnent le fait qu’ils ont tendance à trop préparer les apprenants en ce qui concerne leurs capacités de littératie et de numératie.</w:t>
      </w:r>
      <w:r w:rsidR="00E930E0" w:rsidRPr="00B07C2C">
        <w:rPr>
          <w:lang w:val="fr-CA"/>
        </w:rPr>
        <w:t xml:space="preserve"> </w:t>
      </w:r>
      <w:r>
        <w:rPr>
          <w:lang w:val="fr-CA"/>
        </w:rPr>
        <w:t xml:space="preserve">S’ils </w:t>
      </w:r>
      <w:r w:rsidR="0030505B">
        <w:rPr>
          <w:lang w:val="fr-CA"/>
        </w:rPr>
        <w:t>sont à l’aise avec l</w:t>
      </w:r>
      <w:r>
        <w:rPr>
          <w:lang w:val="fr-CA"/>
        </w:rPr>
        <w:t xml:space="preserve">e contenu et l’aspect scolaire, explique un coordinateur, ils auront l’énergie nécessaire pour aborder d’autres aspects </w:t>
      </w:r>
      <w:r w:rsidR="0030505B">
        <w:rPr>
          <w:lang w:val="fr-CA"/>
        </w:rPr>
        <w:t>comme</w:t>
      </w:r>
      <w:r>
        <w:rPr>
          <w:lang w:val="fr-CA"/>
        </w:rPr>
        <w:t xml:space="preserve"> le travail autonome </w:t>
      </w:r>
      <w:r w:rsidR="00145310">
        <w:rPr>
          <w:lang w:val="fr-CA"/>
        </w:rPr>
        <w:t>dans des classes nombreuses</w:t>
      </w:r>
      <w:r>
        <w:rPr>
          <w:lang w:val="fr-CA"/>
        </w:rPr>
        <w:t xml:space="preserve">, la navigation dans les </w:t>
      </w:r>
      <w:r w:rsidR="00145310">
        <w:rPr>
          <w:lang w:val="fr-CA"/>
        </w:rPr>
        <w:t>cours et les horaires</w:t>
      </w:r>
      <w:r>
        <w:rPr>
          <w:lang w:val="fr-CA"/>
        </w:rPr>
        <w:t xml:space="preserve"> de cours et l</w:t>
      </w:r>
      <w:r w:rsidR="00145310">
        <w:rPr>
          <w:lang w:val="fr-CA"/>
        </w:rPr>
        <w:t>’apprentissage de</w:t>
      </w:r>
      <w:r>
        <w:rPr>
          <w:lang w:val="fr-CA"/>
        </w:rPr>
        <w:t xml:space="preserve"> systèmes institutionnels.</w:t>
      </w:r>
      <w:r w:rsidR="00677144" w:rsidRPr="00B07C2C">
        <w:rPr>
          <w:lang w:val="fr-CA"/>
        </w:rPr>
        <w:t xml:space="preserve"> </w:t>
      </w:r>
      <w:r w:rsidR="00DB115A">
        <w:rPr>
          <w:lang w:val="fr-CA"/>
        </w:rPr>
        <w:t>« Ces autres éléments ne les dés</w:t>
      </w:r>
      <w:r w:rsidR="0030505B">
        <w:rPr>
          <w:lang w:val="fr-CA"/>
        </w:rPr>
        <w:t>tabiliseront</w:t>
      </w:r>
      <w:r w:rsidR="00DB115A">
        <w:rPr>
          <w:lang w:val="fr-CA"/>
        </w:rPr>
        <w:t xml:space="preserve"> pas. »</w:t>
      </w:r>
      <w:r w:rsidR="008A7487" w:rsidRPr="00B07C2C">
        <w:rPr>
          <w:lang w:val="fr-CA"/>
        </w:rPr>
        <w:t xml:space="preserve"> </w:t>
      </w:r>
      <w:r w:rsidR="00DB115A">
        <w:rPr>
          <w:lang w:val="fr-CA"/>
        </w:rPr>
        <w:t xml:space="preserve">Idéalement, explique un autre coordonnateur, il serait utile d’en apprendre davantage sur ces obstacles </w:t>
      </w:r>
      <w:r w:rsidR="0030505B">
        <w:rPr>
          <w:lang w:val="fr-CA"/>
        </w:rPr>
        <w:t xml:space="preserve">et d’autres obstacles </w:t>
      </w:r>
      <w:r w:rsidR="00DB115A">
        <w:rPr>
          <w:lang w:val="fr-CA"/>
        </w:rPr>
        <w:t>possibles à l’accès et à la transition, pour ensuite trouver des façons de les atténuer.</w:t>
      </w:r>
    </w:p>
    <w:p w:rsidR="001333BA" w:rsidRPr="00B07C2C" w:rsidRDefault="001333BA">
      <w:pPr>
        <w:spacing w:after="200"/>
        <w:rPr>
          <w:lang w:val="fr-CA"/>
        </w:rPr>
      </w:pPr>
      <w:r w:rsidRPr="00B07C2C">
        <w:rPr>
          <w:lang w:val="fr-CA"/>
        </w:rPr>
        <w:br w:type="page"/>
      </w:r>
    </w:p>
    <w:tbl>
      <w:tblPr>
        <w:tblStyle w:val="TableGrid"/>
        <w:tblpPr w:leftFromText="180" w:rightFromText="180" w:vertAnchor="text" w:horzAnchor="margin" w:tblpY="2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7"/>
      </w:tblGrid>
      <w:tr w:rsidR="0047544A" w:rsidRPr="00B07C2C" w:rsidTr="0047544A">
        <w:tc>
          <w:tcPr>
            <w:tcW w:w="8203" w:type="dxa"/>
            <w:shd w:val="clear" w:color="auto" w:fill="559534"/>
          </w:tcPr>
          <w:p w:rsidR="0047544A" w:rsidRPr="00B07C2C" w:rsidRDefault="00A95EE7" w:rsidP="00814FAE">
            <w:pPr>
              <w:pStyle w:val="NoSpacing"/>
              <w:rPr>
                <w:lang w:val="fr-CA"/>
              </w:rPr>
            </w:pPr>
            <w:r>
              <w:rPr>
                <w:rStyle w:val="Emphasis"/>
                <w:color w:val="FFFFFF" w:themeColor="background1"/>
                <w:lang w:val="fr-CA"/>
              </w:rPr>
              <w:lastRenderedPageBreak/>
              <w:t xml:space="preserve">CONSIDÉRATIONS POUR EXAMEN </w:t>
            </w:r>
            <w:r w:rsidR="00814FAE">
              <w:rPr>
                <w:rStyle w:val="Emphasis"/>
                <w:color w:val="FFFFFF" w:themeColor="background1"/>
                <w:lang w:val="fr-CA"/>
              </w:rPr>
              <w:t>par les</w:t>
            </w:r>
            <w:r>
              <w:rPr>
                <w:rStyle w:val="Emphasis"/>
                <w:color w:val="FFFFFF" w:themeColor="background1"/>
                <w:lang w:val="fr-CA"/>
              </w:rPr>
              <w:t xml:space="preserve"> PROGRAMMES</w:t>
            </w:r>
          </w:p>
        </w:tc>
      </w:tr>
      <w:tr w:rsidR="0047544A" w:rsidRPr="00B07C2C" w:rsidTr="0047544A">
        <w:tc>
          <w:tcPr>
            <w:tcW w:w="8203" w:type="dxa"/>
            <w:shd w:val="clear" w:color="auto" w:fill="AFDB99"/>
          </w:tcPr>
          <w:p w:rsidR="00474821" w:rsidRPr="00F40DA5" w:rsidRDefault="00843C50" w:rsidP="001333BA">
            <w:pPr>
              <w:pStyle w:val="NoSpacing"/>
              <w:rPr>
                <w:sz w:val="19"/>
                <w:szCs w:val="19"/>
                <w:lang w:val="fr-CA"/>
              </w:rPr>
            </w:pPr>
            <w:r w:rsidRPr="00F40DA5">
              <w:rPr>
                <w:sz w:val="19"/>
                <w:szCs w:val="19"/>
                <w:lang w:val="fr-CA"/>
              </w:rPr>
              <w:t xml:space="preserve">Il faudra </w:t>
            </w:r>
            <w:r w:rsidR="00814FAE" w:rsidRPr="00F40DA5">
              <w:rPr>
                <w:sz w:val="19"/>
                <w:szCs w:val="19"/>
                <w:lang w:val="fr-CA"/>
              </w:rPr>
              <w:t>examiner</w:t>
            </w:r>
            <w:r w:rsidRPr="00F40DA5">
              <w:rPr>
                <w:sz w:val="19"/>
                <w:szCs w:val="19"/>
                <w:lang w:val="fr-CA"/>
              </w:rPr>
              <w:t xml:space="preserve"> les obstacles à l’accès et à l’inclusion qui ont été intégrés dans le système d’AFB afin d’appuyer les plus vastes efforts déployés par la province pour devenir « une province </w:t>
            </w:r>
            <w:r w:rsidR="00FB455A" w:rsidRPr="00F40DA5">
              <w:rPr>
                <w:sz w:val="19"/>
                <w:szCs w:val="19"/>
                <w:lang w:val="fr-CA"/>
              </w:rPr>
              <w:t>inclusive au diapason du</w:t>
            </w:r>
            <w:r w:rsidRPr="00F40DA5">
              <w:rPr>
                <w:sz w:val="19"/>
                <w:szCs w:val="19"/>
                <w:lang w:val="fr-CA"/>
              </w:rPr>
              <w:t xml:space="preserve"> numérique ».</w:t>
            </w:r>
          </w:p>
          <w:p w:rsidR="00474821" w:rsidRPr="00F40DA5" w:rsidRDefault="00FB455A" w:rsidP="001333BA">
            <w:pPr>
              <w:pStyle w:val="NoSpacing"/>
              <w:rPr>
                <w:sz w:val="19"/>
                <w:szCs w:val="19"/>
                <w:lang w:val="fr-CA"/>
              </w:rPr>
            </w:pPr>
            <w:r w:rsidRPr="00F40DA5">
              <w:rPr>
                <w:sz w:val="19"/>
                <w:szCs w:val="19"/>
                <w:lang w:val="fr-CA"/>
              </w:rPr>
              <w:t>Où peut-on apporter des modifications ciblées au système afin de mieux l’harmoniser avec les réalités de l’augmentation de</w:t>
            </w:r>
            <w:r w:rsidR="00814FAE" w:rsidRPr="00F40DA5">
              <w:rPr>
                <w:sz w:val="19"/>
                <w:szCs w:val="19"/>
                <w:lang w:val="fr-CA"/>
              </w:rPr>
              <w:t xml:space="preserve"> la demande en</w:t>
            </w:r>
            <w:r w:rsidRPr="00F40DA5">
              <w:rPr>
                <w:sz w:val="19"/>
                <w:szCs w:val="19"/>
                <w:lang w:val="fr-CA"/>
              </w:rPr>
              <w:t xml:space="preserve"> matière de littératie numérique, les expériences des apprenants et les programmes qu’ils suivent?</w:t>
            </w:r>
          </w:p>
          <w:p w:rsidR="00474821" w:rsidRPr="00F40DA5" w:rsidRDefault="00814FAE" w:rsidP="001333BA">
            <w:pPr>
              <w:pStyle w:val="NoSpacing"/>
              <w:rPr>
                <w:sz w:val="19"/>
                <w:szCs w:val="19"/>
                <w:lang w:val="fr-CA"/>
              </w:rPr>
            </w:pPr>
            <w:r w:rsidRPr="00F40DA5">
              <w:rPr>
                <w:sz w:val="19"/>
                <w:szCs w:val="19"/>
                <w:lang w:val="fr-CA"/>
              </w:rPr>
              <w:t>Il faut équilibrer l</w:t>
            </w:r>
            <w:r w:rsidR="00FB455A" w:rsidRPr="00F40DA5">
              <w:rPr>
                <w:sz w:val="19"/>
                <w:szCs w:val="19"/>
                <w:lang w:val="fr-CA"/>
              </w:rPr>
              <w:t xml:space="preserve">es </w:t>
            </w:r>
            <w:r w:rsidR="00FB455A" w:rsidRPr="00F40DA5">
              <w:rPr>
                <w:b/>
                <w:sz w:val="19"/>
                <w:szCs w:val="19"/>
                <w:lang w:val="fr-CA"/>
              </w:rPr>
              <w:t>indicateurs de pertinence de la participation</w:t>
            </w:r>
            <w:r w:rsidR="00FB455A" w:rsidRPr="00F40DA5">
              <w:rPr>
                <w:sz w:val="19"/>
                <w:szCs w:val="19"/>
                <w:lang w:val="fr-CA"/>
              </w:rPr>
              <w:t xml:space="preserve"> afin de refléter l</w:t>
            </w:r>
            <w:r w:rsidR="008354BF" w:rsidRPr="00F40DA5">
              <w:rPr>
                <w:sz w:val="19"/>
                <w:szCs w:val="19"/>
                <w:lang w:val="fr-CA"/>
              </w:rPr>
              <w:t>’inclusivité de la programmation</w:t>
            </w:r>
            <w:r w:rsidR="00FB455A" w:rsidRPr="00F40DA5">
              <w:rPr>
                <w:sz w:val="19"/>
                <w:szCs w:val="19"/>
                <w:lang w:val="fr-CA"/>
              </w:rPr>
              <w:t xml:space="preserve">, et les programmes ne devraient plus devoir se conformer </w:t>
            </w:r>
            <w:r w:rsidRPr="00F40DA5">
              <w:rPr>
                <w:sz w:val="19"/>
                <w:szCs w:val="19"/>
                <w:lang w:val="fr-CA"/>
              </w:rPr>
              <w:t>à des</w:t>
            </w:r>
            <w:r w:rsidR="00FB455A" w:rsidRPr="00F40DA5">
              <w:rPr>
                <w:sz w:val="19"/>
                <w:szCs w:val="19"/>
                <w:lang w:val="fr-CA"/>
              </w:rPr>
              <w:t xml:space="preserve"> cibles de pertinence qui les obligent à </w:t>
            </w:r>
            <w:r w:rsidR="00D40064" w:rsidRPr="00F40DA5">
              <w:rPr>
                <w:sz w:val="19"/>
                <w:szCs w:val="19"/>
                <w:lang w:val="fr-CA"/>
              </w:rPr>
              <w:t>ignorer</w:t>
            </w:r>
            <w:r w:rsidR="00FB455A" w:rsidRPr="00F40DA5">
              <w:rPr>
                <w:sz w:val="19"/>
                <w:szCs w:val="19"/>
                <w:lang w:val="fr-CA"/>
              </w:rPr>
              <w:t xml:space="preserve"> ou à empêcher activement </w:t>
            </w:r>
            <w:r w:rsidR="00D40064" w:rsidRPr="00F40DA5">
              <w:rPr>
                <w:sz w:val="19"/>
                <w:szCs w:val="19"/>
                <w:lang w:val="fr-CA"/>
              </w:rPr>
              <w:t>la participation de certains groupes d’apprenants</w:t>
            </w:r>
            <w:r w:rsidR="00FB455A" w:rsidRPr="00F40DA5">
              <w:rPr>
                <w:sz w:val="19"/>
                <w:szCs w:val="19"/>
                <w:lang w:val="fr-CA"/>
              </w:rPr>
              <w:t>, comme les adultes âgés et ceux qui ne cherchent pas activement un emploi ou qui ne poursuivent pas d’études.</w:t>
            </w:r>
          </w:p>
          <w:p w:rsidR="00474821" w:rsidRPr="00F40DA5" w:rsidRDefault="00D40064" w:rsidP="001333BA">
            <w:pPr>
              <w:pStyle w:val="NoSpacing"/>
              <w:rPr>
                <w:sz w:val="19"/>
                <w:szCs w:val="19"/>
                <w:lang w:val="fr-CA"/>
              </w:rPr>
            </w:pPr>
            <w:r w:rsidRPr="00F40DA5">
              <w:rPr>
                <w:sz w:val="19"/>
                <w:szCs w:val="19"/>
                <w:lang w:val="fr-CA"/>
              </w:rPr>
              <w:t xml:space="preserve">Les </w:t>
            </w:r>
            <w:r w:rsidRPr="00F40DA5">
              <w:rPr>
                <w:b/>
                <w:sz w:val="19"/>
                <w:szCs w:val="19"/>
                <w:lang w:val="fr-CA"/>
              </w:rPr>
              <w:t>nouvelles cibles d’inscription</w:t>
            </w:r>
            <w:r w:rsidRPr="00F40DA5">
              <w:rPr>
                <w:sz w:val="19"/>
                <w:szCs w:val="19"/>
                <w:lang w:val="fr-CA"/>
              </w:rPr>
              <w:t xml:space="preserve"> obligent les programmes à changer leur orientation et à réaffecter leurs ressources de façon à soutenir les personnes qui peuvent terminer rapidement leurs activités d’apprentissage.</w:t>
            </w:r>
            <w:r w:rsidR="00474821" w:rsidRPr="00F40DA5">
              <w:rPr>
                <w:sz w:val="19"/>
                <w:szCs w:val="19"/>
                <w:lang w:val="fr-CA"/>
              </w:rPr>
              <w:t xml:space="preserve"> </w:t>
            </w:r>
            <w:r w:rsidRPr="00F40DA5">
              <w:rPr>
                <w:sz w:val="19"/>
                <w:szCs w:val="19"/>
                <w:lang w:val="fr-CA"/>
              </w:rPr>
              <w:t>Bien que cela ait entraîné certaines innovations, les mesures de soutien à l’apprentissage pour les apprenants à long terme peuvent être menacées.</w:t>
            </w:r>
            <w:r w:rsidR="00474821" w:rsidRPr="00F40DA5">
              <w:rPr>
                <w:sz w:val="19"/>
                <w:szCs w:val="19"/>
                <w:lang w:val="fr-CA"/>
              </w:rPr>
              <w:t xml:space="preserve"> </w:t>
            </w:r>
          </w:p>
          <w:p w:rsidR="00474821" w:rsidRPr="00F40DA5" w:rsidRDefault="00D40064" w:rsidP="001333BA">
            <w:pPr>
              <w:pStyle w:val="NoSpacing"/>
              <w:rPr>
                <w:sz w:val="19"/>
                <w:szCs w:val="19"/>
                <w:lang w:val="fr-CA"/>
              </w:rPr>
            </w:pPr>
            <w:r w:rsidRPr="00F40DA5">
              <w:rPr>
                <w:sz w:val="19"/>
                <w:szCs w:val="19"/>
                <w:lang w:val="fr-CA"/>
              </w:rPr>
              <w:t xml:space="preserve">Les </w:t>
            </w:r>
            <w:r w:rsidRPr="00F40DA5">
              <w:rPr>
                <w:b/>
                <w:sz w:val="19"/>
                <w:szCs w:val="19"/>
                <w:lang w:val="fr-CA"/>
              </w:rPr>
              <w:t>exigences administratives</w:t>
            </w:r>
            <w:r w:rsidRPr="00F40DA5">
              <w:rPr>
                <w:sz w:val="19"/>
                <w:szCs w:val="19"/>
                <w:lang w:val="fr-CA"/>
              </w:rPr>
              <w:t xml:space="preserve"> (y compris le dédoublement des processus, la production de rapports fréquents et le manque de soutien et de formation continus pour le SGC-SIEO) limitent l’accès aux programmes; une proportion alarmante de temps et d’efforts, en particulier dans les petits programmes, est consacrée à l’administration plutôt qu’à l’enseignement et à l’apprentissage.</w:t>
            </w:r>
          </w:p>
          <w:p w:rsidR="00474821" w:rsidRPr="00F40DA5" w:rsidRDefault="00306257" w:rsidP="001333BA">
            <w:pPr>
              <w:pStyle w:val="NoSpacing"/>
              <w:rPr>
                <w:sz w:val="19"/>
                <w:szCs w:val="19"/>
                <w:lang w:val="fr-CA"/>
              </w:rPr>
            </w:pPr>
            <w:r w:rsidRPr="00F40DA5">
              <w:rPr>
                <w:sz w:val="19"/>
                <w:szCs w:val="19"/>
                <w:lang w:val="fr-CA"/>
              </w:rPr>
              <w:t xml:space="preserve">Les </w:t>
            </w:r>
            <w:r w:rsidRPr="00F40DA5">
              <w:rPr>
                <w:b/>
                <w:sz w:val="19"/>
                <w:szCs w:val="19"/>
                <w:lang w:val="fr-CA"/>
              </w:rPr>
              <w:t>protocoles de participation des apprenants</w:t>
            </w:r>
            <w:r w:rsidRPr="00F40DA5">
              <w:rPr>
                <w:sz w:val="19"/>
                <w:szCs w:val="19"/>
                <w:lang w:val="fr-CA"/>
              </w:rPr>
              <w:t xml:space="preserve"> ne saisissent pas toute une gamme d’activités de participation au programme, y compris les demandes de soutien sans rendez-vous et sur demande, le partage informel avec les pairs et le soutien offert à ceux qui ne peuvent accomplir une tâche jalon.</w:t>
            </w:r>
            <w:r w:rsidR="00C30AFB" w:rsidRPr="00F40DA5">
              <w:rPr>
                <w:sz w:val="19"/>
                <w:szCs w:val="19"/>
                <w:lang w:val="fr-CA"/>
              </w:rPr>
              <w:t xml:space="preserve"> </w:t>
            </w:r>
            <w:r w:rsidR="003B316C" w:rsidRPr="00F40DA5">
              <w:rPr>
                <w:sz w:val="19"/>
                <w:szCs w:val="19"/>
                <w:lang w:val="fr-CA"/>
              </w:rPr>
              <w:t>Les bailleurs de fonds ratent l’occasion de saisir les efforts de sensibilisation, d’accès et d’inclusion des programmes et d’en rendre compte.</w:t>
            </w:r>
            <w:r w:rsidR="00474821" w:rsidRPr="00F40DA5">
              <w:rPr>
                <w:sz w:val="19"/>
                <w:szCs w:val="19"/>
                <w:lang w:val="fr-CA"/>
              </w:rPr>
              <w:t xml:space="preserve"> </w:t>
            </w:r>
            <w:r w:rsidR="003B316C" w:rsidRPr="00F40DA5">
              <w:rPr>
                <w:sz w:val="19"/>
                <w:szCs w:val="19"/>
                <w:lang w:val="fr-CA"/>
              </w:rPr>
              <w:t>En même temps, il est possible que les programmes limitent leurs efforts d’accès et d’inclusion pour se conformer aux mesures à déclarer, limitant ainsi davantage l’accès.</w:t>
            </w:r>
          </w:p>
          <w:p w:rsidR="00474821" w:rsidRPr="00F40DA5" w:rsidRDefault="003B316C" w:rsidP="001333BA">
            <w:pPr>
              <w:pStyle w:val="NoSpacing"/>
              <w:rPr>
                <w:sz w:val="19"/>
                <w:szCs w:val="19"/>
                <w:lang w:val="fr-CA"/>
              </w:rPr>
            </w:pPr>
            <w:r w:rsidRPr="00F40DA5">
              <w:rPr>
                <w:sz w:val="19"/>
                <w:szCs w:val="19"/>
                <w:lang w:val="fr-CA"/>
              </w:rPr>
              <w:t xml:space="preserve">Les </w:t>
            </w:r>
            <w:r w:rsidRPr="00F40DA5">
              <w:rPr>
                <w:b/>
                <w:sz w:val="19"/>
                <w:szCs w:val="19"/>
                <w:lang w:val="fr-CA"/>
              </w:rPr>
              <w:t>méthodes d’évaluation actuelles</w:t>
            </w:r>
            <w:r w:rsidRPr="00F40DA5">
              <w:rPr>
                <w:sz w:val="19"/>
                <w:szCs w:val="19"/>
                <w:lang w:val="fr-CA"/>
              </w:rPr>
              <w:t xml:space="preserve"> so</w:t>
            </w:r>
            <w:r w:rsidR="00814FAE" w:rsidRPr="00F40DA5">
              <w:rPr>
                <w:sz w:val="19"/>
                <w:szCs w:val="19"/>
                <w:lang w:val="fr-CA"/>
              </w:rPr>
              <w:t>nt déconnectées des pratiques des</w:t>
            </w:r>
            <w:r w:rsidRPr="00F40DA5">
              <w:rPr>
                <w:sz w:val="19"/>
                <w:szCs w:val="19"/>
                <w:lang w:val="fr-CA"/>
              </w:rPr>
              <w:t xml:space="preserve"> programme</w:t>
            </w:r>
            <w:r w:rsidR="00814FAE" w:rsidRPr="00F40DA5">
              <w:rPr>
                <w:sz w:val="19"/>
                <w:szCs w:val="19"/>
                <w:lang w:val="fr-CA"/>
              </w:rPr>
              <w:t>s</w:t>
            </w:r>
            <w:r w:rsidRPr="00F40DA5">
              <w:rPr>
                <w:sz w:val="19"/>
                <w:szCs w:val="19"/>
                <w:lang w:val="fr-CA"/>
              </w:rPr>
              <w:t xml:space="preserve"> et de la bonne pédagogie.</w:t>
            </w:r>
            <w:r w:rsidR="00474821" w:rsidRPr="00F40DA5">
              <w:rPr>
                <w:sz w:val="19"/>
                <w:szCs w:val="19"/>
                <w:lang w:val="fr-CA"/>
              </w:rPr>
              <w:t xml:space="preserve"> </w:t>
            </w:r>
            <w:r w:rsidRPr="00F40DA5">
              <w:rPr>
                <w:sz w:val="19"/>
                <w:szCs w:val="19"/>
                <w:lang w:val="fr-CA"/>
              </w:rPr>
              <w:t xml:space="preserve">Elles prennent aussi beaucoup de temps et présentent aux apprenants adultes des renseignements </w:t>
            </w:r>
            <w:r w:rsidR="00814FAE" w:rsidRPr="00F40DA5">
              <w:rPr>
                <w:sz w:val="19"/>
                <w:szCs w:val="19"/>
                <w:lang w:val="fr-CA"/>
              </w:rPr>
              <w:t>confus</w:t>
            </w:r>
            <w:r w:rsidRPr="00F40DA5">
              <w:rPr>
                <w:sz w:val="19"/>
                <w:szCs w:val="19"/>
                <w:lang w:val="fr-CA"/>
              </w:rPr>
              <w:t xml:space="preserve"> et non pertinents sur leur</w:t>
            </w:r>
            <w:r w:rsidR="003E281E" w:rsidRPr="00F40DA5">
              <w:rPr>
                <w:sz w:val="19"/>
                <w:szCs w:val="19"/>
                <w:lang w:val="fr-CA"/>
              </w:rPr>
              <w:t>s</w:t>
            </w:r>
            <w:r w:rsidRPr="00F40DA5">
              <w:rPr>
                <w:sz w:val="19"/>
                <w:szCs w:val="19"/>
                <w:lang w:val="fr-CA"/>
              </w:rPr>
              <w:t xml:space="preserve"> progrès.</w:t>
            </w:r>
            <w:r w:rsidR="00474821" w:rsidRPr="00F40DA5">
              <w:rPr>
                <w:sz w:val="19"/>
                <w:szCs w:val="19"/>
                <w:lang w:val="fr-CA"/>
              </w:rPr>
              <w:t xml:space="preserve"> </w:t>
            </w:r>
            <w:r w:rsidR="003E281E" w:rsidRPr="00F40DA5">
              <w:rPr>
                <w:sz w:val="19"/>
                <w:szCs w:val="19"/>
                <w:lang w:val="fr-CA"/>
              </w:rPr>
              <w:t>Par conséquent, les formateurs et formatrices limitent l’utilisation des évaluations et évitent même de les utiliser avec certains apprenants.</w:t>
            </w:r>
          </w:p>
          <w:p w:rsidR="0047544A" w:rsidRPr="00F40DA5" w:rsidRDefault="003E281E" w:rsidP="00C30AFB">
            <w:pPr>
              <w:pStyle w:val="NoSpacing"/>
              <w:rPr>
                <w:sz w:val="19"/>
                <w:szCs w:val="19"/>
                <w:lang w:val="fr-CA"/>
              </w:rPr>
            </w:pPr>
            <w:r w:rsidRPr="00F40DA5">
              <w:rPr>
                <w:sz w:val="19"/>
                <w:szCs w:val="19"/>
                <w:lang w:val="fr-CA"/>
              </w:rPr>
              <w:t xml:space="preserve">Les exigences administratives exercent également des pressions </w:t>
            </w:r>
            <w:r w:rsidR="00F40DA5" w:rsidRPr="00F40DA5">
              <w:rPr>
                <w:sz w:val="19"/>
                <w:szCs w:val="19"/>
                <w:lang w:val="fr-CA"/>
              </w:rPr>
              <w:t>visant à</w:t>
            </w:r>
            <w:r w:rsidRPr="00F40DA5">
              <w:rPr>
                <w:sz w:val="19"/>
                <w:szCs w:val="19"/>
                <w:lang w:val="fr-CA"/>
              </w:rPr>
              <w:t xml:space="preserve"> développer un </w:t>
            </w:r>
            <w:r w:rsidRPr="00F40DA5">
              <w:rPr>
                <w:b/>
                <w:sz w:val="19"/>
                <w:szCs w:val="19"/>
                <w:lang w:val="fr-CA"/>
              </w:rPr>
              <w:t>apprentissage individualisé et personnalisé comparativement à la collaboration et à l’apprentissage</w:t>
            </w:r>
            <w:r w:rsidRPr="00F40DA5">
              <w:rPr>
                <w:sz w:val="19"/>
                <w:szCs w:val="19"/>
                <w:lang w:val="fr-CA"/>
              </w:rPr>
              <w:t xml:space="preserve"> en groupe.</w:t>
            </w:r>
            <w:r w:rsidR="00A36917" w:rsidRPr="00F40DA5">
              <w:rPr>
                <w:sz w:val="19"/>
                <w:szCs w:val="19"/>
                <w:lang w:val="fr-CA"/>
              </w:rPr>
              <w:t xml:space="preserve"> </w:t>
            </w:r>
            <w:r w:rsidRPr="00F40DA5">
              <w:rPr>
                <w:sz w:val="19"/>
                <w:szCs w:val="19"/>
                <w:lang w:val="fr-CA"/>
              </w:rPr>
              <w:t xml:space="preserve">En réalité, ces programmes travaillent le plus souvent avec des </w:t>
            </w:r>
            <w:r w:rsidR="00F40DA5" w:rsidRPr="00F40DA5">
              <w:rPr>
                <w:sz w:val="19"/>
                <w:szCs w:val="19"/>
                <w:lang w:val="fr-CA"/>
              </w:rPr>
              <w:t>personnes apprenantes en groupe</w:t>
            </w:r>
            <w:r w:rsidRPr="00F40DA5">
              <w:rPr>
                <w:sz w:val="19"/>
                <w:szCs w:val="19"/>
                <w:lang w:val="fr-CA"/>
              </w:rPr>
              <w:t>, souvent à des niveaux semblables et avec des intérêts semblables.</w:t>
            </w:r>
            <w:r w:rsidR="00A36917" w:rsidRPr="00F40DA5">
              <w:rPr>
                <w:sz w:val="19"/>
                <w:szCs w:val="19"/>
                <w:lang w:val="fr-CA"/>
              </w:rPr>
              <w:t xml:space="preserve"> </w:t>
            </w:r>
            <w:r w:rsidRPr="00F40DA5">
              <w:rPr>
                <w:sz w:val="19"/>
                <w:szCs w:val="19"/>
                <w:lang w:val="fr-CA"/>
              </w:rPr>
              <w:t>Ils personnalisent l’apprentissage avec leur groupe dans le contexte des groupes d’apprentissage.</w:t>
            </w:r>
            <w:r w:rsidR="00C30AFB" w:rsidRPr="00F40DA5">
              <w:rPr>
                <w:sz w:val="19"/>
                <w:szCs w:val="19"/>
                <w:lang w:val="fr-CA"/>
              </w:rPr>
              <w:t xml:space="preserve"> </w:t>
            </w:r>
            <w:r w:rsidRPr="00F40DA5">
              <w:rPr>
                <w:sz w:val="19"/>
                <w:szCs w:val="19"/>
                <w:lang w:val="fr-CA"/>
              </w:rPr>
              <w:t>Toutefois, les protocoles actuels d’administration et de responsabilisation sont axés sur la personne, ce qui crée du travail supplémentaire et accorde plus de valeur à l’enseignement individualisé qu’à l’apprentissage collaboratif en groupe.</w:t>
            </w:r>
          </w:p>
          <w:p w:rsidR="00C664FE" w:rsidRPr="00F40DA5" w:rsidRDefault="003E281E" w:rsidP="00C30AFB">
            <w:pPr>
              <w:pStyle w:val="NoSpacing"/>
              <w:rPr>
                <w:b/>
                <w:sz w:val="19"/>
                <w:szCs w:val="19"/>
                <w:lang w:val="fr-CA"/>
              </w:rPr>
            </w:pPr>
            <w:r w:rsidRPr="00F40DA5">
              <w:rPr>
                <w:sz w:val="19"/>
                <w:szCs w:val="19"/>
                <w:lang w:val="fr-CA"/>
              </w:rPr>
              <w:t>Lors</w:t>
            </w:r>
            <w:r w:rsidR="00C21E91" w:rsidRPr="00F40DA5">
              <w:rPr>
                <w:sz w:val="19"/>
                <w:szCs w:val="19"/>
                <w:lang w:val="fr-CA"/>
              </w:rPr>
              <w:t xml:space="preserve"> de l’élaboration de</w:t>
            </w:r>
            <w:r w:rsidRPr="00F40DA5">
              <w:rPr>
                <w:sz w:val="19"/>
                <w:szCs w:val="19"/>
                <w:lang w:val="fr-CA"/>
              </w:rPr>
              <w:t xml:space="preserve"> nouvelles mesures et méthodes de responsabilisation pour un système, il est important d</w:t>
            </w:r>
            <w:r w:rsidR="00C21E91" w:rsidRPr="00F40DA5">
              <w:rPr>
                <w:sz w:val="19"/>
                <w:szCs w:val="19"/>
                <w:lang w:val="fr-CA"/>
              </w:rPr>
              <w:t xml:space="preserve">’également </w:t>
            </w:r>
            <w:r w:rsidRPr="00F40DA5">
              <w:rPr>
                <w:sz w:val="19"/>
                <w:szCs w:val="19"/>
                <w:lang w:val="fr-CA"/>
              </w:rPr>
              <w:t xml:space="preserve">mettre en place des protocoles et des mécanismes pour examiner les </w:t>
            </w:r>
            <w:r w:rsidR="00C21E91" w:rsidRPr="00F40DA5">
              <w:rPr>
                <w:sz w:val="19"/>
                <w:szCs w:val="19"/>
                <w:lang w:val="fr-CA"/>
              </w:rPr>
              <w:t>répercussions</w:t>
            </w:r>
            <w:r w:rsidRPr="00F40DA5">
              <w:rPr>
                <w:sz w:val="19"/>
                <w:szCs w:val="19"/>
                <w:lang w:val="fr-CA"/>
              </w:rPr>
              <w:t xml:space="preserve"> et fournir une rétroa</w:t>
            </w:r>
            <w:r w:rsidR="00C21E91" w:rsidRPr="00F40DA5">
              <w:rPr>
                <w:sz w:val="19"/>
                <w:szCs w:val="19"/>
                <w:lang w:val="fr-CA"/>
              </w:rPr>
              <w:t>ction directe aux concepteurs du</w:t>
            </w:r>
            <w:r w:rsidRPr="00F40DA5">
              <w:rPr>
                <w:sz w:val="19"/>
                <w:szCs w:val="19"/>
                <w:lang w:val="fr-CA"/>
              </w:rPr>
              <w:t xml:space="preserve"> système.</w:t>
            </w:r>
            <w:r w:rsidR="00C664FE" w:rsidRPr="00F40DA5">
              <w:rPr>
                <w:sz w:val="19"/>
                <w:szCs w:val="19"/>
                <w:lang w:val="fr-CA"/>
              </w:rPr>
              <w:t xml:space="preserve"> </w:t>
            </w:r>
            <w:r w:rsidR="00C21E91" w:rsidRPr="00F40DA5">
              <w:rPr>
                <w:sz w:val="19"/>
                <w:szCs w:val="19"/>
                <w:lang w:val="fr-CA"/>
              </w:rPr>
              <w:t>Les protocoles doivent être souples et inclusifs afin de recueillir des commentaires et des renseignements interreliés de diverses sources, y compris des apprenants.</w:t>
            </w:r>
            <w:r w:rsidR="00C664FE" w:rsidRPr="00F40DA5">
              <w:rPr>
                <w:sz w:val="19"/>
                <w:szCs w:val="19"/>
                <w:lang w:val="fr-CA"/>
              </w:rPr>
              <w:t xml:space="preserve"> </w:t>
            </w:r>
            <w:r w:rsidR="00C21E91" w:rsidRPr="00F40DA5">
              <w:rPr>
                <w:sz w:val="19"/>
                <w:szCs w:val="19"/>
                <w:lang w:val="fr-CA"/>
              </w:rPr>
              <w:t>Un exemple d’une telle initiative a été réalisé récemment dans le cadre du projet de l’Agence du revenu du Canada intitulé </w:t>
            </w:r>
            <w:r w:rsidR="00DC3E06" w:rsidRPr="00F40DA5">
              <w:rPr>
                <w:sz w:val="19"/>
                <w:szCs w:val="19"/>
                <w:lang w:val="fr-CA"/>
              </w:rPr>
              <w:t xml:space="preserve">: </w:t>
            </w:r>
            <w:hyperlink r:id="rId38" w:history="1">
              <w:r w:rsidR="00A95EE7" w:rsidRPr="00F40DA5">
                <w:rPr>
                  <w:rStyle w:val="Hyperlink"/>
                  <w:sz w:val="19"/>
                  <w:szCs w:val="19"/>
                  <w:lang w:val="fr-CA"/>
                </w:rPr>
                <w:t>Étude ethnographique sur l’expérience de Canadiens sans abri et en situation de logement précaire en matière de production de déclarations de revenus et d’accès aux prestations</w:t>
              </w:r>
            </w:hyperlink>
            <w:r w:rsidR="00C664FE" w:rsidRPr="00F40DA5">
              <w:rPr>
                <w:sz w:val="19"/>
                <w:szCs w:val="19"/>
                <w:lang w:val="fr-CA"/>
              </w:rPr>
              <w:t>.</w:t>
            </w:r>
          </w:p>
        </w:tc>
      </w:tr>
    </w:tbl>
    <w:p w:rsidR="00313006" w:rsidRPr="00B07C2C" w:rsidRDefault="00313006" w:rsidP="00541E8F">
      <w:pPr>
        <w:rPr>
          <w:lang w:val="fr-CA"/>
        </w:rPr>
      </w:pPr>
      <w:bookmarkStart w:id="28" w:name="_Toc354678815"/>
      <w:bookmarkEnd w:id="2"/>
      <w:bookmarkEnd w:id="1"/>
      <w:bookmarkEnd w:id="0"/>
      <w:bookmarkEnd w:id="13"/>
      <w:bookmarkEnd w:id="12"/>
      <w:bookmarkEnd w:id="11"/>
      <w:bookmarkEnd w:id="10"/>
      <w:bookmarkEnd w:id="9"/>
      <w:bookmarkEnd w:id="8"/>
      <w:bookmarkEnd w:id="7"/>
      <w:bookmarkEnd w:id="6"/>
      <w:bookmarkEnd w:id="5"/>
      <w:bookmarkEnd w:id="4"/>
      <w:bookmarkEnd w:id="14"/>
    </w:p>
    <w:p w:rsidR="00A11A3B" w:rsidRPr="00B07C2C" w:rsidRDefault="00A95EE7" w:rsidP="00313006">
      <w:pPr>
        <w:pStyle w:val="Heading1"/>
        <w:rPr>
          <w:lang w:val="fr-CA"/>
        </w:rPr>
      </w:pPr>
      <w:bookmarkStart w:id="29" w:name="_Toc528866744"/>
      <w:r>
        <w:rPr>
          <w:lang w:val="fr-CA"/>
        </w:rPr>
        <w:lastRenderedPageBreak/>
        <w:t>Prochaines étapes</w:t>
      </w:r>
      <w:bookmarkEnd w:id="29"/>
      <w:r w:rsidR="00313006" w:rsidRPr="00B07C2C">
        <w:rPr>
          <w:lang w:val="fr-CA"/>
        </w:rPr>
        <w:t xml:space="preserve"> </w:t>
      </w:r>
    </w:p>
    <w:tbl>
      <w:tblPr>
        <w:tblStyle w:val="TableGrid"/>
        <w:tblW w:w="0" w:type="auto"/>
        <w:tblLook w:val="04A0" w:firstRow="1" w:lastRow="0" w:firstColumn="1" w:lastColumn="0" w:noHBand="0" w:noVBand="1"/>
      </w:tblPr>
      <w:tblGrid>
        <w:gridCol w:w="7977"/>
      </w:tblGrid>
      <w:tr w:rsidR="00313006" w:rsidRPr="00B07C2C" w:rsidTr="00A36917">
        <w:tc>
          <w:tcPr>
            <w:tcW w:w="8203" w:type="dxa"/>
            <w:shd w:val="clear" w:color="auto" w:fill="559534"/>
          </w:tcPr>
          <w:p w:rsidR="00313006" w:rsidRPr="00B07C2C" w:rsidRDefault="00A95EE7" w:rsidP="00A95EE7">
            <w:pPr>
              <w:pStyle w:val="NoSpacing"/>
              <w:rPr>
                <w:rFonts w:ascii="Verdana" w:hAnsi="Verdana"/>
                <w:iCs/>
                <w:caps/>
                <w:color w:val="FFFFFF" w:themeColor="background1"/>
                <w:sz w:val="22"/>
                <w:lang w:val="fr-CA"/>
              </w:rPr>
            </w:pPr>
            <w:r>
              <w:rPr>
                <w:rStyle w:val="Emphasis"/>
                <w:color w:val="FFFFFF" w:themeColor="background1"/>
                <w:lang w:val="fr-CA"/>
              </w:rPr>
              <w:t>EFFORTS DE COLLABORATION À LONG TERME</w:t>
            </w:r>
          </w:p>
        </w:tc>
      </w:tr>
      <w:tr w:rsidR="00313006" w:rsidRPr="00B07C2C" w:rsidTr="00313006">
        <w:tc>
          <w:tcPr>
            <w:tcW w:w="8203" w:type="dxa"/>
          </w:tcPr>
          <w:p w:rsidR="001333BA" w:rsidRPr="00B07C2C" w:rsidRDefault="00CD19D5" w:rsidP="0015547B">
            <w:pPr>
              <w:pStyle w:val="NoSpacing"/>
              <w:numPr>
                <w:ilvl w:val="0"/>
                <w:numId w:val="45"/>
              </w:numPr>
              <w:rPr>
                <w:rStyle w:val="SubtleEmphasis"/>
                <w:lang w:val="fr-CA"/>
              </w:rPr>
            </w:pPr>
            <w:r>
              <w:rPr>
                <w:rStyle w:val="SubtleEmphasis"/>
                <w:lang w:val="fr-CA"/>
              </w:rPr>
              <w:t>Accès équitable à une connexion Internet à domicile et à divers appareils</w:t>
            </w:r>
            <w:r w:rsidR="00F40DA5">
              <w:rPr>
                <w:rStyle w:val="SubtleEmphasis"/>
                <w:lang w:val="fr-CA"/>
              </w:rPr>
              <w:t xml:space="preserve"> abordables</w:t>
            </w:r>
            <w:r>
              <w:rPr>
                <w:rStyle w:val="SubtleEmphasis"/>
                <w:lang w:val="fr-CA"/>
              </w:rPr>
              <w:t>.</w:t>
            </w:r>
          </w:p>
          <w:p w:rsidR="009E6FFC" w:rsidRDefault="00CD19D5" w:rsidP="009E6FFC">
            <w:pPr>
              <w:pStyle w:val="NoSpacing"/>
              <w:numPr>
                <w:ilvl w:val="0"/>
                <w:numId w:val="45"/>
              </w:numPr>
              <w:rPr>
                <w:rStyle w:val="SubtleEmphasis"/>
                <w:lang w:val="fr-CA"/>
              </w:rPr>
            </w:pPr>
            <w:r>
              <w:rPr>
                <w:rStyle w:val="SubtleEmphasis"/>
                <w:lang w:val="fr-CA"/>
              </w:rPr>
              <w:t>Appui d’une approche multipartite à grande échelle pour aborder l’équité et l’inclusion numériques avec la participation du gouvernement, des partenaires communautaires, et des partenaires en éducation et en emploi.</w:t>
            </w:r>
          </w:p>
          <w:p w:rsidR="001333BA" w:rsidRPr="009E6FFC" w:rsidRDefault="00CD19D5" w:rsidP="009E6FFC">
            <w:pPr>
              <w:pStyle w:val="NoSpacing"/>
              <w:numPr>
                <w:ilvl w:val="0"/>
                <w:numId w:val="45"/>
              </w:numPr>
              <w:rPr>
                <w:iCs/>
                <w:color w:val="808080" w:themeColor="text1" w:themeTint="7F"/>
                <w:sz w:val="24"/>
                <w:lang w:val="fr-CA"/>
              </w:rPr>
            </w:pPr>
            <w:r w:rsidRPr="009E6FFC">
              <w:rPr>
                <w:rStyle w:val="SubtleEmphasis"/>
                <w:lang w:val="fr-CA"/>
              </w:rPr>
              <w:t>Reconnaissance et soutien du rôle des centres d’apprentissage communautaires en Ontario.</w:t>
            </w:r>
          </w:p>
        </w:tc>
      </w:tr>
      <w:tr w:rsidR="00313006" w:rsidRPr="00B07C2C" w:rsidTr="00A36917">
        <w:tc>
          <w:tcPr>
            <w:tcW w:w="8203" w:type="dxa"/>
            <w:shd w:val="clear" w:color="auto" w:fill="559534"/>
          </w:tcPr>
          <w:p w:rsidR="00313006" w:rsidRPr="00B07C2C" w:rsidRDefault="005A30D3" w:rsidP="005A30D3">
            <w:pPr>
              <w:pStyle w:val="NoSpacing"/>
              <w:rPr>
                <w:rStyle w:val="Emphasis"/>
                <w:color w:val="FFFFFF" w:themeColor="background1"/>
                <w:lang w:val="fr-CA"/>
              </w:rPr>
            </w:pPr>
            <w:r>
              <w:rPr>
                <w:rStyle w:val="Emphasis"/>
                <w:color w:val="FFFFFF" w:themeColor="background1"/>
                <w:lang w:val="fr-CA"/>
              </w:rPr>
              <w:t>EFFORTS DE COLLABORATION À Moyen terme</w:t>
            </w:r>
          </w:p>
        </w:tc>
      </w:tr>
      <w:tr w:rsidR="00313006" w:rsidRPr="00B07C2C" w:rsidTr="00313006">
        <w:tc>
          <w:tcPr>
            <w:tcW w:w="8203" w:type="dxa"/>
          </w:tcPr>
          <w:p w:rsidR="00516271" w:rsidRDefault="00CD19D5" w:rsidP="00516271">
            <w:pPr>
              <w:pStyle w:val="NoSpacing"/>
              <w:numPr>
                <w:ilvl w:val="0"/>
                <w:numId w:val="45"/>
              </w:numPr>
              <w:rPr>
                <w:rStyle w:val="SubtleEmphasis"/>
                <w:lang w:val="fr-CA"/>
              </w:rPr>
            </w:pPr>
            <w:r>
              <w:rPr>
                <w:rStyle w:val="SubtleEmphasis"/>
                <w:lang w:val="fr-CA"/>
              </w:rPr>
              <w:t>Cadres qui définissent la littératie numérique comme une question d’accès et de possibilités dans le but de développer un capital humain numérique pour l’engagement civique, l’influence stratégique, le changement social et le progrès économique.</w:t>
            </w:r>
          </w:p>
          <w:p w:rsidR="001333BA" w:rsidRPr="00516271" w:rsidRDefault="00CD19D5" w:rsidP="00516271">
            <w:pPr>
              <w:pStyle w:val="NoSpacing"/>
              <w:numPr>
                <w:ilvl w:val="0"/>
                <w:numId w:val="45"/>
              </w:numPr>
              <w:rPr>
                <w:iCs/>
                <w:color w:val="808080" w:themeColor="text1" w:themeTint="7F"/>
                <w:sz w:val="24"/>
                <w:lang w:val="fr-CA"/>
              </w:rPr>
            </w:pPr>
            <w:r w:rsidRPr="00516271">
              <w:rPr>
                <w:rStyle w:val="SubtleEmphasis"/>
                <w:lang w:val="fr-CA"/>
              </w:rPr>
              <w:t xml:space="preserve">Cadres qui définissent la nature contextuelle et dynamique en tant que compétences clés (c.-à-d. techniques, </w:t>
            </w:r>
            <w:r w:rsidR="00F40DA5" w:rsidRPr="00516271">
              <w:rPr>
                <w:rStyle w:val="SubtleEmphasis"/>
                <w:lang w:val="fr-CA"/>
              </w:rPr>
              <w:t>critiques</w:t>
            </w:r>
            <w:r w:rsidRPr="00516271">
              <w:rPr>
                <w:rStyle w:val="SubtleEmphasis"/>
                <w:lang w:val="fr-CA"/>
              </w:rPr>
              <w:t xml:space="preserve">, créatives et en littératie/numératie) dans des contextes appuyant l’acquisition de compétences numériques de </w:t>
            </w:r>
            <w:r w:rsidR="009E6FFC" w:rsidRPr="00516271">
              <w:rPr>
                <w:rStyle w:val="SubtleEmphasis"/>
                <w:lang w:val="fr-CA"/>
              </w:rPr>
              <w:t>tous les jours</w:t>
            </w:r>
            <w:r w:rsidRPr="00516271">
              <w:rPr>
                <w:rStyle w:val="SubtleEmphasis"/>
                <w:lang w:val="fr-CA"/>
              </w:rPr>
              <w:t>, du marché du travail et professionnelles.</w:t>
            </w:r>
          </w:p>
        </w:tc>
      </w:tr>
      <w:tr w:rsidR="00313006" w:rsidRPr="00B07C2C" w:rsidTr="00A36917">
        <w:tc>
          <w:tcPr>
            <w:tcW w:w="8203" w:type="dxa"/>
            <w:shd w:val="clear" w:color="auto" w:fill="559534"/>
          </w:tcPr>
          <w:p w:rsidR="00313006" w:rsidRPr="00B07C2C" w:rsidRDefault="005A30D3" w:rsidP="005A30D3">
            <w:pPr>
              <w:pStyle w:val="NoSpacing"/>
              <w:rPr>
                <w:rFonts w:ascii="Verdana" w:hAnsi="Verdana"/>
                <w:iCs/>
                <w:caps/>
                <w:sz w:val="22"/>
                <w:lang w:val="fr-CA"/>
              </w:rPr>
            </w:pPr>
            <w:r>
              <w:rPr>
                <w:rStyle w:val="Emphasis"/>
                <w:color w:val="FFFFFF" w:themeColor="background1"/>
                <w:shd w:val="clear" w:color="auto" w:fill="559534"/>
                <w:lang w:val="fr-CA"/>
              </w:rPr>
              <w:t>COMMUNICATION ET SOUTIEN À COURT TERME</w:t>
            </w:r>
          </w:p>
        </w:tc>
      </w:tr>
      <w:tr w:rsidR="00313006" w:rsidRPr="00B07C2C" w:rsidTr="00313006">
        <w:tc>
          <w:tcPr>
            <w:tcW w:w="8203" w:type="dxa"/>
          </w:tcPr>
          <w:p w:rsidR="005F1B1C" w:rsidRPr="00B07C2C" w:rsidRDefault="00CD19D5" w:rsidP="005F1B1C">
            <w:pPr>
              <w:pStyle w:val="NoSpacing"/>
              <w:numPr>
                <w:ilvl w:val="0"/>
                <w:numId w:val="45"/>
              </w:numPr>
              <w:rPr>
                <w:rStyle w:val="SubtleEmphasis"/>
                <w:lang w:val="fr-CA"/>
              </w:rPr>
            </w:pPr>
            <w:r>
              <w:rPr>
                <w:rStyle w:val="SubtleEmphasis"/>
                <w:lang w:val="fr-CA"/>
              </w:rPr>
              <w:t xml:space="preserve">Possibilités de perfectionnement professionnel qui aident les </w:t>
            </w:r>
            <w:r w:rsidR="00D80D32">
              <w:rPr>
                <w:rStyle w:val="SubtleEmphasis"/>
                <w:lang w:val="fr-CA"/>
              </w:rPr>
              <w:t>formateurs et formatrices</w:t>
            </w:r>
            <w:r>
              <w:rPr>
                <w:rStyle w:val="SubtleEmphasis"/>
                <w:lang w:val="fr-CA"/>
              </w:rPr>
              <w:t xml:space="preserve"> à</w:t>
            </w:r>
            <w:r w:rsidR="00D80D32">
              <w:rPr>
                <w:rStyle w:val="SubtleEmphasis"/>
                <w:lang w:val="fr-CA"/>
              </w:rPr>
              <w:t xml:space="preserve"> faire ce qui suit</w:t>
            </w:r>
            <w:r>
              <w:rPr>
                <w:rStyle w:val="SubtleEmphasis"/>
                <w:lang w:val="fr-CA"/>
              </w:rPr>
              <w:t> :</w:t>
            </w:r>
            <w:r w:rsidR="005F1B1C" w:rsidRPr="00B07C2C">
              <w:rPr>
                <w:rStyle w:val="SubtleEmphasis"/>
                <w:lang w:val="fr-CA"/>
              </w:rPr>
              <w:t xml:space="preserve"> </w:t>
            </w:r>
          </w:p>
          <w:p w:rsidR="001333BA" w:rsidRPr="00B07C2C" w:rsidRDefault="00516271" w:rsidP="005F1B1C">
            <w:pPr>
              <w:pStyle w:val="NoSpacing"/>
              <w:numPr>
                <w:ilvl w:val="0"/>
                <w:numId w:val="49"/>
              </w:numPr>
              <w:rPr>
                <w:rStyle w:val="SubtleEmphasis"/>
                <w:lang w:val="fr-CA"/>
              </w:rPr>
            </w:pPr>
            <w:r>
              <w:rPr>
                <w:rStyle w:val="SubtleEmphasis"/>
                <w:lang w:val="fr-CA"/>
              </w:rPr>
              <w:t>trouver</w:t>
            </w:r>
            <w:r w:rsidR="00D80D32">
              <w:rPr>
                <w:rStyle w:val="SubtleEmphasis"/>
                <w:lang w:val="fr-CA"/>
              </w:rPr>
              <w:t xml:space="preserve"> des réponses à des questions cruciales;</w:t>
            </w:r>
          </w:p>
          <w:p w:rsidR="004256D1" w:rsidRPr="00B07C2C" w:rsidRDefault="00D80D32" w:rsidP="005F1B1C">
            <w:pPr>
              <w:pStyle w:val="NoSpacing"/>
              <w:numPr>
                <w:ilvl w:val="0"/>
                <w:numId w:val="49"/>
              </w:numPr>
              <w:rPr>
                <w:rStyle w:val="SubtleEmphasis"/>
                <w:lang w:val="fr-CA"/>
              </w:rPr>
            </w:pPr>
            <w:r>
              <w:rPr>
                <w:rStyle w:val="SubtleEmphasis"/>
                <w:lang w:val="fr-CA"/>
              </w:rPr>
              <w:t>devenir des éditeurs de contenu habiles et attention</w:t>
            </w:r>
            <w:r w:rsidR="00BB1D98">
              <w:rPr>
                <w:rStyle w:val="SubtleEmphasis"/>
                <w:lang w:val="fr-CA"/>
              </w:rPr>
              <w:t>n</w:t>
            </w:r>
            <w:r>
              <w:rPr>
                <w:rStyle w:val="SubtleEmphasis"/>
                <w:lang w:val="fr-CA"/>
              </w:rPr>
              <w:t>és;</w:t>
            </w:r>
          </w:p>
          <w:p w:rsidR="005F1B1C" w:rsidRPr="00B07C2C" w:rsidRDefault="00D80D32" w:rsidP="005F1B1C">
            <w:pPr>
              <w:pStyle w:val="NoSpacing"/>
              <w:numPr>
                <w:ilvl w:val="0"/>
                <w:numId w:val="49"/>
              </w:numPr>
              <w:rPr>
                <w:rStyle w:val="SubtleEmphasis"/>
                <w:lang w:val="fr-CA"/>
              </w:rPr>
            </w:pPr>
            <w:r>
              <w:rPr>
                <w:rStyle w:val="SubtleEmphasis"/>
                <w:lang w:val="fr-CA"/>
              </w:rPr>
              <w:t>participer à des projets collaboratifs d</w:t>
            </w:r>
            <w:r w:rsidR="00516271">
              <w:rPr>
                <w:rStyle w:val="SubtleEmphasis"/>
                <w:lang w:val="fr-CA"/>
              </w:rPr>
              <w:t>’élaboration</w:t>
            </w:r>
            <w:r>
              <w:rPr>
                <w:rStyle w:val="SubtleEmphasis"/>
                <w:lang w:val="fr-CA"/>
              </w:rPr>
              <w:t xml:space="preserve"> de contenu;</w:t>
            </w:r>
          </w:p>
          <w:p w:rsidR="005F1B1C" w:rsidRPr="00B07C2C" w:rsidRDefault="00D80D32" w:rsidP="005F1B1C">
            <w:pPr>
              <w:pStyle w:val="NoSpacing"/>
              <w:numPr>
                <w:ilvl w:val="0"/>
                <w:numId w:val="49"/>
              </w:numPr>
              <w:rPr>
                <w:rStyle w:val="SubtleEmphasis"/>
                <w:lang w:val="fr-CA"/>
              </w:rPr>
            </w:pPr>
            <w:r>
              <w:rPr>
                <w:rStyle w:val="SubtleEmphasis"/>
                <w:lang w:val="fr-CA"/>
              </w:rPr>
              <w:t>reconnaître leur propre approche pédagogique et les aider à développer leur expertise dans leur contexte actuel pour améliorer et même transformer leur pratique.</w:t>
            </w:r>
          </w:p>
          <w:p w:rsidR="005F1B1C" w:rsidRPr="00B07C2C" w:rsidRDefault="00D80D32" w:rsidP="005F1B1C">
            <w:pPr>
              <w:pStyle w:val="NoSpacing"/>
              <w:numPr>
                <w:ilvl w:val="0"/>
                <w:numId w:val="45"/>
              </w:numPr>
              <w:rPr>
                <w:rStyle w:val="SubtleEmphasis"/>
                <w:lang w:val="fr-CA"/>
              </w:rPr>
            </w:pPr>
            <w:r>
              <w:rPr>
                <w:rStyle w:val="SubtleEmphasis"/>
                <w:lang w:val="fr-CA"/>
              </w:rPr>
              <w:t xml:space="preserve">Participation active des formateurs et formatrices au perfectionnement professionnel, y compris </w:t>
            </w:r>
            <w:r w:rsidR="00516271">
              <w:rPr>
                <w:rStyle w:val="SubtleEmphasis"/>
                <w:lang w:val="fr-CA"/>
              </w:rPr>
              <w:t xml:space="preserve">réserver </w:t>
            </w:r>
            <w:r>
              <w:rPr>
                <w:rStyle w:val="SubtleEmphasis"/>
                <w:lang w:val="fr-CA"/>
              </w:rPr>
              <w:t>le temps et l’espace nécessaire</w:t>
            </w:r>
            <w:r w:rsidR="00060F37">
              <w:rPr>
                <w:rStyle w:val="SubtleEmphasis"/>
                <w:lang w:val="fr-CA"/>
              </w:rPr>
              <w:t xml:space="preserve">s </w:t>
            </w:r>
            <w:r>
              <w:rPr>
                <w:rStyle w:val="SubtleEmphasis"/>
                <w:lang w:val="fr-CA"/>
              </w:rPr>
              <w:t>dans le cadre des activités du programme pour collaborer, échanger et essayer de nouvelles idées.</w:t>
            </w:r>
          </w:p>
          <w:p w:rsidR="001333BA" w:rsidRPr="00516271" w:rsidRDefault="00D80D32" w:rsidP="00A36917">
            <w:pPr>
              <w:pStyle w:val="NoSpacing"/>
              <w:numPr>
                <w:ilvl w:val="0"/>
                <w:numId w:val="45"/>
              </w:numPr>
              <w:rPr>
                <w:iCs/>
                <w:color w:val="808080" w:themeColor="text1" w:themeTint="7F"/>
                <w:sz w:val="24"/>
                <w:lang w:val="fr-CA"/>
              </w:rPr>
            </w:pPr>
            <w:r>
              <w:rPr>
                <w:rStyle w:val="SubtleEmphasis"/>
                <w:lang w:val="fr-CA"/>
              </w:rPr>
              <w:t>Participation active des apprenants adultes aux discussions et initiatives sur l’équité numérique par divers moyens, comme la recherche ethnographique et participative et les projets de codéveloppement et de coévaluation.</w:t>
            </w:r>
            <w:r w:rsidR="00B36134" w:rsidRPr="00B07C2C">
              <w:rPr>
                <w:rStyle w:val="SubtleEmphasis"/>
                <w:lang w:val="fr-CA"/>
              </w:rPr>
              <w:t xml:space="preserve"> </w:t>
            </w:r>
          </w:p>
        </w:tc>
      </w:tr>
    </w:tbl>
    <w:p w:rsidR="00313006" w:rsidRPr="00B07C2C" w:rsidRDefault="00313006" w:rsidP="00313006">
      <w:pPr>
        <w:rPr>
          <w:lang w:val="fr-CA"/>
        </w:rPr>
      </w:pPr>
    </w:p>
    <w:p w:rsidR="006F76B5" w:rsidRPr="00B07C2C" w:rsidRDefault="005A30D3" w:rsidP="00073098">
      <w:pPr>
        <w:pStyle w:val="Heading1"/>
        <w:rPr>
          <w:lang w:val="fr-CA"/>
        </w:rPr>
      </w:pPr>
      <w:bookmarkStart w:id="30" w:name="_Toc528866745"/>
      <w:bookmarkEnd w:id="28"/>
      <w:r>
        <w:rPr>
          <w:lang w:val="fr-CA"/>
        </w:rPr>
        <w:lastRenderedPageBreak/>
        <w:t>Annexe</w:t>
      </w:r>
      <w:r w:rsidR="005F1984">
        <w:rPr>
          <w:lang w:val="fr-CA"/>
        </w:rPr>
        <w:t> </w:t>
      </w:r>
      <w:r>
        <w:rPr>
          <w:lang w:val="fr-CA"/>
        </w:rPr>
        <w:t>1 : Méthodologie de recherche</w:t>
      </w:r>
      <w:bookmarkEnd w:id="30"/>
    </w:p>
    <w:p w:rsidR="000D0323" w:rsidRPr="00B07C2C" w:rsidRDefault="00C358E4" w:rsidP="00851E4B">
      <w:pPr>
        <w:pStyle w:val="Heading3"/>
        <w:rPr>
          <w:lang w:val="fr-CA"/>
        </w:rPr>
      </w:pPr>
      <w:r>
        <w:rPr>
          <w:lang w:val="fr-CA"/>
        </w:rPr>
        <w:t>Plan d’étude et d’analyse de cas multiples</w:t>
      </w:r>
    </w:p>
    <w:p w:rsidR="00714BC9" w:rsidRPr="00B07C2C" w:rsidRDefault="00516271" w:rsidP="00851E4B">
      <w:pPr>
        <w:rPr>
          <w:lang w:val="fr-CA"/>
        </w:rPr>
      </w:pPr>
      <w:r>
        <w:rPr>
          <w:lang w:val="fr-CA"/>
        </w:rPr>
        <w:t>Dans le cadre</w:t>
      </w:r>
      <w:r w:rsidR="00C97510" w:rsidRPr="00C97510">
        <w:rPr>
          <w:lang w:val="fr-CA"/>
        </w:rPr>
        <w:t xml:space="preserve"> d’un</w:t>
      </w:r>
      <w:r w:rsidR="00C97510">
        <w:rPr>
          <w:lang w:val="fr-CA"/>
        </w:rPr>
        <w:t>e étude de cas multiples</w:t>
      </w:r>
      <w:r w:rsidR="00C97510" w:rsidRPr="00B07C2C">
        <w:rPr>
          <w:rStyle w:val="FootnoteReference"/>
          <w:lang w:val="fr-CA"/>
        </w:rPr>
        <w:footnoteReference w:id="39"/>
      </w:r>
      <w:r w:rsidR="00C97510" w:rsidRPr="00C97510">
        <w:rPr>
          <w:lang w:val="fr-CA"/>
        </w:rPr>
        <w:t>, un</w:t>
      </w:r>
      <w:r w:rsidR="00D71AE4">
        <w:rPr>
          <w:lang w:val="fr-CA"/>
        </w:rPr>
        <w:t>e</w:t>
      </w:r>
      <w:r w:rsidR="00C97510" w:rsidRPr="00C97510">
        <w:rPr>
          <w:lang w:val="fr-CA"/>
        </w:rPr>
        <w:t xml:space="preserve"> chercheu</w:t>
      </w:r>
      <w:r w:rsidR="00D71AE4">
        <w:rPr>
          <w:lang w:val="fr-CA"/>
        </w:rPr>
        <w:t>se</w:t>
      </w:r>
      <w:r w:rsidR="00C97510" w:rsidRPr="00C97510">
        <w:rPr>
          <w:lang w:val="fr-CA"/>
        </w:rPr>
        <w:t xml:space="preserve"> a visité six </w:t>
      </w:r>
      <w:r w:rsidR="00D669B7">
        <w:rPr>
          <w:lang w:val="fr-CA"/>
        </w:rPr>
        <w:t>points de service</w:t>
      </w:r>
      <w:r w:rsidR="00C97510" w:rsidRPr="00C97510">
        <w:rPr>
          <w:lang w:val="fr-CA"/>
        </w:rPr>
        <w:t xml:space="preserve"> en Ontario</w:t>
      </w:r>
      <w:r w:rsidR="000D0323" w:rsidRPr="00B07C2C">
        <w:rPr>
          <w:lang w:val="fr-CA"/>
        </w:rPr>
        <w:t xml:space="preserve">. </w:t>
      </w:r>
      <w:r w:rsidR="00D669B7">
        <w:rPr>
          <w:lang w:val="fr-CA"/>
        </w:rPr>
        <w:t>Les visites sur place ont duré de quatre à six heures chacune.</w:t>
      </w:r>
      <w:r w:rsidR="000D0323" w:rsidRPr="00B07C2C">
        <w:rPr>
          <w:lang w:val="fr-CA"/>
        </w:rPr>
        <w:t xml:space="preserve"> </w:t>
      </w:r>
      <w:r w:rsidR="00D669B7">
        <w:rPr>
          <w:lang w:val="fr-CA"/>
        </w:rPr>
        <w:t>Au total, 23 </w:t>
      </w:r>
      <w:r>
        <w:rPr>
          <w:lang w:val="fr-CA"/>
        </w:rPr>
        <w:t>membres du personnel</w:t>
      </w:r>
      <w:r w:rsidR="00D669B7">
        <w:rPr>
          <w:lang w:val="fr-CA"/>
        </w:rPr>
        <w:t xml:space="preserve">, 1 bénévole et 35 apprenants adultes ont participé à des entrevues individuelles, par deux et en groupe, </w:t>
      </w:r>
      <w:r>
        <w:rPr>
          <w:lang w:val="fr-CA"/>
        </w:rPr>
        <w:t>produisant</w:t>
      </w:r>
      <w:r w:rsidR="00D669B7">
        <w:rPr>
          <w:lang w:val="fr-CA"/>
        </w:rPr>
        <w:t xml:space="preserve"> 22 heures d’enregistrement audio à des fins d’analyse.</w:t>
      </w:r>
      <w:r w:rsidR="000D0323" w:rsidRPr="00B07C2C">
        <w:rPr>
          <w:lang w:val="fr-CA"/>
        </w:rPr>
        <w:t xml:space="preserve"> </w:t>
      </w:r>
    </w:p>
    <w:tbl>
      <w:tblPr>
        <w:tblStyle w:val="MediumShading1-Accent3"/>
        <w:tblW w:w="8046" w:type="dxa"/>
        <w:tblInd w:w="108" w:type="dxa"/>
        <w:tblLook w:val="04A0" w:firstRow="1" w:lastRow="0" w:firstColumn="1" w:lastColumn="0" w:noHBand="0" w:noVBand="1"/>
      </w:tblPr>
      <w:tblGrid>
        <w:gridCol w:w="1025"/>
        <w:gridCol w:w="1885"/>
        <w:gridCol w:w="2944"/>
        <w:gridCol w:w="2192"/>
      </w:tblGrid>
      <w:tr w:rsidR="00C358E4" w:rsidRPr="00B07C2C" w:rsidTr="009D58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714BC9" w:rsidRPr="00B07C2C" w:rsidRDefault="00714BC9" w:rsidP="00571E29">
            <w:pPr>
              <w:pStyle w:val="NoSpacing"/>
              <w:rPr>
                <w:lang w:val="fr-CA"/>
              </w:rPr>
            </w:pPr>
          </w:p>
        </w:tc>
        <w:tc>
          <w:tcPr>
            <w:tcW w:w="2126" w:type="dxa"/>
          </w:tcPr>
          <w:p w:rsidR="00714BC9" w:rsidRPr="00B07C2C" w:rsidRDefault="00714BC9" w:rsidP="00571E29">
            <w:pPr>
              <w:pStyle w:val="NoSpacing"/>
              <w:cnfStyle w:val="100000000000" w:firstRow="1" w:lastRow="0" w:firstColumn="0" w:lastColumn="0" w:oddVBand="0" w:evenVBand="0" w:oddHBand="0" w:evenHBand="0" w:firstRowFirstColumn="0" w:firstRowLastColumn="0" w:lastRowFirstColumn="0" w:lastRowLastColumn="0"/>
              <w:rPr>
                <w:lang w:val="fr-CA"/>
              </w:rPr>
            </w:pPr>
          </w:p>
        </w:tc>
        <w:tc>
          <w:tcPr>
            <w:tcW w:w="2551" w:type="dxa"/>
          </w:tcPr>
          <w:p w:rsidR="00714BC9" w:rsidRPr="00B07C2C" w:rsidRDefault="00C358E4" w:rsidP="00C358E4">
            <w:pPr>
              <w:pStyle w:val="NoSpacing"/>
              <w:cnfStyle w:val="100000000000" w:firstRow="1" w:lastRow="0" w:firstColumn="0" w:lastColumn="0" w:oddVBand="0" w:evenVBand="0" w:oddHBand="0" w:evenHBand="0" w:firstRowFirstColumn="0" w:firstRowLastColumn="0" w:lastRowFirstColumn="0" w:lastRowLastColumn="0"/>
              <w:rPr>
                <w:lang w:val="fr-CA"/>
              </w:rPr>
            </w:pPr>
            <w:r>
              <w:rPr>
                <w:lang w:val="fr-CA"/>
              </w:rPr>
              <w:t>Personnel/bénévoles</w:t>
            </w:r>
            <w:r w:rsidR="005C2281" w:rsidRPr="00B07C2C">
              <w:rPr>
                <w:lang w:val="fr-CA"/>
              </w:rPr>
              <w:t xml:space="preserve"> </w:t>
            </w:r>
          </w:p>
        </w:tc>
        <w:tc>
          <w:tcPr>
            <w:tcW w:w="2268" w:type="dxa"/>
          </w:tcPr>
          <w:p w:rsidR="00714BC9" w:rsidRPr="00B07C2C" w:rsidRDefault="00C358E4" w:rsidP="00C358E4">
            <w:pPr>
              <w:pStyle w:val="NoSpacing"/>
              <w:cnfStyle w:val="100000000000" w:firstRow="1" w:lastRow="0" w:firstColumn="0" w:lastColumn="0" w:oddVBand="0" w:evenVBand="0" w:oddHBand="0" w:evenHBand="0" w:firstRowFirstColumn="0" w:firstRowLastColumn="0" w:lastRowFirstColumn="0" w:lastRowLastColumn="0"/>
              <w:rPr>
                <w:lang w:val="fr-CA"/>
              </w:rPr>
            </w:pPr>
            <w:r w:rsidRPr="00C358E4">
              <w:rPr>
                <w:lang w:val="fr-CA"/>
              </w:rPr>
              <w:t>Apprenants/clients</w:t>
            </w:r>
          </w:p>
        </w:tc>
      </w:tr>
      <w:tr w:rsidR="00C358E4" w:rsidRPr="00B07C2C" w:rsidTr="009D58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gridSpan w:val="2"/>
          </w:tcPr>
          <w:p w:rsidR="00714BC9" w:rsidRPr="00B07C2C" w:rsidRDefault="00714BC9" w:rsidP="00571E29">
            <w:pPr>
              <w:pStyle w:val="NoSpacing"/>
              <w:rPr>
                <w:lang w:val="fr-CA"/>
              </w:rPr>
            </w:pPr>
            <w:r w:rsidRPr="00B07C2C">
              <w:rPr>
                <w:lang w:val="fr-CA"/>
              </w:rPr>
              <w:t>Program</w:t>
            </w:r>
            <w:r w:rsidR="00C358E4">
              <w:rPr>
                <w:lang w:val="fr-CA"/>
              </w:rPr>
              <w:t>me </w:t>
            </w:r>
            <w:r w:rsidRPr="00B07C2C">
              <w:rPr>
                <w:lang w:val="fr-CA"/>
              </w:rPr>
              <w:t>1</w:t>
            </w:r>
          </w:p>
          <w:p w:rsidR="00714BC9" w:rsidRPr="00B07C2C" w:rsidRDefault="00C358E4" w:rsidP="00C25EF5">
            <w:pPr>
              <w:pStyle w:val="NoSpacing"/>
              <w:rPr>
                <w:lang w:val="fr-CA"/>
              </w:rPr>
            </w:pPr>
            <w:r>
              <w:rPr>
                <w:lang w:val="fr-CA"/>
              </w:rPr>
              <w:t xml:space="preserve">Urbain, </w:t>
            </w:r>
            <w:r w:rsidR="00C25EF5">
              <w:rPr>
                <w:lang w:val="fr-CA"/>
              </w:rPr>
              <w:t>O</w:t>
            </w:r>
            <w:r w:rsidRPr="00C358E4">
              <w:rPr>
                <w:lang w:val="fr-CA"/>
              </w:rPr>
              <w:t>uest de l’Ontario, indépendant</w:t>
            </w:r>
          </w:p>
        </w:tc>
        <w:tc>
          <w:tcPr>
            <w:tcW w:w="2551" w:type="dxa"/>
          </w:tcPr>
          <w:p w:rsidR="00714BC9" w:rsidRPr="00B07C2C" w:rsidRDefault="00C358E4" w:rsidP="00571E29">
            <w:pPr>
              <w:pStyle w:val="NoSpacing"/>
              <w:cnfStyle w:val="000000100000" w:firstRow="0" w:lastRow="0" w:firstColumn="0" w:lastColumn="0" w:oddVBand="0" w:evenVBand="0" w:oddHBand="1" w:evenHBand="0" w:firstRowFirstColumn="0" w:firstRowLastColumn="0" w:lastRowFirstColumn="0" w:lastRowLastColumn="0"/>
              <w:rPr>
                <w:lang w:val="fr-CA"/>
              </w:rPr>
            </w:pPr>
            <w:r>
              <w:rPr>
                <w:lang w:val="fr-CA"/>
              </w:rPr>
              <w:t>Coordonnateur/coordonnatrice</w:t>
            </w:r>
          </w:p>
          <w:p w:rsidR="00714BC9" w:rsidRPr="00B07C2C" w:rsidRDefault="00C358E4" w:rsidP="00571E29">
            <w:pPr>
              <w:pStyle w:val="NoSpacing"/>
              <w:cnfStyle w:val="000000100000" w:firstRow="0" w:lastRow="0" w:firstColumn="0" w:lastColumn="0" w:oddVBand="0" w:evenVBand="0" w:oddHBand="1" w:evenHBand="0" w:firstRowFirstColumn="0" w:firstRowLastColumn="0" w:lastRowFirstColumn="0" w:lastRowLastColumn="0"/>
              <w:rPr>
                <w:lang w:val="fr-CA"/>
              </w:rPr>
            </w:pPr>
            <w:r>
              <w:rPr>
                <w:lang w:val="fr-CA"/>
              </w:rPr>
              <w:t>Tuteur/tutrice</w:t>
            </w:r>
          </w:p>
          <w:p w:rsidR="00714BC9" w:rsidRPr="00B07C2C" w:rsidRDefault="00C358E4" w:rsidP="00C358E4">
            <w:pPr>
              <w:pStyle w:val="NoSpacing"/>
              <w:cnfStyle w:val="000000100000" w:firstRow="0" w:lastRow="0" w:firstColumn="0" w:lastColumn="0" w:oddVBand="0" w:evenVBand="0" w:oddHBand="1" w:evenHBand="0" w:firstRowFirstColumn="0" w:firstRowLastColumn="0" w:lastRowFirstColumn="0" w:lastRowLastColumn="0"/>
              <w:rPr>
                <w:lang w:val="fr-CA"/>
              </w:rPr>
            </w:pPr>
            <w:r>
              <w:rPr>
                <w:lang w:val="fr-CA"/>
              </w:rPr>
              <w:t>Formateurs/formatrices</w:t>
            </w:r>
            <w:r w:rsidR="00714BC9" w:rsidRPr="00B07C2C">
              <w:rPr>
                <w:lang w:val="fr-CA"/>
              </w:rPr>
              <w:t xml:space="preserve"> (2)</w:t>
            </w:r>
          </w:p>
        </w:tc>
        <w:tc>
          <w:tcPr>
            <w:tcW w:w="2268" w:type="dxa"/>
          </w:tcPr>
          <w:p w:rsidR="00714BC9" w:rsidRPr="00B07C2C" w:rsidRDefault="00714BC9" w:rsidP="00506B81">
            <w:pPr>
              <w:pStyle w:val="NoSpacing"/>
              <w:cnfStyle w:val="000000100000" w:firstRow="0" w:lastRow="0" w:firstColumn="0" w:lastColumn="0" w:oddVBand="0" w:evenVBand="0" w:oddHBand="1" w:evenHBand="0" w:firstRowFirstColumn="0" w:firstRowLastColumn="0" w:lastRowFirstColumn="0" w:lastRowLastColumn="0"/>
              <w:rPr>
                <w:lang w:val="fr-CA"/>
              </w:rPr>
            </w:pPr>
            <w:r w:rsidRPr="00B07C2C">
              <w:rPr>
                <w:lang w:val="fr-CA"/>
              </w:rPr>
              <w:t xml:space="preserve">4 </w:t>
            </w:r>
            <w:r w:rsidR="00506B81">
              <w:rPr>
                <w:lang w:val="fr-CA"/>
              </w:rPr>
              <w:t>-</w:t>
            </w:r>
            <w:r w:rsidR="00C358E4">
              <w:rPr>
                <w:lang w:val="fr-CA"/>
              </w:rPr>
              <w:t xml:space="preserve"> entrevue de groupe</w:t>
            </w:r>
          </w:p>
        </w:tc>
      </w:tr>
      <w:tr w:rsidR="00C358E4" w:rsidRPr="00B07C2C" w:rsidTr="009D58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gridSpan w:val="2"/>
          </w:tcPr>
          <w:p w:rsidR="00714BC9" w:rsidRPr="00B07C2C" w:rsidRDefault="00C358E4" w:rsidP="00571E29">
            <w:pPr>
              <w:pStyle w:val="NoSpacing"/>
              <w:rPr>
                <w:lang w:val="fr-CA"/>
              </w:rPr>
            </w:pPr>
            <w:r>
              <w:rPr>
                <w:lang w:val="fr-CA"/>
              </w:rPr>
              <w:t>Programme </w:t>
            </w:r>
            <w:r w:rsidRPr="00C358E4">
              <w:rPr>
                <w:lang w:val="fr-CA"/>
              </w:rPr>
              <w:t>2</w:t>
            </w:r>
          </w:p>
          <w:p w:rsidR="00714BC9" w:rsidRPr="00B07C2C" w:rsidRDefault="00C358E4" w:rsidP="00C25EF5">
            <w:pPr>
              <w:pStyle w:val="NoSpacing"/>
              <w:rPr>
                <w:lang w:val="fr-CA"/>
              </w:rPr>
            </w:pPr>
            <w:r>
              <w:rPr>
                <w:lang w:val="fr-CA"/>
              </w:rPr>
              <w:t xml:space="preserve">Éloigné, </w:t>
            </w:r>
            <w:r w:rsidR="00C25EF5">
              <w:rPr>
                <w:lang w:val="fr-CA"/>
              </w:rPr>
              <w:t>N</w:t>
            </w:r>
            <w:r>
              <w:rPr>
                <w:lang w:val="fr-CA"/>
              </w:rPr>
              <w:t>ord de l’Ontario, indépendant</w:t>
            </w:r>
          </w:p>
        </w:tc>
        <w:tc>
          <w:tcPr>
            <w:tcW w:w="2551" w:type="dxa"/>
          </w:tcPr>
          <w:p w:rsidR="00714BC9" w:rsidRPr="00B07C2C" w:rsidRDefault="00C358E4" w:rsidP="00571E29">
            <w:pPr>
              <w:pStyle w:val="NoSpacing"/>
              <w:cnfStyle w:val="000000010000" w:firstRow="0" w:lastRow="0" w:firstColumn="0" w:lastColumn="0" w:oddVBand="0" w:evenVBand="0" w:oddHBand="0" w:evenHBand="1" w:firstRowFirstColumn="0" w:firstRowLastColumn="0" w:lastRowFirstColumn="0" w:lastRowLastColumn="0"/>
              <w:rPr>
                <w:lang w:val="fr-CA"/>
              </w:rPr>
            </w:pPr>
            <w:r>
              <w:rPr>
                <w:lang w:val="fr-CA"/>
              </w:rPr>
              <w:t>Coordonnateur/coordonnatrice</w:t>
            </w:r>
          </w:p>
          <w:p w:rsidR="00714BC9" w:rsidRPr="00B07C2C" w:rsidRDefault="00C358E4" w:rsidP="00C358E4">
            <w:pPr>
              <w:pStyle w:val="NoSpacing"/>
              <w:cnfStyle w:val="000000010000" w:firstRow="0" w:lastRow="0" w:firstColumn="0" w:lastColumn="0" w:oddVBand="0" w:evenVBand="0" w:oddHBand="0" w:evenHBand="1" w:firstRowFirstColumn="0" w:firstRowLastColumn="0" w:lastRowFirstColumn="0" w:lastRowLastColumn="0"/>
              <w:rPr>
                <w:lang w:val="fr-CA"/>
              </w:rPr>
            </w:pPr>
            <w:r>
              <w:rPr>
                <w:lang w:val="fr-CA"/>
              </w:rPr>
              <w:t>Formateur/formatrice</w:t>
            </w:r>
          </w:p>
        </w:tc>
        <w:tc>
          <w:tcPr>
            <w:tcW w:w="2268" w:type="dxa"/>
          </w:tcPr>
          <w:p w:rsidR="00714BC9" w:rsidRPr="00B07C2C" w:rsidRDefault="00C358E4" w:rsidP="00506B81">
            <w:pPr>
              <w:pStyle w:val="NoSpacing"/>
              <w:cnfStyle w:val="000000010000" w:firstRow="0" w:lastRow="0" w:firstColumn="0" w:lastColumn="0" w:oddVBand="0" w:evenVBand="0" w:oddHBand="0" w:evenHBand="1" w:firstRowFirstColumn="0" w:firstRowLastColumn="0" w:lastRowFirstColumn="0" w:lastRowLastColumn="0"/>
              <w:rPr>
                <w:lang w:val="fr-CA"/>
              </w:rPr>
            </w:pPr>
            <w:r>
              <w:rPr>
                <w:lang w:val="fr-CA"/>
              </w:rPr>
              <w:t>1</w:t>
            </w:r>
            <w:r w:rsidR="00506B81">
              <w:rPr>
                <w:lang w:val="fr-CA"/>
              </w:rPr>
              <w:t xml:space="preserve"> - </w:t>
            </w:r>
            <w:r>
              <w:rPr>
                <w:lang w:val="fr-CA"/>
              </w:rPr>
              <w:t>entrevue (conférence en ligne)</w:t>
            </w:r>
          </w:p>
        </w:tc>
      </w:tr>
      <w:tr w:rsidR="00C358E4" w:rsidRPr="00B07C2C" w:rsidTr="009D58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gridSpan w:val="2"/>
          </w:tcPr>
          <w:p w:rsidR="00714BC9" w:rsidRPr="00B07C2C" w:rsidRDefault="00C358E4" w:rsidP="00571E29">
            <w:pPr>
              <w:pStyle w:val="NoSpacing"/>
              <w:rPr>
                <w:lang w:val="fr-CA"/>
              </w:rPr>
            </w:pPr>
            <w:r>
              <w:rPr>
                <w:lang w:val="fr-CA"/>
              </w:rPr>
              <w:t>Programme </w:t>
            </w:r>
            <w:r w:rsidRPr="00C358E4">
              <w:rPr>
                <w:lang w:val="fr-CA"/>
              </w:rPr>
              <w:t>3</w:t>
            </w:r>
          </w:p>
          <w:p w:rsidR="00714BC9" w:rsidRPr="00B07C2C" w:rsidRDefault="00C358E4" w:rsidP="00506B81">
            <w:pPr>
              <w:pStyle w:val="NoSpacing"/>
              <w:rPr>
                <w:lang w:val="fr-CA"/>
              </w:rPr>
            </w:pPr>
            <w:r w:rsidRPr="00C358E4">
              <w:rPr>
                <w:lang w:val="fr-CA"/>
              </w:rPr>
              <w:t xml:space="preserve">Petite </w:t>
            </w:r>
            <w:r w:rsidR="00506B81">
              <w:rPr>
                <w:lang w:val="fr-CA"/>
              </w:rPr>
              <w:t>localité</w:t>
            </w:r>
            <w:r w:rsidRPr="00C358E4">
              <w:rPr>
                <w:lang w:val="fr-CA"/>
              </w:rPr>
              <w:t xml:space="preserve">, </w:t>
            </w:r>
            <w:r w:rsidR="00C25EF5">
              <w:rPr>
                <w:lang w:val="fr-CA"/>
              </w:rPr>
              <w:t>E</w:t>
            </w:r>
            <w:r w:rsidRPr="00C358E4">
              <w:rPr>
                <w:lang w:val="fr-CA"/>
              </w:rPr>
              <w:t>st de l’Ontario, indépendant</w:t>
            </w:r>
          </w:p>
        </w:tc>
        <w:tc>
          <w:tcPr>
            <w:tcW w:w="2551" w:type="dxa"/>
          </w:tcPr>
          <w:p w:rsidR="00714BC9" w:rsidRPr="00B07C2C" w:rsidRDefault="00C358E4" w:rsidP="00571E29">
            <w:pPr>
              <w:pStyle w:val="NoSpacing"/>
              <w:cnfStyle w:val="000000100000" w:firstRow="0" w:lastRow="0" w:firstColumn="0" w:lastColumn="0" w:oddVBand="0" w:evenVBand="0" w:oddHBand="1" w:evenHBand="0" w:firstRowFirstColumn="0" w:firstRowLastColumn="0" w:lastRowFirstColumn="0" w:lastRowLastColumn="0"/>
              <w:rPr>
                <w:lang w:val="fr-CA"/>
              </w:rPr>
            </w:pPr>
            <w:r>
              <w:rPr>
                <w:lang w:val="fr-CA"/>
              </w:rPr>
              <w:t>Coordonnateurs/coordonnatrices (2)</w:t>
            </w:r>
          </w:p>
          <w:p w:rsidR="00714BC9" w:rsidRPr="00B07C2C" w:rsidRDefault="00C358E4" w:rsidP="00571E29">
            <w:pPr>
              <w:pStyle w:val="NoSpacing"/>
              <w:cnfStyle w:val="000000100000" w:firstRow="0" w:lastRow="0" w:firstColumn="0" w:lastColumn="0" w:oddVBand="0" w:evenVBand="0" w:oddHBand="1" w:evenHBand="0" w:firstRowFirstColumn="0" w:firstRowLastColumn="0" w:lastRowFirstColumn="0" w:lastRowLastColumn="0"/>
              <w:rPr>
                <w:lang w:val="fr-CA"/>
              </w:rPr>
            </w:pPr>
            <w:r>
              <w:rPr>
                <w:lang w:val="fr-CA"/>
              </w:rPr>
              <w:t>Formateur/formatrice</w:t>
            </w:r>
          </w:p>
          <w:p w:rsidR="00714BC9" w:rsidRPr="00B07C2C" w:rsidRDefault="00C358E4" w:rsidP="00571E29">
            <w:pPr>
              <w:pStyle w:val="NoSpacing"/>
              <w:cnfStyle w:val="000000100000" w:firstRow="0" w:lastRow="0" w:firstColumn="0" w:lastColumn="0" w:oddVBand="0" w:evenVBand="0" w:oddHBand="1" w:evenHBand="0" w:firstRowFirstColumn="0" w:firstRowLastColumn="0" w:lastRowFirstColumn="0" w:lastRowLastColumn="0"/>
              <w:rPr>
                <w:lang w:val="fr-CA"/>
              </w:rPr>
            </w:pPr>
            <w:r>
              <w:rPr>
                <w:lang w:val="fr-CA"/>
              </w:rPr>
              <w:t>Stagiaire</w:t>
            </w:r>
          </w:p>
          <w:p w:rsidR="00714BC9" w:rsidRPr="00B07C2C" w:rsidRDefault="005E26D3" w:rsidP="00506B81">
            <w:pPr>
              <w:pStyle w:val="NoSpacing"/>
              <w:cnfStyle w:val="000000100000" w:firstRow="0" w:lastRow="0" w:firstColumn="0" w:lastColumn="0" w:oddVBand="0" w:evenVBand="0" w:oddHBand="1" w:evenHBand="0" w:firstRowFirstColumn="0" w:firstRowLastColumn="0" w:lastRowFirstColumn="0" w:lastRowLastColumn="0"/>
              <w:rPr>
                <w:lang w:val="fr-CA"/>
              </w:rPr>
            </w:pPr>
            <w:r>
              <w:rPr>
                <w:lang w:val="fr-CA"/>
              </w:rPr>
              <w:t>Coordonnateur de</w:t>
            </w:r>
            <w:r w:rsidR="00C358E4">
              <w:rPr>
                <w:lang w:val="fr-CA"/>
              </w:rPr>
              <w:t xml:space="preserve"> réseau</w:t>
            </w:r>
          </w:p>
        </w:tc>
        <w:tc>
          <w:tcPr>
            <w:tcW w:w="2268" w:type="dxa"/>
          </w:tcPr>
          <w:p w:rsidR="00714BC9" w:rsidRPr="00B07C2C" w:rsidRDefault="00714BC9" w:rsidP="00571E29">
            <w:pPr>
              <w:pStyle w:val="NoSpacing"/>
              <w:cnfStyle w:val="000000100000" w:firstRow="0" w:lastRow="0" w:firstColumn="0" w:lastColumn="0" w:oddVBand="0" w:evenVBand="0" w:oddHBand="1" w:evenHBand="0" w:firstRowFirstColumn="0" w:firstRowLastColumn="0" w:lastRowFirstColumn="0" w:lastRowLastColumn="0"/>
              <w:rPr>
                <w:lang w:val="fr-CA"/>
              </w:rPr>
            </w:pPr>
            <w:r w:rsidRPr="00B07C2C">
              <w:rPr>
                <w:lang w:val="fr-CA"/>
              </w:rPr>
              <w:t>1</w:t>
            </w:r>
            <w:r w:rsidR="00C358E4">
              <w:rPr>
                <w:lang w:val="fr-CA"/>
              </w:rPr>
              <w:t> </w:t>
            </w:r>
            <w:r w:rsidR="00506B81">
              <w:rPr>
                <w:lang w:val="fr-CA"/>
              </w:rPr>
              <w:t>- seul</w:t>
            </w:r>
          </w:p>
          <w:p w:rsidR="00714BC9" w:rsidRPr="00B07C2C" w:rsidRDefault="00714BC9" w:rsidP="00571E29">
            <w:pPr>
              <w:pStyle w:val="NoSpacing"/>
              <w:cnfStyle w:val="000000100000" w:firstRow="0" w:lastRow="0" w:firstColumn="0" w:lastColumn="0" w:oddVBand="0" w:evenVBand="0" w:oddHBand="1" w:evenHBand="0" w:firstRowFirstColumn="0" w:firstRowLastColumn="0" w:lastRowFirstColumn="0" w:lastRowLastColumn="0"/>
              <w:rPr>
                <w:lang w:val="fr-CA"/>
              </w:rPr>
            </w:pPr>
            <w:r w:rsidRPr="00B07C2C">
              <w:rPr>
                <w:lang w:val="fr-CA"/>
              </w:rPr>
              <w:t>2</w:t>
            </w:r>
            <w:r w:rsidR="00C358E4">
              <w:rPr>
                <w:lang w:val="fr-CA"/>
              </w:rPr>
              <w:t> </w:t>
            </w:r>
            <w:r w:rsidR="00506B81">
              <w:rPr>
                <w:lang w:val="fr-CA"/>
              </w:rPr>
              <w:t xml:space="preserve">- </w:t>
            </w:r>
            <w:r w:rsidRPr="00B07C2C">
              <w:rPr>
                <w:lang w:val="fr-CA"/>
              </w:rPr>
              <w:t>group</w:t>
            </w:r>
            <w:r w:rsidR="00506B81">
              <w:rPr>
                <w:lang w:val="fr-CA"/>
              </w:rPr>
              <w:t>e</w:t>
            </w:r>
          </w:p>
          <w:p w:rsidR="00714BC9" w:rsidRPr="00B07C2C" w:rsidRDefault="00714BC9" w:rsidP="00571E29">
            <w:pPr>
              <w:pStyle w:val="NoSpacing"/>
              <w:cnfStyle w:val="000000100000" w:firstRow="0" w:lastRow="0" w:firstColumn="0" w:lastColumn="0" w:oddVBand="0" w:evenVBand="0" w:oddHBand="1" w:evenHBand="0" w:firstRowFirstColumn="0" w:firstRowLastColumn="0" w:lastRowFirstColumn="0" w:lastRowLastColumn="0"/>
              <w:rPr>
                <w:lang w:val="fr-CA"/>
              </w:rPr>
            </w:pPr>
            <w:r w:rsidRPr="00B07C2C">
              <w:rPr>
                <w:lang w:val="fr-CA"/>
              </w:rPr>
              <w:t>5</w:t>
            </w:r>
            <w:r w:rsidR="00C358E4">
              <w:rPr>
                <w:lang w:val="fr-CA"/>
              </w:rPr>
              <w:t> </w:t>
            </w:r>
            <w:r w:rsidR="00506B81">
              <w:rPr>
                <w:lang w:val="fr-CA"/>
              </w:rPr>
              <w:t xml:space="preserve">- </w:t>
            </w:r>
            <w:r w:rsidRPr="00B07C2C">
              <w:rPr>
                <w:lang w:val="fr-CA"/>
              </w:rPr>
              <w:t>group</w:t>
            </w:r>
            <w:r w:rsidR="00506B81">
              <w:rPr>
                <w:lang w:val="fr-CA"/>
              </w:rPr>
              <w:t>e</w:t>
            </w:r>
          </w:p>
          <w:p w:rsidR="00714BC9" w:rsidRPr="00B07C2C" w:rsidRDefault="00714BC9" w:rsidP="00506B81">
            <w:pPr>
              <w:pStyle w:val="NoSpacing"/>
              <w:cnfStyle w:val="000000100000" w:firstRow="0" w:lastRow="0" w:firstColumn="0" w:lastColumn="0" w:oddVBand="0" w:evenVBand="0" w:oddHBand="1" w:evenHBand="0" w:firstRowFirstColumn="0" w:firstRowLastColumn="0" w:lastRowFirstColumn="0" w:lastRowLastColumn="0"/>
              <w:rPr>
                <w:lang w:val="fr-CA"/>
              </w:rPr>
            </w:pPr>
            <w:r w:rsidRPr="00B07C2C">
              <w:rPr>
                <w:lang w:val="fr-CA"/>
              </w:rPr>
              <w:t>1</w:t>
            </w:r>
            <w:r w:rsidR="00C358E4">
              <w:rPr>
                <w:lang w:val="fr-CA"/>
              </w:rPr>
              <w:t> </w:t>
            </w:r>
            <w:r w:rsidR="00506B81">
              <w:rPr>
                <w:lang w:val="fr-CA"/>
              </w:rPr>
              <w:t>- écrit</w:t>
            </w:r>
          </w:p>
        </w:tc>
      </w:tr>
      <w:tr w:rsidR="00C358E4" w:rsidRPr="00B07C2C" w:rsidTr="009D58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gridSpan w:val="2"/>
          </w:tcPr>
          <w:p w:rsidR="00714BC9" w:rsidRPr="00B07C2C" w:rsidRDefault="00C358E4" w:rsidP="00571E29">
            <w:pPr>
              <w:pStyle w:val="NoSpacing"/>
              <w:rPr>
                <w:lang w:val="fr-CA"/>
              </w:rPr>
            </w:pPr>
            <w:r w:rsidRPr="00C358E4">
              <w:rPr>
                <w:lang w:val="fr-CA"/>
              </w:rPr>
              <w:t>Programme</w:t>
            </w:r>
            <w:r>
              <w:rPr>
                <w:lang w:val="fr-CA"/>
              </w:rPr>
              <w:t> </w:t>
            </w:r>
            <w:r w:rsidRPr="00C358E4">
              <w:rPr>
                <w:lang w:val="fr-CA"/>
              </w:rPr>
              <w:t>4</w:t>
            </w:r>
          </w:p>
          <w:p w:rsidR="00714BC9" w:rsidRPr="00B07C2C" w:rsidRDefault="00C358E4" w:rsidP="00C358E4">
            <w:pPr>
              <w:pStyle w:val="NoSpacing"/>
              <w:rPr>
                <w:lang w:val="fr-CA"/>
              </w:rPr>
            </w:pPr>
            <w:r>
              <w:rPr>
                <w:lang w:val="fr-CA"/>
              </w:rPr>
              <w:t>Urbain</w:t>
            </w:r>
            <w:r w:rsidRPr="00C358E4">
              <w:rPr>
                <w:lang w:val="fr-CA"/>
              </w:rPr>
              <w:t xml:space="preserve">, RGT, </w:t>
            </w:r>
            <w:r>
              <w:rPr>
                <w:lang w:val="fr-CA"/>
              </w:rPr>
              <w:t>partageant les locaux de</w:t>
            </w:r>
            <w:r w:rsidRPr="00C358E4">
              <w:rPr>
                <w:lang w:val="fr-CA"/>
              </w:rPr>
              <w:t xml:space="preserve"> services d’emploi</w:t>
            </w:r>
          </w:p>
        </w:tc>
        <w:tc>
          <w:tcPr>
            <w:tcW w:w="2551" w:type="dxa"/>
          </w:tcPr>
          <w:p w:rsidR="00714BC9" w:rsidRPr="00B07C2C" w:rsidRDefault="00C358E4" w:rsidP="00571E29">
            <w:pPr>
              <w:pStyle w:val="NoSpacing"/>
              <w:cnfStyle w:val="000000010000" w:firstRow="0" w:lastRow="0" w:firstColumn="0" w:lastColumn="0" w:oddVBand="0" w:evenVBand="0" w:oddHBand="0" w:evenHBand="1" w:firstRowFirstColumn="0" w:firstRowLastColumn="0" w:lastRowFirstColumn="0" w:lastRowLastColumn="0"/>
              <w:rPr>
                <w:lang w:val="fr-CA"/>
              </w:rPr>
            </w:pPr>
            <w:r>
              <w:rPr>
                <w:lang w:val="fr-CA"/>
              </w:rPr>
              <w:t>Coordonnateur/coordonnatrice</w:t>
            </w:r>
          </w:p>
          <w:p w:rsidR="00714BC9" w:rsidRPr="00B07C2C" w:rsidRDefault="00C358E4" w:rsidP="00C358E4">
            <w:pPr>
              <w:pStyle w:val="NoSpacing"/>
              <w:cnfStyle w:val="000000010000" w:firstRow="0" w:lastRow="0" w:firstColumn="0" w:lastColumn="0" w:oddVBand="0" w:evenVBand="0" w:oddHBand="0" w:evenHBand="1" w:firstRowFirstColumn="0" w:firstRowLastColumn="0" w:lastRowFirstColumn="0" w:lastRowLastColumn="0"/>
              <w:rPr>
                <w:lang w:val="fr-CA"/>
              </w:rPr>
            </w:pPr>
            <w:r>
              <w:rPr>
                <w:lang w:val="fr-CA"/>
              </w:rPr>
              <w:t>Formateurs/formatrices</w:t>
            </w:r>
            <w:r w:rsidR="00714BC9" w:rsidRPr="00B07C2C">
              <w:rPr>
                <w:lang w:val="fr-CA"/>
              </w:rPr>
              <w:t xml:space="preserve"> (5)</w:t>
            </w:r>
          </w:p>
        </w:tc>
        <w:tc>
          <w:tcPr>
            <w:tcW w:w="2268" w:type="dxa"/>
          </w:tcPr>
          <w:p w:rsidR="00714BC9" w:rsidRPr="00B07C2C" w:rsidRDefault="00714BC9" w:rsidP="00506B81">
            <w:pPr>
              <w:pStyle w:val="NoSpacing"/>
              <w:cnfStyle w:val="000000010000" w:firstRow="0" w:lastRow="0" w:firstColumn="0" w:lastColumn="0" w:oddVBand="0" w:evenVBand="0" w:oddHBand="0" w:evenHBand="1" w:firstRowFirstColumn="0" w:firstRowLastColumn="0" w:lastRowFirstColumn="0" w:lastRowLastColumn="0"/>
              <w:rPr>
                <w:lang w:val="fr-CA"/>
              </w:rPr>
            </w:pPr>
            <w:r w:rsidRPr="00B07C2C">
              <w:rPr>
                <w:lang w:val="fr-CA"/>
              </w:rPr>
              <w:t xml:space="preserve">8 </w:t>
            </w:r>
            <w:r w:rsidR="00506B81">
              <w:rPr>
                <w:lang w:val="fr-CA"/>
              </w:rPr>
              <w:t xml:space="preserve">- </w:t>
            </w:r>
            <w:r w:rsidR="00C358E4">
              <w:rPr>
                <w:lang w:val="fr-CA"/>
              </w:rPr>
              <w:t>entrevue de groupe</w:t>
            </w:r>
          </w:p>
        </w:tc>
      </w:tr>
      <w:tr w:rsidR="00C358E4" w:rsidRPr="00B07C2C" w:rsidTr="009D58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gridSpan w:val="2"/>
          </w:tcPr>
          <w:p w:rsidR="00714BC9" w:rsidRPr="00B07C2C" w:rsidRDefault="00C358E4" w:rsidP="00571E29">
            <w:pPr>
              <w:pStyle w:val="NoSpacing"/>
              <w:rPr>
                <w:lang w:val="fr-CA"/>
              </w:rPr>
            </w:pPr>
            <w:r w:rsidRPr="00C358E4">
              <w:rPr>
                <w:lang w:val="fr-CA"/>
              </w:rPr>
              <w:t>Programme</w:t>
            </w:r>
            <w:r>
              <w:rPr>
                <w:lang w:val="fr-CA"/>
              </w:rPr>
              <w:t> </w:t>
            </w:r>
            <w:r w:rsidRPr="00C358E4">
              <w:rPr>
                <w:lang w:val="fr-CA"/>
              </w:rPr>
              <w:t>5</w:t>
            </w:r>
          </w:p>
          <w:p w:rsidR="00714BC9" w:rsidRPr="00B07C2C" w:rsidRDefault="00C358E4" w:rsidP="00C358E4">
            <w:pPr>
              <w:pStyle w:val="NoSpacing"/>
              <w:rPr>
                <w:lang w:val="fr-CA"/>
              </w:rPr>
            </w:pPr>
            <w:r w:rsidRPr="00C358E4">
              <w:rPr>
                <w:lang w:val="fr-CA"/>
              </w:rPr>
              <w:t>Urbain, RGT, indépendant</w:t>
            </w:r>
          </w:p>
        </w:tc>
        <w:tc>
          <w:tcPr>
            <w:tcW w:w="2551" w:type="dxa"/>
          </w:tcPr>
          <w:p w:rsidR="00714BC9" w:rsidRPr="00B07C2C" w:rsidRDefault="00C358E4" w:rsidP="00571E29">
            <w:pPr>
              <w:pStyle w:val="NoSpacing"/>
              <w:cnfStyle w:val="000000100000" w:firstRow="0" w:lastRow="0" w:firstColumn="0" w:lastColumn="0" w:oddVBand="0" w:evenVBand="0" w:oddHBand="1" w:evenHBand="0" w:firstRowFirstColumn="0" w:firstRowLastColumn="0" w:lastRowFirstColumn="0" w:lastRowLastColumn="0"/>
              <w:rPr>
                <w:lang w:val="fr-CA"/>
              </w:rPr>
            </w:pPr>
            <w:r>
              <w:rPr>
                <w:lang w:val="fr-CA"/>
              </w:rPr>
              <w:t>Coordonnateur/coordonnatrice</w:t>
            </w:r>
          </w:p>
          <w:p w:rsidR="00714BC9" w:rsidRPr="00B07C2C" w:rsidRDefault="00C358E4" w:rsidP="00C358E4">
            <w:pPr>
              <w:pStyle w:val="NoSpacing"/>
              <w:cnfStyle w:val="000000100000" w:firstRow="0" w:lastRow="0" w:firstColumn="0" w:lastColumn="0" w:oddVBand="0" w:evenVBand="0" w:oddHBand="1" w:evenHBand="0" w:firstRowFirstColumn="0" w:firstRowLastColumn="0" w:lastRowFirstColumn="0" w:lastRowLastColumn="0"/>
              <w:rPr>
                <w:lang w:val="fr-CA"/>
              </w:rPr>
            </w:pPr>
            <w:r>
              <w:rPr>
                <w:lang w:val="fr-CA"/>
              </w:rPr>
              <w:t>Formateurs/formatrices</w:t>
            </w:r>
            <w:r w:rsidR="00714BC9" w:rsidRPr="00B07C2C">
              <w:rPr>
                <w:lang w:val="fr-CA"/>
              </w:rPr>
              <w:t xml:space="preserve"> (3)</w:t>
            </w:r>
          </w:p>
        </w:tc>
        <w:tc>
          <w:tcPr>
            <w:tcW w:w="2268" w:type="dxa"/>
          </w:tcPr>
          <w:p w:rsidR="00714BC9" w:rsidRPr="00B07C2C" w:rsidRDefault="00C358E4" w:rsidP="00571E29">
            <w:pPr>
              <w:pStyle w:val="NoSpacing"/>
              <w:cnfStyle w:val="000000100000" w:firstRow="0" w:lastRow="0" w:firstColumn="0" w:lastColumn="0" w:oddVBand="0" w:evenVBand="0" w:oddHBand="1" w:evenHBand="0" w:firstRowFirstColumn="0" w:firstRowLastColumn="0" w:lastRowFirstColumn="0" w:lastRowLastColumn="0"/>
              <w:rPr>
                <w:lang w:val="fr-CA"/>
              </w:rPr>
            </w:pPr>
            <w:r>
              <w:rPr>
                <w:lang w:val="fr-CA"/>
              </w:rPr>
              <w:t xml:space="preserve">3 </w:t>
            </w:r>
            <w:r w:rsidR="00506B81">
              <w:rPr>
                <w:lang w:val="fr-CA"/>
              </w:rPr>
              <w:t xml:space="preserve">- </w:t>
            </w:r>
            <w:r>
              <w:rPr>
                <w:lang w:val="fr-CA"/>
              </w:rPr>
              <w:t>entrevue de groupe</w:t>
            </w:r>
          </w:p>
          <w:p w:rsidR="00714BC9" w:rsidRPr="00B07C2C" w:rsidRDefault="00714BC9" w:rsidP="00C358E4">
            <w:pPr>
              <w:pStyle w:val="NoSpacing"/>
              <w:cnfStyle w:val="000000100000" w:firstRow="0" w:lastRow="0" w:firstColumn="0" w:lastColumn="0" w:oddVBand="0" w:evenVBand="0" w:oddHBand="1" w:evenHBand="0" w:firstRowFirstColumn="0" w:firstRowLastColumn="0" w:lastRowFirstColumn="0" w:lastRowLastColumn="0"/>
              <w:rPr>
                <w:lang w:val="fr-CA"/>
              </w:rPr>
            </w:pPr>
            <w:r w:rsidRPr="00B07C2C">
              <w:rPr>
                <w:lang w:val="fr-CA"/>
              </w:rPr>
              <w:t>7</w:t>
            </w:r>
            <w:r w:rsidR="00506B81">
              <w:rPr>
                <w:lang w:val="fr-CA"/>
              </w:rPr>
              <w:t> - observation</w:t>
            </w:r>
            <w:r w:rsidR="00C358E4">
              <w:rPr>
                <w:lang w:val="fr-CA"/>
              </w:rPr>
              <w:t xml:space="preserve"> de participants</w:t>
            </w:r>
          </w:p>
        </w:tc>
      </w:tr>
      <w:tr w:rsidR="00C358E4" w:rsidRPr="00B07C2C" w:rsidTr="009D58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gridSpan w:val="2"/>
          </w:tcPr>
          <w:p w:rsidR="00714BC9" w:rsidRPr="00B07C2C" w:rsidRDefault="00C358E4" w:rsidP="00571E29">
            <w:pPr>
              <w:pStyle w:val="NoSpacing"/>
              <w:rPr>
                <w:lang w:val="fr-CA"/>
              </w:rPr>
            </w:pPr>
            <w:r>
              <w:rPr>
                <w:lang w:val="fr-CA"/>
              </w:rPr>
              <w:t>Programme </w:t>
            </w:r>
            <w:r w:rsidRPr="00C358E4">
              <w:rPr>
                <w:lang w:val="fr-CA"/>
              </w:rPr>
              <w:t>6</w:t>
            </w:r>
          </w:p>
          <w:p w:rsidR="00714BC9" w:rsidRPr="00B07C2C" w:rsidRDefault="00C358E4" w:rsidP="00C358E4">
            <w:pPr>
              <w:pStyle w:val="NoSpacing"/>
              <w:rPr>
                <w:lang w:val="fr-CA"/>
              </w:rPr>
            </w:pPr>
            <w:r w:rsidRPr="00C358E4">
              <w:rPr>
                <w:lang w:val="fr-CA"/>
              </w:rPr>
              <w:t xml:space="preserve">Urbain, </w:t>
            </w:r>
            <w:r>
              <w:rPr>
                <w:lang w:val="fr-CA"/>
              </w:rPr>
              <w:t>région du </w:t>
            </w:r>
            <w:r w:rsidRPr="00C358E4">
              <w:rPr>
                <w:lang w:val="fr-CA"/>
              </w:rPr>
              <w:t xml:space="preserve">905, </w:t>
            </w:r>
            <w:r>
              <w:rPr>
                <w:lang w:val="fr-CA"/>
              </w:rPr>
              <w:t>partageant les locaux de</w:t>
            </w:r>
            <w:r w:rsidRPr="00C358E4">
              <w:rPr>
                <w:lang w:val="fr-CA"/>
              </w:rPr>
              <w:t xml:space="preserve"> plusieurs services</w:t>
            </w:r>
          </w:p>
        </w:tc>
        <w:tc>
          <w:tcPr>
            <w:tcW w:w="2551" w:type="dxa"/>
          </w:tcPr>
          <w:p w:rsidR="00714BC9" w:rsidRPr="00B07C2C" w:rsidRDefault="00C358E4" w:rsidP="00571E29">
            <w:pPr>
              <w:pStyle w:val="NoSpacing"/>
              <w:cnfStyle w:val="000000010000" w:firstRow="0" w:lastRow="0" w:firstColumn="0" w:lastColumn="0" w:oddVBand="0" w:evenVBand="0" w:oddHBand="0" w:evenHBand="1" w:firstRowFirstColumn="0" w:firstRowLastColumn="0" w:lastRowFirstColumn="0" w:lastRowLastColumn="0"/>
              <w:rPr>
                <w:lang w:val="fr-CA"/>
              </w:rPr>
            </w:pPr>
            <w:r>
              <w:rPr>
                <w:lang w:val="fr-CA"/>
              </w:rPr>
              <w:t>Coordonnateur/coordonnatrice</w:t>
            </w:r>
          </w:p>
          <w:p w:rsidR="00714BC9" w:rsidRPr="00B07C2C" w:rsidRDefault="00C358E4" w:rsidP="00C358E4">
            <w:pPr>
              <w:pStyle w:val="NoSpacing"/>
              <w:cnfStyle w:val="000000010000" w:firstRow="0" w:lastRow="0" w:firstColumn="0" w:lastColumn="0" w:oddVBand="0" w:evenVBand="0" w:oddHBand="0" w:evenHBand="1" w:firstRowFirstColumn="0" w:firstRowLastColumn="0" w:lastRowFirstColumn="0" w:lastRowLastColumn="0"/>
              <w:rPr>
                <w:lang w:val="fr-CA"/>
              </w:rPr>
            </w:pPr>
            <w:r>
              <w:rPr>
                <w:lang w:val="fr-CA"/>
              </w:rPr>
              <w:t>Formateurs/formatrices (2)</w:t>
            </w:r>
          </w:p>
        </w:tc>
        <w:tc>
          <w:tcPr>
            <w:tcW w:w="2268" w:type="dxa"/>
          </w:tcPr>
          <w:p w:rsidR="00714BC9" w:rsidRPr="00B07C2C" w:rsidRDefault="00095E12" w:rsidP="00506B81">
            <w:pPr>
              <w:pStyle w:val="NoSpacing"/>
              <w:cnfStyle w:val="000000010000" w:firstRow="0" w:lastRow="0" w:firstColumn="0" w:lastColumn="0" w:oddVBand="0" w:evenVBand="0" w:oddHBand="0" w:evenHBand="1" w:firstRowFirstColumn="0" w:firstRowLastColumn="0" w:lastRowFirstColumn="0" w:lastRowLastColumn="0"/>
              <w:rPr>
                <w:lang w:val="fr-CA"/>
              </w:rPr>
            </w:pPr>
            <w:r>
              <w:rPr>
                <w:lang w:val="fr-CA"/>
              </w:rPr>
              <w:t xml:space="preserve">5 </w:t>
            </w:r>
            <w:r w:rsidR="00506B81">
              <w:rPr>
                <w:lang w:val="fr-CA"/>
              </w:rPr>
              <w:t xml:space="preserve">- </w:t>
            </w:r>
            <w:r>
              <w:rPr>
                <w:lang w:val="fr-CA"/>
              </w:rPr>
              <w:t>entrevue de groupe</w:t>
            </w:r>
          </w:p>
        </w:tc>
      </w:tr>
      <w:tr w:rsidR="00C358E4" w:rsidRPr="00B07C2C" w:rsidTr="009D58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gridSpan w:val="2"/>
          </w:tcPr>
          <w:p w:rsidR="00714BC9" w:rsidRPr="00B07C2C" w:rsidRDefault="00714BC9" w:rsidP="00571E29">
            <w:pPr>
              <w:pStyle w:val="NoSpacing"/>
              <w:rPr>
                <w:lang w:val="fr-CA"/>
              </w:rPr>
            </w:pPr>
            <w:r w:rsidRPr="00B07C2C">
              <w:rPr>
                <w:lang w:val="fr-CA"/>
              </w:rPr>
              <w:t>Total</w:t>
            </w:r>
          </w:p>
        </w:tc>
        <w:tc>
          <w:tcPr>
            <w:tcW w:w="2551" w:type="dxa"/>
          </w:tcPr>
          <w:p w:rsidR="00714BC9" w:rsidRPr="00B07C2C" w:rsidRDefault="00714BC9" w:rsidP="00571E29">
            <w:pPr>
              <w:pStyle w:val="NoSpacing"/>
              <w:cnfStyle w:val="000000100000" w:firstRow="0" w:lastRow="0" w:firstColumn="0" w:lastColumn="0" w:oddVBand="0" w:evenVBand="0" w:oddHBand="1" w:evenHBand="0" w:firstRowFirstColumn="0" w:firstRowLastColumn="0" w:lastRowFirstColumn="0" w:lastRowLastColumn="0"/>
              <w:rPr>
                <w:lang w:val="fr-CA"/>
              </w:rPr>
            </w:pPr>
            <w:r w:rsidRPr="00B07C2C">
              <w:rPr>
                <w:lang w:val="fr-CA"/>
              </w:rPr>
              <w:t>24</w:t>
            </w:r>
          </w:p>
        </w:tc>
        <w:tc>
          <w:tcPr>
            <w:tcW w:w="2268" w:type="dxa"/>
          </w:tcPr>
          <w:p w:rsidR="00714BC9" w:rsidRPr="00B07C2C" w:rsidRDefault="00714BC9" w:rsidP="00571E29">
            <w:pPr>
              <w:pStyle w:val="NoSpacing"/>
              <w:cnfStyle w:val="000000100000" w:firstRow="0" w:lastRow="0" w:firstColumn="0" w:lastColumn="0" w:oddVBand="0" w:evenVBand="0" w:oddHBand="1" w:evenHBand="0" w:firstRowFirstColumn="0" w:firstRowLastColumn="0" w:lastRowFirstColumn="0" w:lastRowLastColumn="0"/>
              <w:rPr>
                <w:lang w:val="fr-CA"/>
              </w:rPr>
            </w:pPr>
            <w:r w:rsidRPr="00B07C2C">
              <w:rPr>
                <w:lang w:val="fr-CA"/>
              </w:rPr>
              <w:t>35</w:t>
            </w:r>
          </w:p>
        </w:tc>
      </w:tr>
    </w:tbl>
    <w:p w:rsidR="00714BC9" w:rsidRPr="00B07C2C" w:rsidRDefault="00714BC9" w:rsidP="00851E4B">
      <w:pPr>
        <w:rPr>
          <w:lang w:val="fr-CA"/>
        </w:rPr>
      </w:pPr>
    </w:p>
    <w:p w:rsidR="000D0323" w:rsidRPr="00B07C2C" w:rsidRDefault="00D171B1" w:rsidP="00851E4B">
      <w:pPr>
        <w:rPr>
          <w:lang w:val="fr-CA"/>
        </w:rPr>
      </w:pPr>
      <w:r>
        <w:rPr>
          <w:lang w:val="fr-CA"/>
        </w:rPr>
        <w:t>D’autres données comprennent des notes d’observation, du contenu de site Web, du matériel de promotion, des échantillons de ressources d’apprentissage et d’évaluations</w:t>
      </w:r>
      <w:r w:rsidR="00506B81">
        <w:rPr>
          <w:lang w:val="fr-CA"/>
        </w:rPr>
        <w:t>,</w:t>
      </w:r>
      <w:r>
        <w:rPr>
          <w:lang w:val="fr-CA"/>
        </w:rPr>
        <w:t xml:space="preserve"> et des rapports élaborés</w:t>
      </w:r>
      <w:r w:rsidR="00077903">
        <w:rPr>
          <w:lang w:val="fr-CA"/>
        </w:rPr>
        <w:t xml:space="preserve"> par les</w:t>
      </w:r>
      <w:r>
        <w:rPr>
          <w:lang w:val="fr-CA"/>
        </w:rPr>
        <w:t xml:space="preserve"> programme</w:t>
      </w:r>
      <w:r w:rsidR="00077903">
        <w:rPr>
          <w:lang w:val="fr-CA"/>
        </w:rPr>
        <w:t>s</w:t>
      </w:r>
      <w:r>
        <w:rPr>
          <w:lang w:val="fr-CA"/>
        </w:rPr>
        <w:t>.</w:t>
      </w:r>
      <w:r w:rsidR="000D0323" w:rsidRPr="00B07C2C">
        <w:rPr>
          <w:lang w:val="fr-CA"/>
        </w:rPr>
        <w:t xml:space="preserve"> </w:t>
      </w:r>
    </w:p>
    <w:p w:rsidR="000D0323" w:rsidRPr="00B07C2C" w:rsidRDefault="00077903" w:rsidP="00851E4B">
      <w:pPr>
        <w:rPr>
          <w:lang w:val="fr-CA"/>
        </w:rPr>
      </w:pPr>
      <w:r>
        <w:rPr>
          <w:lang w:val="fr-CA"/>
        </w:rPr>
        <w:lastRenderedPageBreak/>
        <w:t>Les données ont été organisées en dossiers pour chaque point de service.</w:t>
      </w:r>
      <w:r w:rsidR="000D0323" w:rsidRPr="00B07C2C">
        <w:rPr>
          <w:lang w:val="fr-CA"/>
        </w:rPr>
        <w:t xml:space="preserve"> </w:t>
      </w:r>
      <w:r>
        <w:rPr>
          <w:lang w:val="fr-CA"/>
        </w:rPr>
        <w:t>Au total, 30 résumés d’entrevue ont été rédigés à partir des enregistrements audio.</w:t>
      </w:r>
      <w:r w:rsidR="000D0323" w:rsidRPr="00B07C2C">
        <w:rPr>
          <w:lang w:val="fr-CA"/>
        </w:rPr>
        <w:t xml:space="preserve"> </w:t>
      </w:r>
      <w:r>
        <w:rPr>
          <w:lang w:val="fr-CA"/>
        </w:rPr>
        <w:t>Ils contiennent des descriptions d’activités, d’idées et d’enjeux par sujet, appuyées par des citations clés.</w:t>
      </w:r>
      <w:r w:rsidR="000D0323" w:rsidRPr="00B07C2C">
        <w:rPr>
          <w:lang w:val="fr-CA"/>
        </w:rPr>
        <w:t xml:space="preserve"> </w:t>
      </w:r>
      <w:r>
        <w:rPr>
          <w:lang w:val="fr-CA"/>
        </w:rPr>
        <w:t>Un premier ensemble de constatations a alors été élaboré.</w:t>
      </w:r>
      <w:r w:rsidR="000D0323" w:rsidRPr="00B07C2C">
        <w:rPr>
          <w:lang w:val="fr-CA"/>
        </w:rPr>
        <w:t xml:space="preserve"> </w:t>
      </w:r>
      <w:r>
        <w:rPr>
          <w:lang w:val="fr-CA"/>
        </w:rPr>
        <w:t>Les résumés ont ensuite été renvoyés aux participants pour qu’ils puissent apporter des changements et donner leur approbation finale.</w:t>
      </w:r>
      <w:r w:rsidR="000D0323" w:rsidRPr="00B07C2C">
        <w:rPr>
          <w:lang w:val="fr-CA"/>
        </w:rPr>
        <w:t xml:space="preserve"> </w:t>
      </w:r>
      <w:r w:rsidR="00506B81">
        <w:rPr>
          <w:lang w:val="fr-CA"/>
        </w:rPr>
        <w:t>Par la suite, l</w:t>
      </w:r>
      <w:r>
        <w:rPr>
          <w:lang w:val="fr-CA"/>
        </w:rPr>
        <w:t>es constatations ont été analysées de nouveau une fois que tous les examens ont été terminés et que les principales citations ont été incluses.</w:t>
      </w:r>
      <w:r w:rsidR="000D0323" w:rsidRPr="00B07C2C">
        <w:rPr>
          <w:lang w:val="fr-CA"/>
        </w:rPr>
        <w:t xml:space="preserve"> </w:t>
      </w:r>
      <w:r>
        <w:rPr>
          <w:lang w:val="fr-CA"/>
        </w:rPr>
        <w:t>Les conseillers d’AlphaPlus ont participé à un examen préliminaire et à un examen final plus détaillé pour vérifier l’exactitude.</w:t>
      </w:r>
      <w:r w:rsidR="000D0323" w:rsidRPr="00B07C2C">
        <w:rPr>
          <w:lang w:val="fr-CA"/>
        </w:rPr>
        <w:t xml:space="preserve"> </w:t>
      </w:r>
      <w:r w:rsidR="00506B81">
        <w:rPr>
          <w:lang w:val="fr-CA"/>
        </w:rPr>
        <w:t>L</w:t>
      </w:r>
      <w:r>
        <w:rPr>
          <w:lang w:val="fr-CA"/>
        </w:rPr>
        <w:t xml:space="preserve">es experts du contenu d’AlphaPlus ont vérifié et remis en question la partialité possible </w:t>
      </w:r>
      <w:r w:rsidR="00506B81">
        <w:rPr>
          <w:lang w:val="fr-CA"/>
        </w:rPr>
        <w:t xml:space="preserve">de la part de </w:t>
      </w:r>
      <w:r>
        <w:rPr>
          <w:lang w:val="fr-CA"/>
        </w:rPr>
        <w:t>l</w:t>
      </w:r>
      <w:r w:rsidR="00506B81">
        <w:rPr>
          <w:lang w:val="fr-CA"/>
        </w:rPr>
        <w:t>a chercheuse et pendant le processus d’examen par les participants</w:t>
      </w:r>
      <w:r>
        <w:rPr>
          <w:lang w:val="fr-CA"/>
        </w:rPr>
        <w:t>.</w:t>
      </w:r>
    </w:p>
    <w:p w:rsidR="000D0323" w:rsidRPr="00B07C2C" w:rsidRDefault="00D06C24" w:rsidP="00851E4B">
      <w:pPr>
        <w:rPr>
          <w:lang w:val="fr-CA"/>
        </w:rPr>
      </w:pPr>
      <w:r>
        <w:rPr>
          <w:lang w:val="fr-CA"/>
        </w:rPr>
        <w:t>Le présent échantillon de programmes n’est ni pleinement inclusif ni exhaustif</w:t>
      </w:r>
      <w:r w:rsidR="000D0323" w:rsidRPr="00B07C2C">
        <w:rPr>
          <w:lang w:val="fr-CA"/>
        </w:rPr>
        <w:t xml:space="preserve">. </w:t>
      </w:r>
      <w:r w:rsidR="00CA5943">
        <w:rPr>
          <w:lang w:val="fr-CA"/>
        </w:rPr>
        <w:t>La commodité et les contraintes de temps ont également joué un rôle dans les décisions de sélection de points de service.</w:t>
      </w:r>
      <w:r w:rsidR="000D0323" w:rsidRPr="00B07C2C">
        <w:rPr>
          <w:lang w:val="fr-CA"/>
        </w:rPr>
        <w:t xml:space="preserve"> </w:t>
      </w:r>
      <w:r w:rsidR="00CA5943">
        <w:rPr>
          <w:lang w:val="fr-CA"/>
        </w:rPr>
        <w:t>Toutefois, les données donnent un aperçu riche et varié des pratiques et des possibilités d’inclusion et d’acquisition de compétences en littératie numérique dans les organismes communautaires, qui peuvent être décrites en détail et synthétisées pour éclairer l’élaboration de programmes et de politiques.</w:t>
      </w:r>
      <w:r w:rsidR="000D0323" w:rsidRPr="00B07C2C">
        <w:rPr>
          <w:lang w:val="fr-CA"/>
        </w:rPr>
        <w:t xml:space="preserve"> </w:t>
      </w:r>
      <w:r w:rsidR="00CA5943">
        <w:rPr>
          <w:lang w:val="fr-CA"/>
        </w:rPr>
        <w:t>Ces pratiques pourraient être évolutives et transférables.</w:t>
      </w:r>
    </w:p>
    <w:p w:rsidR="000D0323" w:rsidRPr="00B07C2C" w:rsidRDefault="00CA5943" w:rsidP="00851E4B">
      <w:pPr>
        <w:rPr>
          <w:lang w:val="fr-CA"/>
        </w:rPr>
      </w:pPr>
      <w:r w:rsidRPr="00CA5943">
        <w:rPr>
          <w:lang w:val="fr-CA"/>
        </w:rPr>
        <w:t>L’étude a</w:t>
      </w:r>
      <w:r>
        <w:rPr>
          <w:lang w:val="fr-CA"/>
        </w:rPr>
        <w:t xml:space="preserve"> obtenu l’approbation de l’éthique de la recherche de la part du</w:t>
      </w:r>
      <w:r w:rsidR="000D0323" w:rsidRPr="00B07C2C">
        <w:rPr>
          <w:lang w:val="fr-CA"/>
        </w:rPr>
        <w:t xml:space="preserve"> </w:t>
      </w:r>
      <w:hyperlink r:id="rId39" w:history="1">
        <w:r w:rsidR="000D0323" w:rsidRPr="00B07C2C">
          <w:rPr>
            <w:rStyle w:val="Hyperlink"/>
            <w:lang w:val="fr-CA"/>
          </w:rPr>
          <w:t>Community Research Ethics Office</w:t>
        </w:r>
      </w:hyperlink>
      <w:r w:rsidR="000D0323" w:rsidRPr="00B07C2C">
        <w:rPr>
          <w:lang w:val="fr-CA"/>
        </w:rPr>
        <w:t xml:space="preserve">. </w:t>
      </w:r>
      <w:r>
        <w:rPr>
          <w:lang w:val="fr-CA"/>
        </w:rPr>
        <w:t xml:space="preserve">Tous les participants ont été informés de leurs droits et ont reçu des </w:t>
      </w:r>
      <w:r w:rsidR="00506B81">
        <w:rPr>
          <w:lang w:val="fr-CA"/>
        </w:rPr>
        <w:t>renseignements</w:t>
      </w:r>
      <w:r>
        <w:rPr>
          <w:lang w:val="fr-CA"/>
        </w:rPr>
        <w:t xml:space="preserve"> sur le processus de collecte de données et de production de rapport, y compris les protocoles d’anonymat et les procédures de protection de la vie privée.</w:t>
      </w:r>
      <w:r w:rsidR="000D0323" w:rsidRPr="00B07C2C">
        <w:rPr>
          <w:lang w:val="fr-CA"/>
        </w:rPr>
        <w:t xml:space="preserve"> </w:t>
      </w:r>
      <w:r>
        <w:rPr>
          <w:lang w:val="fr-CA"/>
        </w:rPr>
        <w:t>De plus, tous les participants ont examiné le résumé de leur entrevue avant qu’on l’intègre pleinement au rapport final.</w:t>
      </w:r>
      <w:r w:rsidR="000D0323" w:rsidRPr="00B07C2C">
        <w:rPr>
          <w:lang w:val="fr-CA"/>
        </w:rPr>
        <w:t xml:space="preserve"> </w:t>
      </w:r>
      <w:r>
        <w:rPr>
          <w:lang w:val="fr-CA"/>
        </w:rPr>
        <w:t>Ils ont eu la possibilité de se retirer de l’étude ou d’apporter des changements et des éclaircissements à leurs données pendant le processus d’examen.</w:t>
      </w:r>
      <w:r w:rsidR="000D0323" w:rsidRPr="00B07C2C">
        <w:rPr>
          <w:lang w:val="fr-CA"/>
        </w:rPr>
        <w:t xml:space="preserve"> </w:t>
      </w:r>
      <w:r>
        <w:rPr>
          <w:lang w:val="fr-CA"/>
        </w:rPr>
        <w:t xml:space="preserve">Les </w:t>
      </w:r>
      <w:r w:rsidR="00506B81">
        <w:rPr>
          <w:lang w:val="fr-CA"/>
        </w:rPr>
        <w:t>membres du personnel</w:t>
      </w:r>
      <w:r>
        <w:rPr>
          <w:lang w:val="fr-CA"/>
        </w:rPr>
        <w:t xml:space="preserve"> participants ont également pu examiner les questions d’entrevue et discuter du projet avec l</w:t>
      </w:r>
      <w:r w:rsidR="00D71AE4">
        <w:rPr>
          <w:lang w:val="fr-CA"/>
        </w:rPr>
        <w:t>a</w:t>
      </w:r>
      <w:r>
        <w:rPr>
          <w:lang w:val="fr-CA"/>
        </w:rPr>
        <w:t xml:space="preserve"> chercheu</w:t>
      </w:r>
      <w:r w:rsidR="00D71AE4">
        <w:rPr>
          <w:lang w:val="fr-CA"/>
        </w:rPr>
        <w:t>se</w:t>
      </w:r>
      <w:r>
        <w:rPr>
          <w:lang w:val="fr-CA"/>
        </w:rPr>
        <w:t xml:space="preserve"> avant de décider de participer.</w:t>
      </w:r>
      <w:r w:rsidR="000D0323" w:rsidRPr="00B07C2C">
        <w:rPr>
          <w:lang w:val="fr-CA"/>
        </w:rPr>
        <w:t xml:space="preserve"> </w:t>
      </w:r>
      <w:r>
        <w:rPr>
          <w:lang w:val="fr-CA"/>
        </w:rPr>
        <w:t>Le personnel a ensuite présenté le projet aux éventuels apprenants participants, y compris les questions d’entrevue et les sujets de discussion.</w:t>
      </w:r>
      <w:r w:rsidR="000D0323" w:rsidRPr="00B07C2C">
        <w:rPr>
          <w:lang w:val="fr-CA"/>
        </w:rPr>
        <w:t xml:space="preserve"> </w:t>
      </w:r>
      <w:r>
        <w:rPr>
          <w:lang w:val="fr-CA"/>
        </w:rPr>
        <w:t>Les apprenants ont reçu une carte-cadeau et les membres du personnel ont été rémunérés pour leur temps.</w:t>
      </w:r>
      <w:r w:rsidR="000D0323" w:rsidRPr="00B07C2C">
        <w:rPr>
          <w:lang w:val="fr-CA"/>
        </w:rPr>
        <w:t xml:space="preserve"> </w:t>
      </w:r>
    </w:p>
    <w:p w:rsidR="000D0323" w:rsidRPr="00B07C2C" w:rsidRDefault="000D0323" w:rsidP="00851E4B">
      <w:pPr>
        <w:rPr>
          <w:rFonts w:ascii="Verdana" w:eastAsiaTheme="majorEastAsia" w:hAnsi="Verdana" w:cstheme="majorBidi"/>
          <w:sz w:val="20"/>
          <w:szCs w:val="24"/>
          <w:lang w:val="fr-CA"/>
        </w:rPr>
      </w:pPr>
      <w:r w:rsidRPr="00B07C2C">
        <w:rPr>
          <w:lang w:val="fr-CA"/>
        </w:rPr>
        <w:br w:type="page"/>
      </w:r>
    </w:p>
    <w:p w:rsidR="006F78FF" w:rsidRPr="00B07C2C" w:rsidRDefault="00460A58" w:rsidP="00851E4B">
      <w:pPr>
        <w:pStyle w:val="Heading3"/>
        <w:rPr>
          <w:lang w:val="fr-CA"/>
        </w:rPr>
      </w:pPr>
      <w:r w:rsidRPr="00B07C2C">
        <w:rPr>
          <w:lang w:val="fr-CA"/>
        </w:rPr>
        <w:lastRenderedPageBreak/>
        <w:t xml:space="preserve">1. </w:t>
      </w:r>
      <w:r w:rsidR="00431883">
        <w:rPr>
          <w:lang w:val="fr-CA"/>
        </w:rPr>
        <w:t>Approbation de l’éthique</w:t>
      </w:r>
    </w:p>
    <w:p w:rsidR="005610DC" w:rsidRPr="00B07C2C" w:rsidRDefault="005610DC" w:rsidP="00851E4B">
      <w:pPr>
        <w:rPr>
          <w:lang w:val="fr-CA"/>
        </w:rPr>
      </w:pPr>
      <w:r w:rsidRPr="00B07C2C">
        <w:rPr>
          <w:noProof/>
          <w:lang w:val="en-US"/>
        </w:rPr>
        <w:drawing>
          <wp:anchor distT="0" distB="0" distL="114300" distR="114300" simplePos="0" relativeHeight="251706368" behindDoc="0" locked="0" layoutInCell="1" allowOverlap="1">
            <wp:simplePos x="0" y="0"/>
            <wp:positionH relativeFrom="column">
              <wp:posOffset>13335</wp:posOffset>
            </wp:positionH>
            <wp:positionV relativeFrom="paragraph">
              <wp:posOffset>327025</wp:posOffset>
            </wp:positionV>
            <wp:extent cx="5414010" cy="7005955"/>
            <wp:effectExtent l="19050" t="19050" r="15240" b="2349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O 103 Approval Letter.jpg"/>
                    <pic:cNvPicPr/>
                  </pic:nvPicPr>
                  <pic:blipFill>
                    <a:blip r:embed="rId40">
                      <a:extLst>
                        <a:ext uri="{28A0092B-C50C-407E-A947-70E740481C1C}">
                          <a14:useLocalDpi xmlns:a14="http://schemas.microsoft.com/office/drawing/2010/main" val="0"/>
                        </a:ext>
                      </a:extLst>
                    </a:blip>
                    <a:stretch>
                      <a:fillRect/>
                    </a:stretch>
                  </pic:blipFill>
                  <pic:spPr>
                    <a:xfrm>
                      <a:off x="0" y="0"/>
                      <a:ext cx="5414010" cy="7005955"/>
                    </a:xfrm>
                    <a:prstGeom prst="rect">
                      <a:avLst/>
                    </a:prstGeom>
                    <a:ln>
                      <a:solidFill>
                        <a:schemeClr val="tx1">
                          <a:lumMod val="50000"/>
                          <a:lumOff val="50000"/>
                        </a:schemeClr>
                      </a:solidFill>
                    </a:ln>
                  </pic:spPr>
                </pic:pic>
              </a:graphicData>
            </a:graphic>
          </wp:anchor>
        </w:drawing>
      </w:r>
    </w:p>
    <w:p w:rsidR="009E7002" w:rsidRPr="00B07C2C" w:rsidRDefault="009E7002">
      <w:pPr>
        <w:spacing w:after="200"/>
        <w:rPr>
          <w:rFonts w:ascii="Verdana" w:eastAsiaTheme="majorEastAsia" w:hAnsi="Verdana" w:cstheme="majorBidi"/>
          <w:bCs/>
          <w:color w:val="559534"/>
          <w:sz w:val="20"/>
          <w:szCs w:val="24"/>
          <w:lang w:val="fr-CA"/>
        </w:rPr>
      </w:pPr>
      <w:r w:rsidRPr="00B07C2C">
        <w:rPr>
          <w:lang w:val="fr-CA"/>
        </w:rPr>
        <w:br w:type="page"/>
      </w:r>
    </w:p>
    <w:p w:rsidR="006F78FF" w:rsidRPr="00B07C2C" w:rsidRDefault="00431883" w:rsidP="00851E4B">
      <w:pPr>
        <w:pStyle w:val="Heading3"/>
        <w:rPr>
          <w:lang w:val="fr-CA"/>
        </w:rPr>
      </w:pPr>
      <w:r>
        <w:rPr>
          <w:lang w:val="fr-CA"/>
        </w:rPr>
        <w:lastRenderedPageBreak/>
        <w:t>2. Consentement éclairé et droits des participants – Page 1</w:t>
      </w:r>
    </w:p>
    <w:p w:rsidR="005610DC" w:rsidRPr="00B07C2C" w:rsidRDefault="005610DC" w:rsidP="00851E4B">
      <w:pPr>
        <w:rPr>
          <w:lang w:val="fr-CA"/>
        </w:rPr>
      </w:pPr>
    </w:p>
    <w:p w:rsidR="006F78FF" w:rsidRPr="00B07C2C" w:rsidRDefault="006F78FF" w:rsidP="00B04F32">
      <w:pPr>
        <w:rPr>
          <w:sz w:val="24"/>
          <w:szCs w:val="26"/>
          <w:lang w:val="fr-CA"/>
        </w:rPr>
      </w:pPr>
      <w:r w:rsidRPr="00B07C2C">
        <w:rPr>
          <w:noProof/>
          <w:lang w:val="en-US"/>
        </w:rPr>
        <w:drawing>
          <wp:anchor distT="0" distB="0" distL="114300" distR="114300" simplePos="0" relativeHeight="251713536" behindDoc="0" locked="0" layoutInCell="1" allowOverlap="1">
            <wp:simplePos x="0" y="0"/>
            <wp:positionH relativeFrom="column">
              <wp:posOffset>-10160</wp:posOffset>
            </wp:positionH>
            <wp:positionV relativeFrom="paragraph">
              <wp:posOffset>45085</wp:posOffset>
            </wp:positionV>
            <wp:extent cx="5640705" cy="7303770"/>
            <wp:effectExtent l="19050" t="19050" r="17145" b="1143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haPlusInformedConsentFeb5FINAL_Page_1.jpg"/>
                    <pic:cNvPicPr/>
                  </pic:nvPicPr>
                  <pic:blipFill>
                    <a:blip r:embed="rId41">
                      <a:extLst>
                        <a:ext uri="{28A0092B-C50C-407E-A947-70E740481C1C}">
                          <a14:useLocalDpi xmlns:a14="http://schemas.microsoft.com/office/drawing/2010/main" val="0"/>
                        </a:ext>
                      </a:extLst>
                    </a:blip>
                    <a:stretch>
                      <a:fillRect/>
                    </a:stretch>
                  </pic:blipFill>
                  <pic:spPr>
                    <a:xfrm>
                      <a:off x="0" y="0"/>
                      <a:ext cx="5640705" cy="7303770"/>
                    </a:xfrm>
                    <a:prstGeom prst="rect">
                      <a:avLst/>
                    </a:prstGeom>
                    <a:ln>
                      <a:solidFill>
                        <a:schemeClr val="tx1">
                          <a:lumMod val="50000"/>
                          <a:lumOff val="50000"/>
                        </a:schemeClr>
                      </a:solidFill>
                    </a:ln>
                  </pic:spPr>
                </pic:pic>
              </a:graphicData>
            </a:graphic>
          </wp:anchor>
        </w:drawing>
      </w:r>
      <w:r w:rsidRPr="00B07C2C">
        <w:rPr>
          <w:lang w:val="fr-CA"/>
        </w:rPr>
        <w:br w:type="page"/>
      </w:r>
    </w:p>
    <w:p w:rsidR="005610DC" w:rsidRPr="00B07C2C" w:rsidRDefault="00431883" w:rsidP="009E7002">
      <w:pPr>
        <w:pStyle w:val="Heading3"/>
        <w:rPr>
          <w:lang w:val="fr-CA"/>
        </w:rPr>
      </w:pPr>
      <w:r>
        <w:rPr>
          <w:lang w:val="fr-CA"/>
        </w:rPr>
        <w:lastRenderedPageBreak/>
        <w:t>Consentement éclairé et droits des participants – Page 2</w:t>
      </w:r>
    </w:p>
    <w:p w:rsidR="006F78FF" w:rsidRPr="00B07C2C" w:rsidRDefault="00E37111" w:rsidP="00851E4B">
      <w:pPr>
        <w:pStyle w:val="Heading3"/>
        <w:rPr>
          <w:lang w:val="fr-CA"/>
        </w:rPr>
      </w:pPr>
      <w:r w:rsidRPr="00B07C2C">
        <w:rPr>
          <w:noProof/>
          <w:lang w:val="en-US"/>
        </w:rPr>
        <w:drawing>
          <wp:inline distT="0" distB="0" distL="0" distR="0">
            <wp:extent cx="5630779" cy="7291037"/>
            <wp:effectExtent l="19050" t="19050" r="27305"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haPlusInformedConsentFeb5FINAL_Page_2.jpg"/>
                    <pic:cNvPicPr/>
                  </pic:nvPicPr>
                  <pic:blipFill>
                    <a:blip r:embed="rId42">
                      <a:extLst>
                        <a:ext uri="{28A0092B-C50C-407E-A947-70E740481C1C}">
                          <a14:useLocalDpi xmlns:a14="http://schemas.microsoft.com/office/drawing/2010/main" val="0"/>
                        </a:ext>
                      </a:extLst>
                    </a:blip>
                    <a:stretch>
                      <a:fillRect/>
                    </a:stretch>
                  </pic:blipFill>
                  <pic:spPr>
                    <a:xfrm>
                      <a:off x="0" y="0"/>
                      <a:ext cx="5629002" cy="7288736"/>
                    </a:xfrm>
                    <a:prstGeom prst="rect">
                      <a:avLst/>
                    </a:prstGeom>
                    <a:ln>
                      <a:solidFill>
                        <a:schemeClr val="tx1">
                          <a:lumMod val="50000"/>
                          <a:lumOff val="50000"/>
                        </a:schemeClr>
                      </a:solidFill>
                    </a:ln>
                  </pic:spPr>
                </pic:pic>
              </a:graphicData>
            </a:graphic>
          </wp:inline>
        </w:drawing>
      </w:r>
      <w:r w:rsidR="006F78FF" w:rsidRPr="00B07C2C">
        <w:rPr>
          <w:lang w:val="fr-CA"/>
        </w:rPr>
        <w:br w:type="page"/>
      </w:r>
    </w:p>
    <w:p w:rsidR="005610DC" w:rsidRPr="00B07C2C" w:rsidRDefault="00431883" w:rsidP="00851E4B">
      <w:pPr>
        <w:pStyle w:val="Heading3"/>
        <w:rPr>
          <w:lang w:val="fr-CA"/>
        </w:rPr>
      </w:pPr>
      <w:r>
        <w:rPr>
          <w:lang w:val="fr-CA"/>
        </w:rPr>
        <w:lastRenderedPageBreak/>
        <w:t>3. Guide d’entrevue pour le personnel d</w:t>
      </w:r>
      <w:r w:rsidR="00506B81">
        <w:rPr>
          <w:lang w:val="fr-CA"/>
        </w:rPr>
        <w:t>es</w:t>
      </w:r>
      <w:r>
        <w:rPr>
          <w:lang w:val="fr-CA"/>
        </w:rPr>
        <w:t xml:space="preserve"> programme</w:t>
      </w:r>
      <w:r w:rsidR="006F76B5" w:rsidRPr="00B07C2C">
        <w:rPr>
          <w:noProof/>
          <w:lang w:val="en-US"/>
        </w:rPr>
        <w:drawing>
          <wp:anchor distT="0" distB="0" distL="114300" distR="114300" simplePos="0" relativeHeight="251705344" behindDoc="0" locked="0" layoutInCell="1" allowOverlap="1">
            <wp:simplePos x="0" y="0"/>
            <wp:positionH relativeFrom="column">
              <wp:posOffset>-106680</wp:posOffset>
            </wp:positionH>
            <wp:positionV relativeFrom="paragraph">
              <wp:posOffset>326390</wp:posOffset>
            </wp:positionV>
            <wp:extent cx="5871210" cy="7597140"/>
            <wp:effectExtent l="19050" t="19050" r="15240" b="2286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haPlus Interview Guide Staff.jpg"/>
                    <pic:cNvPicPr/>
                  </pic:nvPicPr>
                  <pic:blipFill>
                    <a:blip r:embed="rId43">
                      <a:extLst>
                        <a:ext uri="{28A0092B-C50C-407E-A947-70E740481C1C}">
                          <a14:useLocalDpi xmlns:a14="http://schemas.microsoft.com/office/drawing/2010/main" val="0"/>
                        </a:ext>
                      </a:extLst>
                    </a:blip>
                    <a:stretch>
                      <a:fillRect/>
                    </a:stretch>
                  </pic:blipFill>
                  <pic:spPr>
                    <a:xfrm>
                      <a:off x="0" y="0"/>
                      <a:ext cx="5871210" cy="7597140"/>
                    </a:xfrm>
                    <a:prstGeom prst="rect">
                      <a:avLst/>
                    </a:prstGeom>
                    <a:ln>
                      <a:solidFill>
                        <a:schemeClr val="tx1">
                          <a:lumMod val="50000"/>
                          <a:lumOff val="50000"/>
                        </a:schemeClr>
                      </a:solidFill>
                    </a:ln>
                  </pic:spPr>
                </pic:pic>
              </a:graphicData>
            </a:graphic>
          </wp:anchor>
        </w:drawing>
      </w:r>
      <w:r w:rsidR="00506B81">
        <w:rPr>
          <w:lang w:val="fr-CA"/>
        </w:rPr>
        <w:t>s</w:t>
      </w:r>
    </w:p>
    <w:p w:rsidR="005610DC" w:rsidRPr="00B07C2C" w:rsidRDefault="005610DC" w:rsidP="00851E4B">
      <w:pPr>
        <w:rPr>
          <w:rFonts w:ascii="Verdana" w:eastAsiaTheme="majorEastAsia" w:hAnsi="Verdana" w:cstheme="majorBidi"/>
          <w:sz w:val="20"/>
          <w:szCs w:val="24"/>
          <w:lang w:val="fr-CA"/>
        </w:rPr>
      </w:pPr>
      <w:r w:rsidRPr="00B07C2C">
        <w:rPr>
          <w:lang w:val="fr-CA"/>
        </w:rPr>
        <w:br w:type="page"/>
      </w:r>
    </w:p>
    <w:p w:rsidR="006F76B5" w:rsidRPr="00B07C2C" w:rsidRDefault="00A00279" w:rsidP="00851E4B">
      <w:pPr>
        <w:pStyle w:val="Heading3"/>
        <w:rPr>
          <w:lang w:val="fr-CA"/>
        </w:rPr>
      </w:pPr>
      <w:bookmarkStart w:id="31" w:name="_Toc515093327"/>
      <w:r>
        <w:rPr>
          <w:noProof/>
          <w:lang w:val="en-US"/>
        </w:rPr>
        <w:lastRenderedPageBreak/>
        <w:drawing>
          <wp:anchor distT="0" distB="0" distL="114300" distR="114300" simplePos="0" relativeHeight="251714560" behindDoc="0" locked="0" layoutInCell="1" allowOverlap="1">
            <wp:simplePos x="0" y="0"/>
            <wp:positionH relativeFrom="column">
              <wp:posOffset>13970</wp:posOffset>
            </wp:positionH>
            <wp:positionV relativeFrom="paragraph">
              <wp:posOffset>392430</wp:posOffset>
            </wp:positionV>
            <wp:extent cx="5745480" cy="7435215"/>
            <wp:effectExtent l="19050" t="19050" r="26670" b="1333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haPlus Interview Guide Students.jpg"/>
                    <pic:cNvPicPr/>
                  </pic:nvPicPr>
                  <pic:blipFill>
                    <a:blip r:embed="rId44">
                      <a:extLst>
                        <a:ext uri="{28A0092B-C50C-407E-A947-70E740481C1C}">
                          <a14:useLocalDpi xmlns:a14="http://schemas.microsoft.com/office/drawing/2010/main" val="0"/>
                        </a:ext>
                      </a:extLst>
                    </a:blip>
                    <a:stretch>
                      <a:fillRect/>
                    </a:stretch>
                  </pic:blipFill>
                  <pic:spPr>
                    <a:xfrm>
                      <a:off x="0" y="0"/>
                      <a:ext cx="5745480" cy="7435215"/>
                    </a:xfrm>
                    <a:prstGeom prst="rect">
                      <a:avLst/>
                    </a:prstGeom>
                    <a:ln>
                      <a:solidFill>
                        <a:schemeClr val="tx1">
                          <a:lumMod val="50000"/>
                          <a:lumOff val="50000"/>
                        </a:schemeClr>
                      </a:solidFill>
                    </a:ln>
                  </pic:spPr>
                </pic:pic>
              </a:graphicData>
            </a:graphic>
          </wp:anchor>
        </w:drawing>
      </w:r>
      <w:r>
        <w:rPr>
          <w:lang w:val="fr-CA"/>
        </w:rPr>
        <w:t xml:space="preserve">4. Guide d’entrevue pour les </w:t>
      </w:r>
      <w:bookmarkEnd w:id="31"/>
      <w:r>
        <w:rPr>
          <w:lang w:val="fr-CA"/>
        </w:rPr>
        <w:t>personnes apprenantes</w:t>
      </w:r>
    </w:p>
    <w:p w:rsidR="00073098" w:rsidRPr="00B07C2C" w:rsidRDefault="00073098">
      <w:pPr>
        <w:spacing w:after="200"/>
        <w:rPr>
          <w:lang w:val="fr-CA"/>
        </w:rPr>
      </w:pPr>
      <w:r w:rsidRPr="00B07C2C">
        <w:rPr>
          <w:lang w:val="fr-CA"/>
        </w:rPr>
        <w:br w:type="page"/>
      </w:r>
    </w:p>
    <w:p w:rsidR="000E29D3" w:rsidRPr="00B07C2C" w:rsidRDefault="005F1984" w:rsidP="00073098">
      <w:pPr>
        <w:pStyle w:val="Heading1"/>
        <w:rPr>
          <w:lang w:val="fr-CA"/>
        </w:rPr>
      </w:pPr>
      <w:bookmarkStart w:id="32" w:name="_Toc528866746"/>
      <w:r>
        <w:rPr>
          <w:lang w:val="fr-CA"/>
        </w:rPr>
        <w:lastRenderedPageBreak/>
        <w:t>Annexe </w:t>
      </w:r>
      <w:r w:rsidR="00A00279">
        <w:rPr>
          <w:lang w:val="fr-CA"/>
        </w:rPr>
        <w:t>2 : Aperçu des programmes</w:t>
      </w:r>
      <w:bookmarkEnd w:id="32"/>
    </w:p>
    <w:p w:rsidR="00073098" w:rsidRPr="00B07C2C" w:rsidRDefault="00C358E4" w:rsidP="00073098">
      <w:pPr>
        <w:pStyle w:val="Heading2"/>
        <w:rPr>
          <w:lang w:val="fr-CA"/>
        </w:rPr>
      </w:pPr>
      <w:bookmarkStart w:id="33" w:name="_Toc528866747"/>
      <w:r>
        <w:rPr>
          <w:lang w:val="fr-CA"/>
        </w:rPr>
        <w:t>Programme 1</w:t>
      </w:r>
      <w:bookmarkEnd w:id="33"/>
    </w:p>
    <w:p w:rsidR="00073098" w:rsidRPr="00B07C2C" w:rsidRDefault="00CD4DAA" w:rsidP="00073098">
      <w:pPr>
        <w:pStyle w:val="Subtitle"/>
        <w:rPr>
          <w:lang w:val="fr-CA"/>
        </w:rPr>
      </w:pPr>
      <w:r w:rsidRPr="00CD4DAA">
        <w:rPr>
          <w:lang w:val="fr-CA"/>
        </w:rPr>
        <w:t>Élabor</w:t>
      </w:r>
      <w:r>
        <w:rPr>
          <w:lang w:val="fr-CA"/>
        </w:rPr>
        <w:t>ation de</w:t>
      </w:r>
      <w:r w:rsidRPr="00CD4DAA">
        <w:rPr>
          <w:lang w:val="fr-CA"/>
        </w:rPr>
        <w:t xml:space="preserve"> cours modulaires pour appuyer la littératie numérique et soutenir un programme communautaire indépendant</w:t>
      </w:r>
    </w:p>
    <w:p w:rsidR="00073098" w:rsidRPr="00B07C2C" w:rsidRDefault="009923C5" w:rsidP="00073098">
      <w:pPr>
        <w:rPr>
          <w:lang w:val="fr-CA"/>
        </w:rPr>
      </w:pPr>
      <w:r>
        <w:rPr>
          <w:lang w:val="fr-CA"/>
        </w:rPr>
        <w:t>Au cours des deux dernières années, le programme 1 a rapidement élargi sa sélection de cours modulaires pour compléter les programmes individuels et en petits groupes.</w:t>
      </w:r>
      <w:r w:rsidR="00073098" w:rsidRPr="00B07C2C">
        <w:rPr>
          <w:lang w:val="fr-CA"/>
        </w:rPr>
        <w:t xml:space="preserve"> </w:t>
      </w:r>
      <w:r>
        <w:rPr>
          <w:lang w:val="fr-CA"/>
        </w:rPr>
        <w:t>Il s’agit de cours qui durent deux heures par semaine pendant six semaines.</w:t>
      </w:r>
      <w:r w:rsidR="00073098" w:rsidRPr="00B07C2C">
        <w:rPr>
          <w:lang w:val="fr-CA"/>
        </w:rPr>
        <w:t xml:space="preserve"> </w:t>
      </w:r>
      <w:r>
        <w:rPr>
          <w:lang w:val="fr-CA"/>
        </w:rPr>
        <w:t xml:space="preserve">Un élément moteur de cette décision était de rejoindre de nouveaux </w:t>
      </w:r>
      <w:r w:rsidR="000C2214">
        <w:rPr>
          <w:lang w:val="fr-CA"/>
        </w:rPr>
        <w:t>apprenants</w:t>
      </w:r>
      <w:r>
        <w:rPr>
          <w:lang w:val="fr-CA"/>
        </w:rPr>
        <w:t xml:space="preserve"> et d’éla</w:t>
      </w:r>
      <w:r w:rsidR="000C2214">
        <w:rPr>
          <w:lang w:val="fr-CA"/>
        </w:rPr>
        <w:t>rgir le programme en utilisant l</w:t>
      </w:r>
      <w:r>
        <w:rPr>
          <w:lang w:val="fr-CA"/>
        </w:rPr>
        <w:t>es ressources et l’e</w:t>
      </w:r>
      <w:r w:rsidR="000C2214">
        <w:rPr>
          <w:lang w:val="fr-CA"/>
        </w:rPr>
        <w:t>xpertise existantes, y compris l</w:t>
      </w:r>
      <w:r>
        <w:rPr>
          <w:lang w:val="fr-CA"/>
        </w:rPr>
        <w:t>es tuteurs.</w:t>
      </w:r>
      <w:r w:rsidR="00073098" w:rsidRPr="00B07C2C">
        <w:rPr>
          <w:lang w:val="fr-CA"/>
        </w:rPr>
        <w:t xml:space="preserve"> </w:t>
      </w:r>
    </w:p>
    <w:p w:rsidR="00073098" w:rsidRPr="00B07C2C" w:rsidRDefault="009923C5" w:rsidP="00073098">
      <w:pPr>
        <w:rPr>
          <w:lang w:val="fr-CA"/>
        </w:rPr>
      </w:pPr>
      <w:r>
        <w:rPr>
          <w:lang w:val="fr-CA"/>
        </w:rPr>
        <w:t>Il voulait aussi offrir à ses tuteurs une expérience de bénévolat plus souple et enrichissante.</w:t>
      </w:r>
      <w:r w:rsidR="00073098" w:rsidRPr="00B07C2C">
        <w:rPr>
          <w:lang w:val="fr-CA"/>
        </w:rPr>
        <w:t xml:space="preserve"> </w:t>
      </w:r>
      <w:r>
        <w:rPr>
          <w:lang w:val="fr-CA"/>
        </w:rPr>
        <w:t>Les cours peuvent être donnés par des tuteurs dans l’un des deux centres d’apprentissage du programme ou dans des emplacements communautaires en partenariat avec divers organismes.</w:t>
      </w:r>
      <w:r w:rsidR="00A96965" w:rsidRPr="00B07C2C">
        <w:rPr>
          <w:lang w:val="fr-CA"/>
        </w:rPr>
        <w:t xml:space="preserve"> </w:t>
      </w:r>
      <w:r>
        <w:rPr>
          <w:lang w:val="fr-CA"/>
        </w:rPr>
        <w:t>Le gestionnaire de programme explique :</w:t>
      </w:r>
    </w:p>
    <w:p w:rsidR="00073098" w:rsidRPr="00B07C2C" w:rsidRDefault="009923C5" w:rsidP="00073098">
      <w:pPr>
        <w:pStyle w:val="IntenseQuote"/>
        <w:rPr>
          <w:lang w:val="fr-CA"/>
        </w:rPr>
      </w:pPr>
      <w:r w:rsidRPr="009923C5">
        <w:rPr>
          <w:lang w:val="fr-CA"/>
        </w:rPr>
        <w:t>Nous devions penser autrement.</w:t>
      </w:r>
      <w:r w:rsidR="00073098" w:rsidRPr="00B07C2C">
        <w:rPr>
          <w:lang w:val="fr-CA"/>
        </w:rPr>
        <w:t xml:space="preserve"> </w:t>
      </w:r>
      <w:r w:rsidRPr="009923C5">
        <w:rPr>
          <w:lang w:val="fr-CA"/>
        </w:rPr>
        <w:t>C’est pourquoi les programmes modulaires ont vu le jour.</w:t>
      </w:r>
    </w:p>
    <w:p w:rsidR="00073098" w:rsidRPr="00B07C2C" w:rsidRDefault="00CD4DAA" w:rsidP="00073098">
      <w:pPr>
        <w:pStyle w:val="Heading4"/>
        <w:rPr>
          <w:lang w:val="fr-CA"/>
        </w:rPr>
      </w:pPr>
      <w:r w:rsidRPr="00CD4DAA">
        <w:rPr>
          <w:lang w:val="fr-CA"/>
        </w:rPr>
        <w:t xml:space="preserve">Cours modulaires ou </w:t>
      </w:r>
      <w:r>
        <w:rPr>
          <w:lang w:val="fr-CA"/>
        </w:rPr>
        <w:t>de courte durée</w:t>
      </w:r>
    </w:p>
    <w:p w:rsidR="00073098" w:rsidRPr="00B07C2C" w:rsidRDefault="009923C5" w:rsidP="00073098">
      <w:pPr>
        <w:rPr>
          <w:lang w:val="fr-CA"/>
        </w:rPr>
      </w:pPr>
      <w:r>
        <w:rPr>
          <w:lang w:val="fr-CA"/>
        </w:rPr>
        <w:t xml:space="preserve">Les cours modulaires ou de courte durée s’étendent sur </w:t>
      </w:r>
      <w:r w:rsidR="000C2214">
        <w:rPr>
          <w:lang w:val="fr-CA"/>
        </w:rPr>
        <w:t xml:space="preserve">une période </w:t>
      </w:r>
      <w:r>
        <w:rPr>
          <w:lang w:val="fr-CA"/>
        </w:rPr>
        <w:t>de six</w:t>
      </w:r>
      <w:r w:rsidR="000C2214">
        <w:rPr>
          <w:lang w:val="fr-CA"/>
        </w:rPr>
        <w:t xml:space="preserve"> à huit semaines et utilisent du</w:t>
      </w:r>
      <w:r>
        <w:rPr>
          <w:lang w:val="fr-CA"/>
        </w:rPr>
        <w:t xml:space="preserve"> contenu de programme élaboré par le personnel</w:t>
      </w:r>
      <w:r w:rsidR="000C2214">
        <w:rPr>
          <w:lang w:val="fr-CA"/>
        </w:rPr>
        <w:t>,</w:t>
      </w:r>
      <w:r>
        <w:rPr>
          <w:lang w:val="fr-CA"/>
        </w:rPr>
        <w:t xml:space="preserve"> ou</w:t>
      </w:r>
      <w:r w:rsidR="000C2214">
        <w:rPr>
          <w:lang w:val="fr-CA"/>
        </w:rPr>
        <w:t xml:space="preserve"> à l’occasion</w:t>
      </w:r>
      <w:r>
        <w:rPr>
          <w:lang w:val="fr-CA"/>
        </w:rPr>
        <w:t xml:space="preserve"> par des tuteurs dotés d’une expérience unique</w:t>
      </w:r>
      <w:r w:rsidR="000C2214">
        <w:rPr>
          <w:lang w:val="fr-CA"/>
        </w:rPr>
        <w:t>,</w:t>
      </w:r>
      <w:r>
        <w:rPr>
          <w:lang w:val="fr-CA"/>
        </w:rPr>
        <w:t xml:space="preserve"> et un modèle d’enseignement par un tuteur/mentor.</w:t>
      </w:r>
      <w:r w:rsidR="00073098" w:rsidRPr="00B07C2C">
        <w:rPr>
          <w:lang w:val="fr-CA"/>
        </w:rPr>
        <w:t xml:space="preserve"> </w:t>
      </w:r>
      <w:r w:rsidR="002A5443">
        <w:rPr>
          <w:lang w:val="fr-CA"/>
        </w:rPr>
        <w:t>Les cours suivants sont actuellement offerts :</w:t>
      </w:r>
    </w:p>
    <w:p w:rsidR="00073098" w:rsidRPr="00B07C2C" w:rsidRDefault="002A5443" w:rsidP="00073098">
      <w:pPr>
        <w:pStyle w:val="ListParagraph"/>
        <w:numPr>
          <w:ilvl w:val="0"/>
          <w:numId w:val="17"/>
        </w:numPr>
        <w:rPr>
          <w:lang w:val="fr-CA"/>
        </w:rPr>
      </w:pPr>
      <w:r>
        <w:rPr>
          <w:lang w:val="fr-CA"/>
        </w:rPr>
        <w:t>Excellence du service à la clientèle et système de point de vente Bullfrog</w:t>
      </w:r>
    </w:p>
    <w:p w:rsidR="00073098" w:rsidRPr="00B07C2C" w:rsidRDefault="002A5443" w:rsidP="00073098">
      <w:pPr>
        <w:pStyle w:val="ListParagraph"/>
        <w:numPr>
          <w:ilvl w:val="0"/>
          <w:numId w:val="17"/>
        </w:numPr>
        <w:rPr>
          <w:lang w:val="fr-CA"/>
        </w:rPr>
      </w:pPr>
      <w:r>
        <w:rPr>
          <w:lang w:val="fr-CA"/>
        </w:rPr>
        <w:t>Informatique de base avec certificat numérique Northstar</w:t>
      </w:r>
    </w:p>
    <w:p w:rsidR="00073098" w:rsidRPr="00B07C2C" w:rsidRDefault="002A5443" w:rsidP="00073098">
      <w:pPr>
        <w:pStyle w:val="ListParagraph"/>
        <w:numPr>
          <w:ilvl w:val="0"/>
          <w:numId w:val="17"/>
        </w:numPr>
        <w:rPr>
          <w:lang w:val="fr-CA"/>
        </w:rPr>
      </w:pPr>
      <w:r>
        <w:rPr>
          <w:lang w:val="fr-CA"/>
        </w:rPr>
        <w:t>Rédaction pour le succès</w:t>
      </w:r>
    </w:p>
    <w:p w:rsidR="00073098" w:rsidRPr="00B07C2C" w:rsidRDefault="00557B73" w:rsidP="00073098">
      <w:pPr>
        <w:pStyle w:val="ListParagraph"/>
        <w:numPr>
          <w:ilvl w:val="0"/>
          <w:numId w:val="17"/>
        </w:numPr>
        <w:rPr>
          <w:lang w:val="fr-CA"/>
        </w:rPr>
      </w:pPr>
      <w:r>
        <w:rPr>
          <w:lang w:val="fr-CA"/>
        </w:rPr>
        <w:t>L</w:t>
      </w:r>
      <w:r w:rsidR="002A5443">
        <w:rPr>
          <w:lang w:val="fr-CA"/>
        </w:rPr>
        <w:t>ecture</w:t>
      </w:r>
      <w:r>
        <w:rPr>
          <w:lang w:val="fr-CA"/>
        </w:rPr>
        <w:t xml:space="preserve"> sur la santé</w:t>
      </w:r>
    </w:p>
    <w:p w:rsidR="00073098" w:rsidRPr="00B07C2C" w:rsidRDefault="002A5443" w:rsidP="00B04F32">
      <w:pPr>
        <w:spacing w:before="120"/>
        <w:rPr>
          <w:lang w:val="fr-CA"/>
        </w:rPr>
      </w:pPr>
      <w:r>
        <w:rPr>
          <w:lang w:val="fr-CA"/>
        </w:rPr>
        <w:t>De plus, trois autres cours sont en voie d’élaboration :</w:t>
      </w:r>
      <w:r w:rsidR="00073098" w:rsidRPr="00B07C2C">
        <w:rPr>
          <w:lang w:val="fr-CA"/>
        </w:rPr>
        <w:t xml:space="preserve"> </w:t>
      </w:r>
    </w:p>
    <w:p w:rsidR="00073098" w:rsidRPr="00B07C2C" w:rsidRDefault="002A5443" w:rsidP="00073098">
      <w:pPr>
        <w:pStyle w:val="ListParagraph"/>
        <w:numPr>
          <w:ilvl w:val="0"/>
          <w:numId w:val="16"/>
        </w:numPr>
        <w:rPr>
          <w:lang w:val="fr-CA"/>
        </w:rPr>
      </w:pPr>
      <w:r>
        <w:rPr>
          <w:lang w:val="fr-CA"/>
        </w:rPr>
        <w:t>Mathématiques financières ou en milieu de travail</w:t>
      </w:r>
    </w:p>
    <w:p w:rsidR="00073098" w:rsidRPr="00B07C2C" w:rsidRDefault="002A5443" w:rsidP="00073098">
      <w:pPr>
        <w:pStyle w:val="ListParagraph"/>
        <w:numPr>
          <w:ilvl w:val="0"/>
          <w:numId w:val="16"/>
        </w:numPr>
        <w:rPr>
          <w:lang w:val="fr-CA"/>
        </w:rPr>
      </w:pPr>
      <w:r>
        <w:rPr>
          <w:lang w:val="fr-CA"/>
        </w:rPr>
        <w:t>Suc</w:t>
      </w:r>
      <w:r w:rsidR="000C2214">
        <w:rPr>
          <w:lang w:val="fr-CA"/>
        </w:rPr>
        <w:t>c</w:t>
      </w:r>
      <w:r>
        <w:rPr>
          <w:lang w:val="fr-CA"/>
        </w:rPr>
        <w:t>ès en employabilité</w:t>
      </w:r>
    </w:p>
    <w:p w:rsidR="00073098" w:rsidRPr="00B07C2C" w:rsidRDefault="002A5443" w:rsidP="00073098">
      <w:pPr>
        <w:pStyle w:val="ListParagraph"/>
        <w:numPr>
          <w:ilvl w:val="0"/>
          <w:numId w:val="16"/>
        </w:numPr>
        <w:rPr>
          <w:lang w:val="fr-CA"/>
        </w:rPr>
      </w:pPr>
      <w:r>
        <w:rPr>
          <w:lang w:val="fr-CA"/>
        </w:rPr>
        <w:t>Formation modulaire Smart Serve</w:t>
      </w:r>
    </w:p>
    <w:p w:rsidR="00073098" w:rsidRPr="00B07C2C" w:rsidRDefault="00CD4DAA" w:rsidP="00073098">
      <w:pPr>
        <w:pStyle w:val="Heading4"/>
        <w:rPr>
          <w:lang w:val="fr-CA"/>
        </w:rPr>
      </w:pPr>
      <w:r w:rsidRPr="00CD4DAA">
        <w:rPr>
          <w:lang w:val="fr-CA"/>
        </w:rPr>
        <w:t>Petits groupes et tutorat individuel</w:t>
      </w:r>
    </w:p>
    <w:p w:rsidR="00073098" w:rsidRPr="00B07C2C" w:rsidRDefault="002A5443" w:rsidP="00073098">
      <w:pPr>
        <w:rPr>
          <w:rFonts w:ascii="Verdana" w:eastAsiaTheme="majorEastAsia" w:hAnsi="Verdana" w:cstheme="majorBidi"/>
          <w:color w:val="559534"/>
          <w:sz w:val="24"/>
          <w:szCs w:val="26"/>
          <w:lang w:val="fr-CA"/>
        </w:rPr>
      </w:pPr>
      <w:r>
        <w:rPr>
          <w:lang w:val="fr-CA"/>
        </w:rPr>
        <w:t xml:space="preserve">Les apprenants peuvent </w:t>
      </w:r>
      <w:r w:rsidR="000C2214">
        <w:rPr>
          <w:lang w:val="fr-CA"/>
        </w:rPr>
        <w:t>avoir des rencontres régulières</w:t>
      </w:r>
      <w:r>
        <w:rPr>
          <w:lang w:val="fr-CA"/>
        </w:rPr>
        <w:t xml:space="preserve"> en petits groupes avec un formateur, ou individuelle</w:t>
      </w:r>
      <w:r w:rsidR="000C2214">
        <w:rPr>
          <w:lang w:val="fr-CA"/>
        </w:rPr>
        <w:t>s</w:t>
      </w:r>
      <w:r>
        <w:rPr>
          <w:lang w:val="fr-CA"/>
        </w:rPr>
        <w:t xml:space="preserve"> avec un tuteur.</w:t>
      </w:r>
      <w:r w:rsidR="00A93D3F" w:rsidRPr="00B07C2C">
        <w:rPr>
          <w:lang w:val="fr-CA"/>
        </w:rPr>
        <w:t xml:space="preserve"> </w:t>
      </w:r>
      <w:r>
        <w:rPr>
          <w:lang w:val="fr-CA"/>
        </w:rPr>
        <w:t>Les deux approches permettent d’adapter le contenu et l</w:t>
      </w:r>
      <w:r w:rsidR="000C2214">
        <w:rPr>
          <w:lang w:val="fr-CA"/>
        </w:rPr>
        <w:t>’acquisition</w:t>
      </w:r>
      <w:r>
        <w:rPr>
          <w:lang w:val="fr-CA"/>
        </w:rPr>
        <w:t xml:space="preserve"> de la littératie aux objectifs et aux niveaux de compétence de chacun.</w:t>
      </w:r>
      <w:r w:rsidR="00073098" w:rsidRPr="00B07C2C">
        <w:rPr>
          <w:lang w:val="fr-CA"/>
        </w:rPr>
        <w:t xml:space="preserve"> </w:t>
      </w:r>
      <w:r>
        <w:rPr>
          <w:lang w:val="fr-CA"/>
        </w:rPr>
        <w:t>Ils interagissent avec la technologie suivant ce qu’un formateur appelle un modèle d’« apprentissage mixte ».</w:t>
      </w:r>
      <w:r w:rsidR="00073098" w:rsidRPr="00B07C2C">
        <w:rPr>
          <w:lang w:val="fr-CA"/>
        </w:rPr>
        <w:t xml:space="preserve"> </w:t>
      </w:r>
      <w:r>
        <w:rPr>
          <w:lang w:val="fr-CA"/>
        </w:rPr>
        <w:t>Cela implique souvent de complé</w:t>
      </w:r>
      <w:r w:rsidR="000C2214">
        <w:rPr>
          <w:lang w:val="fr-CA"/>
        </w:rPr>
        <w:t>men</w:t>
      </w:r>
      <w:r>
        <w:rPr>
          <w:lang w:val="fr-CA"/>
        </w:rPr>
        <w:t xml:space="preserve">ter les </w:t>
      </w:r>
      <w:r w:rsidR="000C2214">
        <w:rPr>
          <w:lang w:val="fr-CA"/>
        </w:rPr>
        <w:t>activités</w:t>
      </w:r>
      <w:r>
        <w:rPr>
          <w:lang w:val="fr-CA"/>
        </w:rPr>
        <w:t xml:space="preserve"> imprimées </w:t>
      </w:r>
      <w:r w:rsidR="000C2214">
        <w:rPr>
          <w:lang w:val="fr-CA"/>
        </w:rPr>
        <w:t>au moyen d’</w:t>
      </w:r>
      <w:r>
        <w:rPr>
          <w:lang w:val="fr-CA"/>
        </w:rPr>
        <w:t>activités en ligne.</w:t>
      </w:r>
      <w:r w:rsidR="00073098" w:rsidRPr="00B07C2C">
        <w:rPr>
          <w:lang w:val="fr-CA"/>
        </w:rPr>
        <w:br w:type="page"/>
      </w:r>
    </w:p>
    <w:p w:rsidR="00073098" w:rsidRPr="00B07C2C" w:rsidRDefault="00C358E4" w:rsidP="00073098">
      <w:pPr>
        <w:pStyle w:val="Heading2"/>
        <w:rPr>
          <w:lang w:val="fr-CA"/>
        </w:rPr>
      </w:pPr>
      <w:bookmarkStart w:id="34" w:name="_Toc528866748"/>
      <w:r>
        <w:rPr>
          <w:lang w:val="fr-CA"/>
        </w:rPr>
        <w:lastRenderedPageBreak/>
        <w:t>Programme 2</w:t>
      </w:r>
      <w:bookmarkEnd w:id="34"/>
    </w:p>
    <w:p w:rsidR="00073098" w:rsidRPr="00B07C2C" w:rsidRDefault="0080216A" w:rsidP="00073098">
      <w:pPr>
        <w:pStyle w:val="Subtitle"/>
        <w:rPr>
          <w:lang w:val="fr-CA"/>
        </w:rPr>
      </w:pPr>
      <w:r w:rsidRPr="0080216A">
        <w:rPr>
          <w:lang w:val="fr-CA"/>
        </w:rPr>
        <w:t xml:space="preserve">Intégration de la technologie pour combler la distance et assurer un accès équitable à l’enseignement direct et aux </w:t>
      </w:r>
      <w:r>
        <w:rPr>
          <w:lang w:val="fr-CA"/>
        </w:rPr>
        <w:t>formateurs et formatrices</w:t>
      </w:r>
      <w:r w:rsidR="00073098" w:rsidRPr="00B07C2C">
        <w:rPr>
          <w:lang w:val="fr-CA"/>
        </w:rPr>
        <w:t xml:space="preserve"> </w:t>
      </w:r>
    </w:p>
    <w:p w:rsidR="00073098" w:rsidRPr="00B07C2C" w:rsidRDefault="001D3617" w:rsidP="00073098">
      <w:pPr>
        <w:rPr>
          <w:lang w:val="fr-CA"/>
        </w:rPr>
      </w:pPr>
      <w:r>
        <w:rPr>
          <w:lang w:val="fr-CA"/>
        </w:rPr>
        <w:t>Le programme dessert plusieurs petites collectivités du Nord de l’Ontario.</w:t>
      </w:r>
      <w:r w:rsidR="00073098" w:rsidRPr="00B07C2C">
        <w:rPr>
          <w:lang w:val="fr-CA"/>
        </w:rPr>
        <w:t xml:space="preserve"> </w:t>
      </w:r>
      <w:r>
        <w:rPr>
          <w:lang w:val="fr-CA"/>
        </w:rPr>
        <w:t>Il a trois points de service et offre également du soutien à l’apprentissage sur place dans quatre collectivités des Premières Nations.</w:t>
      </w:r>
      <w:r w:rsidR="00073098" w:rsidRPr="00B07C2C">
        <w:rPr>
          <w:lang w:val="fr-CA"/>
        </w:rPr>
        <w:t xml:space="preserve"> </w:t>
      </w:r>
      <w:r>
        <w:rPr>
          <w:lang w:val="fr-CA"/>
        </w:rPr>
        <w:t>Le plus grand défi consiste à fournir un accès aux formateurs et formatrices et du soutien pédagogique direct sur de grandes distances entre de petites collectivités.</w:t>
      </w:r>
      <w:r w:rsidR="00073098" w:rsidRPr="00B07C2C">
        <w:rPr>
          <w:lang w:val="fr-CA"/>
        </w:rPr>
        <w:t xml:space="preserve"> </w:t>
      </w:r>
      <w:r>
        <w:rPr>
          <w:lang w:val="fr-CA"/>
        </w:rPr>
        <w:t>Un formateur écrit :</w:t>
      </w:r>
    </w:p>
    <w:p w:rsidR="00073098" w:rsidRPr="00B07C2C" w:rsidRDefault="001D3617" w:rsidP="00073098">
      <w:pPr>
        <w:pStyle w:val="IntenseQuote"/>
        <w:rPr>
          <w:lang w:val="fr-CA"/>
        </w:rPr>
      </w:pPr>
      <w:r w:rsidRPr="001D3617">
        <w:rPr>
          <w:lang w:val="fr-CA"/>
        </w:rPr>
        <w:t>En tant qu’organis</w:t>
      </w:r>
      <w:r>
        <w:rPr>
          <w:lang w:val="fr-CA"/>
        </w:rPr>
        <w:t>me</w:t>
      </w:r>
      <w:r w:rsidRPr="001D3617">
        <w:rPr>
          <w:lang w:val="fr-CA"/>
        </w:rPr>
        <w:t xml:space="preserve"> </w:t>
      </w:r>
      <w:r>
        <w:rPr>
          <w:lang w:val="fr-CA"/>
        </w:rPr>
        <w:t>à établissements multiples</w:t>
      </w:r>
      <w:r w:rsidRPr="001D3617">
        <w:rPr>
          <w:lang w:val="fr-CA"/>
        </w:rPr>
        <w:t xml:space="preserve">, notre plus grand défi consiste à coordonner et à </w:t>
      </w:r>
      <w:r>
        <w:rPr>
          <w:lang w:val="fr-CA"/>
        </w:rPr>
        <w:t>organiser d</w:t>
      </w:r>
      <w:r w:rsidRPr="001D3617">
        <w:rPr>
          <w:lang w:val="fr-CA"/>
        </w:rPr>
        <w:t xml:space="preserve">es cours simultanément et à partager les ressources entre tous les </w:t>
      </w:r>
      <w:r>
        <w:rPr>
          <w:lang w:val="fr-CA"/>
        </w:rPr>
        <w:t>points de service</w:t>
      </w:r>
      <w:r w:rsidRPr="001D3617">
        <w:rPr>
          <w:lang w:val="fr-CA"/>
        </w:rPr>
        <w:t>.</w:t>
      </w:r>
    </w:p>
    <w:p w:rsidR="00073098" w:rsidRPr="00B07C2C" w:rsidRDefault="00A36B27" w:rsidP="00073098">
      <w:pPr>
        <w:pStyle w:val="Heading4"/>
        <w:rPr>
          <w:lang w:val="fr-CA"/>
        </w:rPr>
      </w:pPr>
      <w:r>
        <w:rPr>
          <w:lang w:val="fr-CA"/>
        </w:rPr>
        <w:t>A</w:t>
      </w:r>
      <w:r w:rsidR="0080216A" w:rsidRPr="0080216A">
        <w:rPr>
          <w:lang w:val="fr-CA"/>
        </w:rPr>
        <w:t>ccès aux</w:t>
      </w:r>
      <w:r w:rsidR="0080216A">
        <w:rPr>
          <w:lang w:val="fr-CA"/>
        </w:rPr>
        <w:t xml:space="preserve"> formateurs et formatrices</w:t>
      </w:r>
      <w:r w:rsidR="0080216A" w:rsidRPr="0080216A">
        <w:rPr>
          <w:lang w:val="fr-CA"/>
        </w:rPr>
        <w:t xml:space="preserve"> et aux cours en direct</w:t>
      </w:r>
      <w:r>
        <w:rPr>
          <w:lang w:val="fr-CA"/>
        </w:rPr>
        <w:t xml:space="preserve"> grâce à la technologie</w:t>
      </w:r>
    </w:p>
    <w:p w:rsidR="00073098" w:rsidRPr="00B07C2C" w:rsidRDefault="00A36B27" w:rsidP="00073098">
      <w:pPr>
        <w:rPr>
          <w:lang w:val="fr-CA"/>
        </w:rPr>
      </w:pPr>
      <w:r>
        <w:rPr>
          <w:lang w:val="fr-CA"/>
        </w:rPr>
        <w:t xml:space="preserve">Pour relever les défis, le programme est en train de mettre sur pied un modèle de prestation utilisant des moyens technologiques pour offrir des connexions virtuelles de centre à centre et de centre </w:t>
      </w:r>
      <w:r w:rsidR="000C2214">
        <w:rPr>
          <w:lang w:val="fr-CA"/>
        </w:rPr>
        <w:t>à domicile</w:t>
      </w:r>
      <w:r>
        <w:rPr>
          <w:lang w:val="fr-CA"/>
        </w:rPr>
        <w:t xml:space="preserve"> afin d’offrir un accès plus uniforme aux cours en direct et aux formateurs et formatrices aux heures prévues.</w:t>
      </w:r>
      <w:r w:rsidR="00073098" w:rsidRPr="00B07C2C">
        <w:rPr>
          <w:lang w:val="fr-CA"/>
        </w:rPr>
        <w:t xml:space="preserve"> </w:t>
      </w:r>
      <w:r>
        <w:rPr>
          <w:lang w:val="fr-CA"/>
        </w:rPr>
        <w:t>Cela aidera le programme à utiliser ses ressources de façon beaucoup plus efficiente et efficace.</w:t>
      </w:r>
      <w:r w:rsidR="00073098" w:rsidRPr="00B07C2C">
        <w:rPr>
          <w:lang w:val="fr-CA"/>
        </w:rPr>
        <w:t xml:space="preserve"> </w:t>
      </w:r>
      <w:r w:rsidRPr="00A36B27">
        <w:rPr>
          <w:lang w:val="fr-CA"/>
        </w:rPr>
        <w:t xml:space="preserve">Cet accès est appuyé par des webcams, des écrans plus grands, un logiciel </w:t>
      </w:r>
      <w:r>
        <w:rPr>
          <w:lang w:val="fr-CA"/>
        </w:rPr>
        <w:t>facilitant</w:t>
      </w:r>
      <w:r w:rsidRPr="00A36B27">
        <w:rPr>
          <w:lang w:val="fr-CA"/>
        </w:rPr>
        <w:t xml:space="preserve"> la communication et </w:t>
      </w:r>
      <w:hyperlink r:id="rId45" w:history="1">
        <w:r>
          <w:rPr>
            <w:rStyle w:val="Hyperlink"/>
          </w:rPr>
          <w:t>TeamViewer</w:t>
        </w:r>
      </w:hyperlink>
      <w:r w:rsidRPr="00A36B27">
        <w:rPr>
          <w:lang w:val="fr-CA"/>
        </w:rPr>
        <w:t>, un outil de partage de bureau qui aidera les format</w:t>
      </w:r>
      <w:r>
        <w:rPr>
          <w:lang w:val="fr-CA"/>
        </w:rPr>
        <w:t xml:space="preserve">eurs et formatrices à </w:t>
      </w:r>
      <w:r w:rsidR="000C2214">
        <w:rPr>
          <w:lang w:val="fr-CA"/>
        </w:rPr>
        <w:t>offrir</w:t>
      </w:r>
      <w:r>
        <w:rPr>
          <w:lang w:val="fr-CA"/>
        </w:rPr>
        <w:t xml:space="preserve"> du</w:t>
      </w:r>
      <w:r w:rsidRPr="00A36B27">
        <w:rPr>
          <w:lang w:val="fr-CA"/>
        </w:rPr>
        <w:t xml:space="preserve"> soutien technique aux participants</w:t>
      </w:r>
      <w:r w:rsidR="00073098" w:rsidRPr="00B07C2C">
        <w:rPr>
          <w:lang w:val="fr-CA"/>
        </w:rPr>
        <w:t xml:space="preserve">. </w:t>
      </w:r>
    </w:p>
    <w:p w:rsidR="00073098" w:rsidRPr="00B07C2C" w:rsidRDefault="0080216A" w:rsidP="00073098">
      <w:pPr>
        <w:pStyle w:val="Heading4"/>
        <w:rPr>
          <w:lang w:val="fr-CA"/>
        </w:rPr>
      </w:pPr>
      <w:r w:rsidRPr="0080216A">
        <w:rPr>
          <w:lang w:val="fr-CA"/>
        </w:rPr>
        <w:t>Ateliers sur place et partenariats communautaires</w:t>
      </w:r>
    </w:p>
    <w:p w:rsidR="00073098" w:rsidRPr="00B07C2C" w:rsidRDefault="00071D16" w:rsidP="00073098">
      <w:pPr>
        <w:rPr>
          <w:lang w:val="fr-CA"/>
        </w:rPr>
      </w:pPr>
      <w:r>
        <w:rPr>
          <w:lang w:val="fr-CA"/>
        </w:rPr>
        <w:t>En complément du modèle d’accès à distance, les apprenants ont plusieurs occasions de suivre des cours pour appuyer leur autonomie et leurs objectifs scolaires et professionnels, en plus de leurs compétences en technologie.</w:t>
      </w:r>
    </w:p>
    <w:p w:rsidR="00073098" w:rsidRPr="00B07C2C" w:rsidRDefault="00071D16" w:rsidP="00073098">
      <w:pPr>
        <w:rPr>
          <w:lang w:val="fr-CA"/>
        </w:rPr>
      </w:pPr>
      <w:r>
        <w:rPr>
          <w:lang w:val="fr-CA"/>
        </w:rPr>
        <w:t>Le programme propose</w:t>
      </w:r>
      <w:r w:rsidRPr="00071D16">
        <w:rPr>
          <w:lang w:val="fr-CA"/>
        </w:rPr>
        <w:t xml:space="preserve"> des ateliers d</w:t>
      </w:r>
      <w:r>
        <w:rPr>
          <w:lang w:val="fr-CA"/>
        </w:rPr>
        <w:t>’</w:t>
      </w:r>
      <w:r>
        <w:rPr>
          <w:b/>
          <w:lang w:val="fr-CA"/>
        </w:rPr>
        <w:t>acquisition</w:t>
      </w:r>
      <w:r w:rsidRPr="00071D16">
        <w:rPr>
          <w:b/>
          <w:lang w:val="fr-CA"/>
        </w:rPr>
        <w:t xml:space="preserve"> de compétences </w:t>
      </w:r>
      <w:r>
        <w:rPr>
          <w:b/>
          <w:lang w:val="fr-CA"/>
        </w:rPr>
        <w:t>en technologie</w:t>
      </w:r>
      <w:r w:rsidRPr="00071D16">
        <w:rPr>
          <w:lang w:val="fr-CA"/>
        </w:rPr>
        <w:t xml:space="preserve"> sur les sujets suivants :</w:t>
      </w:r>
    </w:p>
    <w:p w:rsidR="00073098" w:rsidRPr="00B07C2C" w:rsidRDefault="00071D16" w:rsidP="00073098">
      <w:pPr>
        <w:pStyle w:val="ListParagraph2"/>
        <w:rPr>
          <w:lang w:val="fr-CA"/>
        </w:rPr>
      </w:pPr>
      <w:r>
        <w:rPr>
          <w:lang w:val="fr-CA"/>
        </w:rPr>
        <w:t>utilisation des iPad et des tablettes;</w:t>
      </w:r>
    </w:p>
    <w:p w:rsidR="00073098" w:rsidRPr="00B07C2C" w:rsidRDefault="00071D16" w:rsidP="00073098">
      <w:pPr>
        <w:pStyle w:val="ListParagraph2"/>
        <w:rPr>
          <w:lang w:val="fr-CA"/>
        </w:rPr>
      </w:pPr>
      <w:r>
        <w:rPr>
          <w:lang w:val="fr-CA"/>
        </w:rPr>
        <w:t>compétences de base en informatique et utilisation de MS Office;</w:t>
      </w:r>
    </w:p>
    <w:p w:rsidR="00073098" w:rsidRPr="00B07C2C" w:rsidRDefault="00071D16" w:rsidP="00073098">
      <w:pPr>
        <w:pStyle w:val="ListParagraph2"/>
        <w:rPr>
          <w:lang w:val="fr-CA"/>
        </w:rPr>
      </w:pPr>
      <w:r>
        <w:rPr>
          <w:lang w:val="fr-CA"/>
        </w:rPr>
        <w:t>utilisation des médias sociaux et création d</w:t>
      </w:r>
      <w:r w:rsidR="000C2214">
        <w:rPr>
          <w:lang w:val="fr-CA"/>
        </w:rPr>
        <w:t>e</w:t>
      </w:r>
      <w:r>
        <w:rPr>
          <w:lang w:val="fr-CA"/>
        </w:rPr>
        <w:t xml:space="preserve"> portfolio</w:t>
      </w:r>
      <w:r w:rsidR="00060F37">
        <w:rPr>
          <w:lang w:val="fr-CA"/>
        </w:rPr>
        <w:t xml:space="preserve">s </w:t>
      </w:r>
      <w:r>
        <w:rPr>
          <w:lang w:val="fr-CA"/>
        </w:rPr>
        <w:t>numérique</w:t>
      </w:r>
      <w:r w:rsidR="00060F37">
        <w:rPr>
          <w:lang w:val="fr-CA"/>
        </w:rPr>
        <w:t>s.</w:t>
      </w:r>
    </w:p>
    <w:p w:rsidR="00073098" w:rsidRPr="00B07C2C" w:rsidRDefault="00071D16" w:rsidP="00073098">
      <w:pPr>
        <w:rPr>
          <w:lang w:val="fr-CA"/>
        </w:rPr>
      </w:pPr>
      <w:r>
        <w:rPr>
          <w:lang w:val="fr-CA"/>
        </w:rPr>
        <w:t>À l’appui des</w:t>
      </w:r>
      <w:r w:rsidRPr="00071D16">
        <w:rPr>
          <w:lang w:val="fr-CA"/>
        </w:rPr>
        <w:t xml:space="preserve"> </w:t>
      </w:r>
      <w:r>
        <w:rPr>
          <w:b/>
          <w:lang w:val="fr-CA"/>
        </w:rPr>
        <w:t>buts en matière d’autonomie</w:t>
      </w:r>
      <w:r>
        <w:rPr>
          <w:lang w:val="fr-CA"/>
        </w:rPr>
        <w:t xml:space="preserve">, </w:t>
      </w:r>
      <w:r w:rsidRPr="00071D16">
        <w:rPr>
          <w:lang w:val="fr-CA"/>
        </w:rPr>
        <w:t xml:space="preserve">un projet avec la banque alimentaire </w:t>
      </w:r>
      <w:r>
        <w:rPr>
          <w:lang w:val="fr-CA"/>
        </w:rPr>
        <w:t xml:space="preserve">offre </w:t>
      </w:r>
      <w:r w:rsidRPr="00071D16">
        <w:rPr>
          <w:lang w:val="fr-CA"/>
        </w:rPr>
        <w:t xml:space="preserve">des </w:t>
      </w:r>
      <w:r>
        <w:rPr>
          <w:lang w:val="fr-CA"/>
        </w:rPr>
        <w:t>cours</w:t>
      </w:r>
      <w:r w:rsidRPr="00071D16">
        <w:rPr>
          <w:lang w:val="fr-CA"/>
        </w:rPr>
        <w:t xml:space="preserve"> de cuisine.</w:t>
      </w:r>
    </w:p>
    <w:p w:rsidR="00073098" w:rsidRPr="00B07C2C" w:rsidRDefault="00071D16" w:rsidP="00073098">
      <w:pPr>
        <w:rPr>
          <w:lang w:val="fr-CA"/>
        </w:rPr>
      </w:pPr>
      <w:r>
        <w:rPr>
          <w:lang w:val="fr-CA"/>
        </w:rPr>
        <w:t>À l’appui des apprenants ayant</w:t>
      </w:r>
      <w:r w:rsidRPr="00071D16">
        <w:rPr>
          <w:lang w:val="fr-CA"/>
        </w:rPr>
        <w:t xml:space="preserve"> des </w:t>
      </w:r>
      <w:r w:rsidRPr="00071D16">
        <w:rPr>
          <w:b/>
          <w:lang w:val="fr-CA"/>
        </w:rPr>
        <w:t xml:space="preserve">buts </w:t>
      </w:r>
      <w:r>
        <w:rPr>
          <w:b/>
          <w:lang w:val="fr-CA"/>
        </w:rPr>
        <w:t>en matière de formation</w:t>
      </w:r>
      <w:r>
        <w:rPr>
          <w:lang w:val="fr-CA"/>
        </w:rPr>
        <w:t xml:space="preserve">, </w:t>
      </w:r>
      <w:r w:rsidRPr="00071D16">
        <w:rPr>
          <w:lang w:val="fr-CA"/>
        </w:rPr>
        <w:t xml:space="preserve">un programme </w:t>
      </w:r>
      <w:r w:rsidR="000C2214">
        <w:rPr>
          <w:lang w:val="fr-CA"/>
        </w:rPr>
        <w:t>sans rendez-vous</w:t>
      </w:r>
      <w:r>
        <w:rPr>
          <w:lang w:val="fr-CA"/>
        </w:rPr>
        <w:t xml:space="preserve"> est</w:t>
      </w:r>
      <w:r w:rsidRPr="00071D16">
        <w:rPr>
          <w:lang w:val="fr-CA"/>
        </w:rPr>
        <w:t xml:space="preserve"> offert en partenariat avec un conseil scolaire qui </w:t>
      </w:r>
      <w:r>
        <w:rPr>
          <w:lang w:val="fr-CA"/>
        </w:rPr>
        <w:t>propose</w:t>
      </w:r>
      <w:r w:rsidRPr="00071D16">
        <w:rPr>
          <w:lang w:val="fr-CA"/>
        </w:rPr>
        <w:t xml:space="preserve"> du soutien pédagogique et des services de garde d’enfants.</w:t>
      </w:r>
      <w:r w:rsidR="00073098" w:rsidRPr="00B07C2C">
        <w:rPr>
          <w:lang w:val="fr-CA"/>
        </w:rPr>
        <w:t xml:space="preserve"> </w:t>
      </w:r>
    </w:p>
    <w:p w:rsidR="00073098" w:rsidRPr="00B07C2C" w:rsidRDefault="00071D16" w:rsidP="00073098">
      <w:pPr>
        <w:rPr>
          <w:lang w:val="fr-CA"/>
        </w:rPr>
      </w:pPr>
      <w:r w:rsidRPr="00071D16">
        <w:rPr>
          <w:lang w:val="fr-CA"/>
        </w:rPr>
        <w:lastRenderedPageBreak/>
        <w:t xml:space="preserve">Le programme </w:t>
      </w:r>
      <w:r>
        <w:rPr>
          <w:lang w:val="fr-CA"/>
        </w:rPr>
        <w:t>soutient</w:t>
      </w:r>
      <w:r w:rsidRPr="00071D16">
        <w:rPr>
          <w:lang w:val="fr-CA"/>
        </w:rPr>
        <w:t xml:space="preserve"> également les </w:t>
      </w:r>
      <w:r>
        <w:rPr>
          <w:b/>
          <w:lang w:val="fr-CA"/>
        </w:rPr>
        <w:t>buts en matière</w:t>
      </w:r>
      <w:r w:rsidRPr="00071D16">
        <w:rPr>
          <w:b/>
          <w:lang w:val="fr-CA"/>
        </w:rPr>
        <w:t xml:space="preserve"> d’emploi</w:t>
      </w:r>
      <w:r w:rsidRPr="00071D16">
        <w:rPr>
          <w:lang w:val="fr-CA"/>
        </w:rPr>
        <w:t xml:space="preserve"> </w:t>
      </w:r>
      <w:r>
        <w:rPr>
          <w:lang w:val="fr-CA"/>
        </w:rPr>
        <w:t xml:space="preserve">en </w:t>
      </w:r>
      <w:r w:rsidRPr="00071D16">
        <w:rPr>
          <w:lang w:val="fr-CA"/>
        </w:rPr>
        <w:t xml:space="preserve">offrant des </w:t>
      </w:r>
      <w:r w:rsidR="00060F37">
        <w:rPr>
          <w:lang w:val="fr-CA"/>
        </w:rPr>
        <w:t>certificats</w:t>
      </w:r>
      <w:r w:rsidRPr="00071D16">
        <w:rPr>
          <w:lang w:val="fr-CA"/>
        </w:rPr>
        <w:t xml:space="preserve"> sur demande pour </w:t>
      </w:r>
      <w:r>
        <w:rPr>
          <w:lang w:val="fr-CA"/>
        </w:rPr>
        <w:t>Smart Serve</w:t>
      </w:r>
      <w:r w:rsidRPr="00071D16">
        <w:rPr>
          <w:lang w:val="fr-CA"/>
        </w:rPr>
        <w:t xml:space="preserve">, la </w:t>
      </w:r>
      <w:r w:rsidR="00B94882">
        <w:rPr>
          <w:lang w:val="fr-CA"/>
        </w:rPr>
        <w:t>m</w:t>
      </w:r>
      <w:r w:rsidRPr="00071D16">
        <w:rPr>
          <w:lang w:val="fr-CA"/>
        </w:rPr>
        <w:t xml:space="preserve">anipulation sécuritaire des aliments, le Système d’information sur les matières dangereuses utilisées au travail (SIMDUT), l’excellence du service et les </w:t>
      </w:r>
      <w:r w:rsidR="00A5579F">
        <w:rPr>
          <w:lang w:val="fr-CA"/>
        </w:rPr>
        <w:t>compétences génériques</w:t>
      </w:r>
      <w:r w:rsidR="00B94882">
        <w:rPr>
          <w:lang w:val="fr-CA"/>
        </w:rPr>
        <w:t xml:space="preserve"> avec Soft Skills Solutions</w:t>
      </w:r>
      <w:r w:rsidRPr="00071D16">
        <w:rPr>
          <w:lang w:val="fr-CA"/>
        </w:rPr>
        <w:t>.</w:t>
      </w:r>
      <w:r w:rsidR="00073098" w:rsidRPr="00B07C2C">
        <w:rPr>
          <w:lang w:val="fr-CA"/>
        </w:rPr>
        <w:t xml:space="preserve"> </w:t>
      </w:r>
      <w:r w:rsidR="00A5579F">
        <w:rPr>
          <w:lang w:val="fr-CA"/>
        </w:rPr>
        <w:t>Il explore également des possibilités d’entreprise sociale.</w:t>
      </w:r>
      <w:r w:rsidR="00073098" w:rsidRPr="00B07C2C">
        <w:rPr>
          <w:lang w:val="fr-CA"/>
        </w:rPr>
        <w:t xml:space="preserve"> </w:t>
      </w:r>
    </w:p>
    <w:p w:rsidR="00073098" w:rsidRPr="00B07C2C" w:rsidRDefault="00C358E4" w:rsidP="00073098">
      <w:pPr>
        <w:pStyle w:val="Heading2"/>
        <w:rPr>
          <w:lang w:val="fr-CA"/>
        </w:rPr>
      </w:pPr>
      <w:bookmarkStart w:id="35" w:name="_Toc528866749"/>
      <w:r>
        <w:rPr>
          <w:lang w:val="fr-CA"/>
        </w:rPr>
        <w:t>Programme 3</w:t>
      </w:r>
      <w:bookmarkEnd w:id="35"/>
    </w:p>
    <w:p w:rsidR="00073098" w:rsidRPr="00B07C2C" w:rsidRDefault="0080216A" w:rsidP="00073098">
      <w:pPr>
        <w:pStyle w:val="Subtitle"/>
        <w:rPr>
          <w:lang w:val="fr-CA"/>
        </w:rPr>
      </w:pPr>
      <w:r w:rsidRPr="0080216A">
        <w:rPr>
          <w:lang w:val="fr-CA"/>
        </w:rPr>
        <w:t>Répon</w:t>
      </w:r>
      <w:r>
        <w:rPr>
          <w:lang w:val="fr-CA"/>
        </w:rPr>
        <w:t xml:space="preserve">se aux besoins de la </w:t>
      </w:r>
      <w:r w:rsidRPr="0080216A">
        <w:rPr>
          <w:lang w:val="fr-CA"/>
        </w:rPr>
        <w:t>co</w:t>
      </w:r>
      <w:r>
        <w:rPr>
          <w:lang w:val="fr-CA"/>
        </w:rPr>
        <w:t>llectivité</w:t>
      </w:r>
      <w:r w:rsidRPr="0080216A">
        <w:rPr>
          <w:lang w:val="fr-CA"/>
        </w:rPr>
        <w:t xml:space="preserve"> et inclusion</w:t>
      </w:r>
    </w:p>
    <w:p w:rsidR="00073098" w:rsidRPr="00B07C2C" w:rsidRDefault="00A226EE" w:rsidP="00073098">
      <w:pPr>
        <w:rPr>
          <w:lang w:val="fr-CA"/>
        </w:rPr>
      </w:pPr>
      <w:r>
        <w:rPr>
          <w:lang w:val="fr-CA"/>
        </w:rPr>
        <w:t>Au cours de la dernière année, le programme a amélioré son modèle traditionnel de soutien individuel en offrant une série de cours de courte durée.</w:t>
      </w:r>
      <w:r w:rsidR="00073098" w:rsidRPr="00B07C2C">
        <w:rPr>
          <w:lang w:val="fr-CA"/>
        </w:rPr>
        <w:t xml:space="preserve"> </w:t>
      </w:r>
      <w:r w:rsidR="00EC4EF6">
        <w:rPr>
          <w:lang w:val="fr-CA"/>
        </w:rPr>
        <w:t>Il a fait c</w:t>
      </w:r>
      <w:r>
        <w:rPr>
          <w:lang w:val="fr-CA"/>
        </w:rPr>
        <w:t>ela pour répondre à l’augmentation de</w:t>
      </w:r>
      <w:r w:rsidR="00EC4EF6">
        <w:rPr>
          <w:lang w:val="fr-CA"/>
        </w:rPr>
        <w:t>s</w:t>
      </w:r>
      <w:r>
        <w:rPr>
          <w:lang w:val="fr-CA"/>
        </w:rPr>
        <w:t xml:space="preserve"> demandes de perfectionnement des compétences en informatique, ainsi que pour attirer de nouvelles personnes apprenantes dans le programme.</w:t>
      </w:r>
    </w:p>
    <w:p w:rsidR="00073098" w:rsidRPr="00B07C2C" w:rsidRDefault="0080216A" w:rsidP="00073098">
      <w:pPr>
        <w:pStyle w:val="Heading4"/>
        <w:rPr>
          <w:lang w:val="fr-CA"/>
        </w:rPr>
      </w:pPr>
      <w:r>
        <w:rPr>
          <w:lang w:val="fr-CA"/>
        </w:rPr>
        <w:t>C</w:t>
      </w:r>
      <w:r w:rsidRPr="0080216A">
        <w:rPr>
          <w:lang w:val="fr-CA"/>
        </w:rPr>
        <w:t>ours de courte durée</w:t>
      </w:r>
    </w:p>
    <w:p w:rsidR="00073098" w:rsidRPr="00B07C2C" w:rsidRDefault="00EC4EF6" w:rsidP="00073098">
      <w:pPr>
        <w:rPr>
          <w:lang w:val="fr-CA"/>
        </w:rPr>
      </w:pPr>
      <w:r>
        <w:rPr>
          <w:lang w:val="fr-CA"/>
        </w:rPr>
        <w:t>Le programme organise d</w:t>
      </w:r>
      <w:r w:rsidR="00A226EE">
        <w:rPr>
          <w:lang w:val="fr-CA"/>
        </w:rPr>
        <w:t>es cours de courte durée en informatique de base pour des petits groupes de 4 à 10 participants.</w:t>
      </w:r>
      <w:r w:rsidR="00073098" w:rsidRPr="00B07C2C">
        <w:rPr>
          <w:lang w:val="fr-CA"/>
        </w:rPr>
        <w:t xml:space="preserve"> </w:t>
      </w:r>
      <w:r w:rsidR="00A226EE">
        <w:rPr>
          <w:lang w:val="fr-CA"/>
        </w:rPr>
        <w:t>Ils durent habituellement six semaines avec une ou deux séances par semaine, pour un total d’environ 36 heures.</w:t>
      </w:r>
      <w:r w:rsidR="00073098" w:rsidRPr="00B07C2C">
        <w:rPr>
          <w:lang w:val="fr-CA"/>
        </w:rPr>
        <w:t xml:space="preserve"> </w:t>
      </w:r>
      <w:r w:rsidR="00A226EE">
        <w:rPr>
          <w:lang w:val="fr-CA"/>
        </w:rPr>
        <w:t>Ils peuvent avoir lieu sur place ou à l’extérieur.</w:t>
      </w:r>
    </w:p>
    <w:p w:rsidR="00073098" w:rsidRPr="00B07C2C" w:rsidRDefault="0080216A" w:rsidP="00073098">
      <w:pPr>
        <w:pStyle w:val="Heading4"/>
        <w:rPr>
          <w:lang w:val="fr-CA"/>
        </w:rPr>
      </w:pPr>
      <w:r w:rsidRPr="0080216A">
        <w:rPr>
          <w:lang w:val="fr-CA"/>
        </w:rPr>
        <w:t>Soutien individuel</w:t>
      </w:r>
    </w:p>
    <w:p w:rsidR="00073098" w:rsidRPr="00B07C2C" w:rsidRDefault="00A226EE" w:rsidP="00073098">
      <w:pPr>
        <w:rPr>
          <w:lang w:val="fr-CA"/>
        </w:rPr>
      </w:pPr>
      <w:r>
        <w:rPr>
          <w:lang w:val="fr-CA"/>
        </w:rPr>
        <w:t>Le programme offre également un soutien aux études secondaires pour les personnes qui travaillent à obtenir leur diplôme d’études secondaires de l’Ontario (DESO) en partenariat avec le conseil scolaire.</w:t>
      </w:r>
      <w:r w:rsidR="00073098" w:rsidRPr="00B07C2C">
        <w:rPr>
          <w:lang w:val="fr-CA"/>
        </w:rPr>
        <w:t xml:space="preserve"> </w:t>
      </w:r>
      <w:r>
        <w:rPr>
          <w:lang w:val="fr-CA"/>
        </w:rPr>
        <w:t>Les étudiants travaillent sur des cours indépendants, en ligne ou sur papier.</w:t>
      </w:r>
      <w:r w:rsidR="00073098" w:rsidRPr="00B07C2C">
        <w:rPr>
          <w:lang w:val="fr-CA"/>
        </w:rPr>
        <w:t xml:space="preserve"> </w:t>
      </w:r>
      <w:r>
        <w:rPr>
          <w:lang w:val="fr-CA"/>
        </w:rPr>
        <w:t>Le personnel du programme d’alphabétisation offre un soutien supplémentaire en littératie et en numératie et aide les étudiants à naviguer dans l’environnement en ligne au besoin.</w:t>
      </w:r>
      <w:r w:rsidR="00073098" w:rsidRPr="00B07C2C">
        <w:rPr>
          <w:lang w:val="fr-CA"/>
        </w:rPr>
        <w:t xml:space="preserve"> </w:t>
      </w:r>
    </w:p>
    <w:p w:rsidR="00073098" w:rsidRPr="00B07C2C" w:rsidRDefault="00073098" w:rsidP="00073098">
      <w:pPr>
        <w:pStyle w:val="Heading4"/>
        <w:rPr>
          <w:lang w:val="fr-CA"/>
        </w:rPr>
      </w:pPr>
      <w:r w:rsidRPr="00B07C2C">
        <w:rPr>
          <w:lang w:val="fr-CA"/>
        </w:rPr>
        <w:t xml:space="preserve">Agent </w:t>
      </w:r>
      <w:r w:rsidR="0080216A">
        <w:rPr>
          <w:lang w:val="fr-CA"/>
        </w:rPr>
        <w:t>du POAFE</w:t>
      </w:r>
    </w:p>
    <w:p w:rsidR="00073098" w:rsidRPr="00B07C2C" w:rsidRDefault="00733C17" w:rsidP="00073098">
      <w:pPr>
        <w:rPr>
          <w:lang w:val="fr-CA"/>
        </w:rPr>
      </w:pPr>
      <w:r>
        <w:rPr>
          <w:lang w:val="fr-CA"/>
        </w:rPr>
        <w:t>Un partenariat formel avec un organisme gouvernemental fait également partie d</w:t>
      </w:r>
      <w:r w:rsidR="00EC4EF6">
        <w:rPr>
          <w:lang w:val="fr-CA"/>
        </w:rPr>
        <w:t>e son</w:t>
      </w:r>
      <w:r>
        <w:rPr>
          <w:lang w:val="fr-CA"/>
        </w:rPr>
        <w:t xml:space="preserve"> modèle individuel.</w:t>
      </w:r>
      <w:r w:rsidR="00073098" w:rsidRPr="00B07C2C">
        <w:rPr>
          <w:lang w:val="fr-CA"/>
        </w:rPr>
        <w:t xml:space="preserve"> </w:t>
      </w:r>
      <w:r w:rsidRPr="00733C17">
        <w:rPr>
          <w:lang w:val="fr-CA"/>
        </w:rPr>
        <w:t>Le programme d’alphabétisation est un agent reconnu du</w:t>
      </w:r>
      <w:r>
        <w:rPr>
          <w:lang w:val="fr-CA"/>
        </w:rPr>
        <w:t xml:space="preserve"> </w:t>
      </w:r>
      <w:hyperlink r:id="rId46" w:history="1">
        <w:r w:rsidRPr="0080216A">
          <w:rPr>
            <w:color w:val="0000FF" w:themeColor="hyperlink"/>
            <w:u w:val="single"/>
            <w:lang w:val="fr-CA"/>
          </w:rPr>
          <w:t>Programme ontarien d</w:t>
        </w:r>
        <w:r w:rsidR="005F1984">
          <w:rPr>
            <w:color w:val="0000FF" w:themeColor="hyperlink"/>
            <w:u w:val="single"/>
            <w:lang w:val="fr-CA"/>
          </w:rPr>
          <w:t>’</w:t>
        </w:r>
        <w:r w:rsidRPr="0080216A">
          <w:rPr>
            <w:color w:val="0000FF" w:themeColor="hyperlink"/>
            <w:u w:val="single"/>
            <w:lang w:val="fr-CA"/>
          </w:rPr>
          <w:t>aide relative aux frais d</w:t>
        </w:r>
        <w:r w:rsidR="005F1984">
          <w:rPr>
            <w:color w:val="0000FF" w:themeColor="hyperlink"/>
            <w:u w:val="single"/>
            <w:lang w:val="fr-CA"/>
          </w:rPr>
          <w:t>’</w:t>
        </w:r>
        <w:r w:rsidRPr="0080216A">
          <w:rPr>
            <w:color w:val="0000FF" w:themeColor="hyperlink"/>
            <w:u w:val="single"/>
            <w:lang w:val="fr-CA"/>
          </w:rPr>
          <w:t>électricité</w:t>
        </w:r>
      </w:hyperlink>
      <w:r w:rsidRPr="00B07C2C">
        <w:rPr>
          <w:lang w:val="fr-CA"/>
        </w:rPr>
        <w:t xml:space="preserve"> (</w:t>
      </w:r>
      <w:r>
        <w:rPr>
          <w:lang w:val="fr-CA"/>
        </w:rPr>
        <w:t>POAFE</w:t>
      </w:r>
      <w:r w:rsidRPr="00B07C2C">
        <w:rPr>
          <w:lang w:val="fr-CA"/>
        </w:rPr>
        <w:t>)</w:t>
      </w:r>
      <w:r>
        <w:rPr>
          <w:lang w:val="fr-CA"/>
        </w:rPr>
        <w:t xml:space="preserve"> offrant</w:t>
      </w:r>
      <w:r w:rsidRPr="00733C17">
        <w:rPr>
          <w:lang w:val="fr-CA"/>
        </w:rPr>
        <w:t xml:space="preserve"> de l’aide aux personnes à faible revenu pour remplir une demande de </w:t>
      </w:r>
      <w:r>
        <w:rPr>
          <w:lang w:val="fr-CA"/>
        </w:rPr>
        <w:t>réduction de la facture</w:t>
      </w:r>
      <w:r w:rsidRPr="00733C17">
        <w:rPr>
          <w:lang w:val="fr-CA"/>
        </w:rPr>
        <w:t xml:space="preserve"> d’électricité</w:t>
      </w:r>
      <w:r w:rsidR="00073098" w:rsidRPr="00B07C2C">
        <w:rPr>
          <w:lang w:val="fr-CA"/>
        </w:rPr>
        <w:t>.</w:t>
      </w:r>
    </w:p>
    <w:p w:rsidR="00073098" w:rsidRPr="00B07C2C" w:rsidRDefault="00733C17" w:rsidP="00073098">
      <w:pPr>
        <w:rPr>
          <w:lang w:val="fr-CA"/>
        </w:rPr>
      </w:pPr>
      <w:r>
        <w:rPr>
          <w:lang w:val="fr-CA"/>
        </w:rPr>
        <w:t>Les plans futurs comprennent ce qui suit :</w:t>
      </w:r>
      <w:r w:rsidR="00073098" w:rsidRPr="00B07C2C">
        <w:rPr>
          <w:lang w:val="fr-CA"/>
        </w:rPr>
        <w:t xml:space="preserve"> </w:t>
      </w:r>
    </w:p>
    <w:p w:rsidR="00073098" w:rsidRPr="00B07C2C" w:rsidRDefault="00733C17" w:rsidP="00073098">
      <w:pPr>
        <w:pStyle w:val="ListParagraph"/>
        <w:numPr>
          <w:ilvl w:val="0"/>
          <w:numId w:val="18"/>
        </w:numPr>
        <w:rPr>
          <w:lang w:val="fr-CA"/>
        </w:rPr>
      </w:pPr>
      <w:r>
        <w:rPr>
          <w:lang w:val="fr-CA"/>
        </w:rPr>
        <w:t>des cours plus avancés utilisant les produits MS Office;</w:t>
      </w:r>
    </w:p>
    <w:p w:rsidR="00073098" w:rsidRPr="00B07C2C" w:rsidRDefault="00733C17" w:rsidP="00073098">
      <w:pPr>
        <w:pStyle w:val="ListParagraph"/>
        <w:numPr>
          <w:ilvl w:val="0"/>
          <w:numId w:val="18"/>
        </w:numPr>
        <w:rPr>
          <w:lang w:val="fr-CA"/>
        </w:rPr>
      </w:pPr>
      <w:r>
        <w:rPr>
          <w:lang w:val="fr-CA"/>
        </w:rPr>
        <w:t xml:space="preserve">un cours </w:t>
      </w:r>
      <w:r w:rsidR="00EC4EF6">
        <w:rPr>
          <w:lang w:val="fr-CA"/>
        </w:rPr>
        <w:t>d’</w:t>
      </w:r>
      <w:r>
        <w:rPr>
          <w:lang w:val="fr-CA"/>
        </w:rPr>
        <w:t>Excel combiné à la littératie financière personnelle;</w:t>
      </w:r>
    </w:p>
    <w:p w:rsidR="00073098" w:rsidRPr="00B07C2C" w:rsidRDefault="00733C17" w:rsidP="00073098">
      <w:pPr>
        <w:pStyle w:val="ListParagraph"/>
        <w:numPr>
          <w:ilvl w:val="0"/>
          <w:numId w:val="18"/>
        </w:numPr>
        <w:rPr>
          <w:lang w:val="fr-CA"/>
        </w:rPr>
      </w:pPr>
      <w:r>
        <w:rPr>
          <w:lang w:val="fr-CA"/>
        </w:rPr>
        <w:t xml:space="preserve">l’enseignement aux participants </w:t>
      </w:r>
      <w:r w:rsidR="00EC4EF6">
        <w:rPr>
          <w:lang w:val="fr-CA"/>
        </w:rPr>
        <w:t>à transférer</w:t>
      </w:r>
      <w:r>
        <w:rPr>
          <w:lang w:val="fr-CA"/>
        </w:rPr>
        <w:t xml:space="preserve"> leurs connaissances </w:t>
      </w:r>
      <w:r w:rsidR="00EC4EF6">
        <w:rPr>
          <w:lang w:val="fr-CA"/>
        </w:rPr>
        <w:t>au sujet d</w:t>
      </w:r>
      <w:r>
        <w:rPr>
          <w:lang w:val="fr-CA"/>
        </w:rPr>
        <w:t xml:space="preserve">es ordinateurs et </w:t>
      </w:r>
      <w:r w:rsidR="00EC4EF6">
        <w:rPr>
          <w:lang w:val="fr-CA"/>
        </w:rPr>
        <w:t xml:space="preserve">de </w:t>
      </w:r>
      <w:r>
        <w:rPr>
          <w:lang w:val="fr-CA"/>
        </w:rPr>
        <w:t>l’environnement Office/Windows à la suite Google;</w:t>
      </w:r>
    </w:p>
    <w:p w:rsidR="00073098" w:rsidRPr="00B07C2C" w:rsidRDefault="00733C17" w:rsidP="00073098">
      <w:pPr>
        <w:pStyle w:val="ListParagraph"/>
        <w:numPr>
          <w:ilvl w:val="0"/>
          <w:numId w:val="18"/>
        </w:numPr>
        <w:rPr>
          <w:lang w:val="fr-CA"/>
        </w:rPr>
      </w:pPr>
      <w:r>
        <w:rPr>
          <w:lang w:val="fr-CA"/>
        </w:rPr>
        <w:t>un cours portant sur la sécurité et la protection de la vie privée en ligne, en particulier lorsqu’on utilise les médias sociaux;</w:t>
      </w:r>
      <w:r w:rsidR="00073098" w:rsidRPr="00B07C2C">
        <w:rPr>
          <w:lang w:val="fr-CA"/>
        </w:rPr>
        <w:t xml:space="preserve"> </w:t>
      </w:r>
    </w:p>
    <w:p w:rsidR="00073098" w:rsidRPr="00B07C2C" w:rsidRDefault="00733C17" w:rsidP="00073098">
      <w:pPr>
        <w:pStyle w:val="ListParagraph"/>
        <w:numPr>
          <w:ilvl w:val="0"/>
          <w:numId w:val="18"/>
        </w:numPr>
        <w:rPr>
          <w:lang w:val="fr-CA"/>
        </w:rPr>
      </w:pPr>
      <w:r>
        <w:rPr>
          <w:lang w:val="fr-CA"/>
        </w:rPr>
        <w:t>un cours d’exploration de la collectivité locale, portant sur l’histoire, la géographie et le civisme.</w:t>
      </w:r>
    </w:p>
    <w:p w:rsidR="00073098" w:rsidRPr="00B07C2C" w:rsidRDefault="00C358E4" w:rsidP="00073098">
      <w:pPr>
        <w:pStyle w:val="Heading2"/>
        <w:rPr>
          <w:lang w:val="fr-CA"/>
        </w:rPr>
      </w:pPr>
      <w:bookmarkStart w:id="36" w:name="_Toc528866750"/>
      <w:r>
        <w:rPr>
          <w:lang w:val="fr-CA"/>
        </w:rPr>
        <w:t>Programme 4</w:t>
      </w:r>
      <w:bookmarkEnd w:id="36"/>
    </w:p>
    <w:p w:rsidR="00073098" w:rsidRPr="00B07C2C" w:rsidRDefault="00603493" w:rsidP="00073098">
      <w:pPr>
        <w:pStyle w:val="Subtitle"/>
        <w:rPr>
          <w:lang w:val="fr-CA"/>
        </w:rPr>
      </w:pPr>
      <w:r>
        <w:rPr>
          <w:lang w:val="fr-CA"/>
        </w:rPr>
        <w:t>Prestation d’</w:t>
      </w:r>
      <w:r w:rsidRPr="00603493">
        <w:rPr>
          <w:lang w:val="fr-CA"/>
        </w:rPr>
        <w:t xml:space="preserve">une gamme complète de possibilités d’apprentissage, y compris des groupes d’apprentissage contextualisés sur place pour </w:t>
      </w:r>
      <w:r>
        <w:rPr>
          <w:lang w:val="fr-CA"/>
        </w:rPr>
        <w:t>soutenir</w:t>
      </w:r>
      <w:r w:rsidRPr="00603493">
        <w:rPr>
          <w:lang w:val="fr-CA"/>
        </w:rPr>
        <w:t xml:space="preserve"> l’emploi</w:t>
      </w:r>
    </w:p>
    <w:p w:rsidR="00073098" w:rsidRPr="00B07C2C" w:rsidRDefault="005F10B2" w:rsidP="00073098">
      <w:pPr>
        <w:rPr>
          <w:lang w:val="fr-CA" w:eastAsia="en-CA"/>
        </w:rPr>
      </w:pPr>
      <w:r>
        <w:rPr>
          <w:lang w:val="fr-CA" w:eastAsia="en-CA"/>
        </w:rPr>
        <w:t>Le programme axé sur l’emploi a intégré une gamme complète de possibilités d’apprentissage, y compris celles qui favorisent l’appartenance, l’engagement et la collaboration entre les apprenants adultes.</w:t>
      </w:r>
      <w:r w:rsidR="00073098" w:rsidRPr="00B07C2C">
        <w:rPr>
          <w:lang w:val="fr-CA" w:eastAsia="en-CA"/>
        </w:rPr>
        <w:t xml:space="preserve"> </w:t>
      </w:r>
      <w:r>
        <w:rPr>
          <w:lang w:val="fr-CA" w:eastAsia="en-CA"/>
        </w:rPr>
        <w:t>Son accent sur l’emploi pourrait aider les personnes vivant dans la pauvreté à saisir des occasions qui peuvent avoir des répercussions positives dans leur vie, explique le coordonnateur.</w:t>
      </w:r>
    </w:p>
    <w:p w:rsidR="00073098" w:rsidRPr="00EC4EF6" w:rsidRDefault="005F10B2" w:rsidP="00073098">
      <w:pPr>
        <w:ind w:left="936" w:right="936"/>
        <w:rPr>
          <w:b/>
          <w:bCs/>
          <w:iCs/>
          <w:color w:val="808080" w:themeColor="background1" w:themeShade="80"/>
          <w:lang w:val="fr-CA" w:eastAsia="en-CA"/>
        </w:rPr>
      </w:pPr>
      <w:r w:rsidRPr="00EC4EF6">
        <w:rPr>
          <w:b/>
          <w:bCs/>
          <w:iCs/>
          <w:color w:val="808080" w:themeColor="background1" w:themeShade="80"/>
          <w:lang w:val="fr-CA" w:eastAsia="en-CA"/>
        </w:rPr>
        <w:t>Puisque nous travaillons avec des adultes, et des adultes pauvres, nous comprenons qu’une façon de se sortir de la pauvreté pourrait être de travailler; le travail a donc un potentiel très important pour nos apprenants.</w:t>
      </w:r>
    </w:p>
    <w:p w:rsidR="00073098" w:rsidRPr="00B07C2C" w:rsidRDefault="005F10B2" w:rsidP="00073098">
      <w:pPr>
        <w:rPr>
          <w:lang w:val="fr-CA"/>
        </w:rPr>
      </w:pPr>
      <w:r>
        <w:rPr>
          <w:lang w:val="fr-CA"/>
        </w:rPr>
        <w:t xml:space="preserve">Il s’agit du plus important organisme communautaire d’alphabétisation financé par le MESFP et il dispose des ressources nécessaires pour </w:t>
      </w:r>
      <w:r w:rsidR="007D2EA5">
        <w:rPr>
          <w:lang w:val="fr-CA"/>
        </w:rPr>
        <w:t>embaucher</w:t>
      </w:r>
      <w:r>
        <w:rPr>
          <w:lang w:val="fr-CA"/>
        </w:rPr>
        <w:t xml:space="preserve"> 10</w:t>
      </w:r>
      <w:r w:rsidR="007D2EA5">
        <w:rPr>
          <w:lang w:val="fr-CA"/>
        </w:rPr>
        <w:t> formateurs et formatrices</w:t>
      </w:r>
      <w:r>
        <w:rPr>
          <w:lang w:val="fr-CA"/>
        </w:rPr>
        <w:t xml:space="preserve"> à temps plein dans deux </w:t>
      </w:r>
      <w:r w:rsidR="007D2EA5">
        <w:rPr>
          <w:lang w:val="fr-CA"/>
        </w:rPr>
        <w:t>emplacement</w:t>
      </w:r>
      <w:r w:rsidR="00EC4EF6">
        <w:rPr>
          <w:lang w:val="fr-CA"/>
        </w:rPr>
        <w:t>s</w:t>
      </w:r>
      <w:r>
        <w:rPr>
          <w:lang w:val="fr-CA"/>
        </w:rPr>
        <w:t xml:space="preserve">, en plus du personnel de soutien, de deux coordonnateurs de site et d’un directeur </w:t>
      </w:r>
      <w:r w:rsidR="007D2EA5">
        <w:rPr>
          <w:lang w:val="fr-CA"/>
        </w:rPr>
        <w:t>général</w:t>
      </w:r>
      <w:r>
        <w:rPr>
          <w:lang w:val="fr-CA"/>
        </w:rPr>
        <w:t>.</w:t>
      </w:r>
      <w:r w:rsidR="00073098" w:rsidRPr="00B07C2C">
        <w:rPr>
          <w:lang w:val="fr-CA"/>
        </w:rPr>
        <w:t xml:space="preserve"> </w:t>
      </w:r>
      <w:r w:rsidR="007D2EA5">
        <w:rPr>
          <w:lang w:val="fr-CA"/>
        </w:rPr>
        <w:t xml:space="preserve">Le programme </w:t>
      </w:r>
      <w:r w:rsidR="00EC4EF6">
        <w:rPr>
          <w:lang w:val="fr-CA"/>
        </w:rPr>
        <w:t>offre</w:t>
      </w:r>
      <w:r w:rsidR="007D2EA5">
        <w:rPr>
          <w:lang w:val="fr-CA"/>
        </w:rPr>
        <w:t xml:space="preserve"> également du soutien technique spécialisé à chaque point de service, un poste qui est combiné à l’enseignement.</w:t>
      </w:r>
      <w:r w:rsidR="00073098" w:rsidRPr="00B07C2C">
        <w:rPr>
          <w:lang w:val="fr-CA"/>
        </w:rPr>
        <w:t xml:space="preserve"> </w:t>
      </w:r>
      <w:r w:rsidR="007D2EA5">
        <w:rPr>
          <w:lang w:val="fr-CA"/>
        </w:rPr>
        <w:t>Il a des laboratoires informatiques et a récemment reçu de nouvelles tablettes et de nouveaux ordinateurs portatifs pour utilisation en classe.</w:t>
      </w:r>
      <w:r w:rsidR="00073098" w:rsidRPr="00B07C2C">
        <w:rPr>
          <w:lang w:val="fr-CA"/>
        </w:rPr>
        <w:t xml:space="preserve"> </w:t>
      </w:r>
      <w:r w:rsidR="007D2EA5">
        <w:rPr>
          <w:lang w:val="fr-CA"/>
        </w:rPr>
        <w:t>La technologie est intégrée dans deux approches organi</w:t>
      </w:r>
      <w:r w:rsidR="00EC4EF6">
        <w:rPr>
          <w:lang w:val="fr-CA"/>
        </w:rPr>
        <w:t xml:space="preserve">sationnelles : (1) des cours </w:t>
      </w:r>
      <w:r w:rsidR="007D2EA5">
        <w:rPr>
          <w:lang w:val="fr-CA"/>
        </w:rPr>
        <w:t>dirigés par des formateurs et formatrices et (2) des possibilités d’expérience de travail sur place.</w:t>
      </w:r>
    </w:p>
    <w:p w:rsidR="00073098" w:rsidRPr="00B07C2C" w:rsidRDefault="00603493" w:rsidP="00073098">
      <w:pPr>
        <w:pStyle w:val="Heading4"/>
        <w:rPr>
          <w:lang w:val="fr-CA"/>
        </w:rPr>
      </w:pPr>
      <w:r w:rsidRPr="00603493">
        <w:rPr>
          <w:lang w:val="fr-CA"/>
        </w:rPr>
        <w:t xml:space="preserve">Cours dirigés par des </w:t>
      </w:r>
      <w:r>
        <w:rPr>
          <w:lang w:val="fr-CA"/>
        </w:rPr>
        <w:t>formateurs et formatrices</w:t>
      </w:r>
    </w:p>
    <w:p w:rsidR="00073098" w:rsidRPr="00B07C2C" w:rsidRDefault="00EC4EF6" w:rsidP="00073098">
      <w:pPr>
        <w:rPr>
          <w:lang w:val="fr-CA"/>
        </w:rPr>
      </w:pPr>
      <w:r>
        <w:rPr>
          <w:lang w:val="fr-CA"/>
        </w:rPr>
        <w:t>Dans chacun de ses deux points de service, l</w:t>
      </w:r>
      <w:r w:rsidR="007D2EA5">
        <w:rPr>
          <w:lang w:val="fr-CA"/>
        </w:rPr>
        <w:t>e programme offre des cours à temps plein qui sont</w:t>
      </w:r>
      <w:r>
        <w:rPr>
          <w:lang w:val="fr-CA"/>
        </w:rPr>
        <w:t xml:space="preserve"> divisés par niveau de capacité</w:t>
      </w:r>
      <w:r w:rsidR="007D2EA5">
        <w:rPr>
          <w:lang w:val="fr-CA"/>
        </w:rPr>
        <w:t>.</w:t>
      </w:r>
      <w:r w:rsidR="00073098" w:rsidRPr="00B07C2C">
        <w:rPr>
          <w:lang w:val="fr-CA"/>
        </w:rPr>
        <w:t xml:space="preserve"> </w:t>
      </w:r>
      <w:r w:rsidR="007D2EA5">
        <w:rPr>
          <w:lang w:val="fr-CA"/>
        </w:rPr>
        <w:t>Le personnel enseignant élabore ses propres approches d’intégration de la technologie en fonction de son groupe d’apprenants et de son propre répertoire de compétences, de connaissances et de capacités en pleine évolution.</w:t>
      </w:r>
      <w:r w:rsidR="00073098" w:rsidRPr="00B07C2C">
        <w:rPr>
          <w:lang w:val="fr-CA"/>
        </w:rPr>
        <w:t xml:space="preserve"> </w:t>
      </w:r>
      <w:r w:rsidR="00321AA8">
        <w:rPr>
          <w:lang w:val="fr-CA"/>
        </w:rPr>
        <w:t>Les membres du personnel ont élargi leur répertoire technologique par eux-même</w:t>
      </w:r>
      <w:r>
        <w:rPr>
          <w:lang w:val="fr-CA"/>
        </w:rPr>
        <w:t>s</w:t>
      </w:r>
      <w:r w:rsidR="00321AA8">
        <w:rPr>
          <w:lang w:val="fr-CA"/>
        </w:rPr>
        <w:t xml:space="preserve"> et en collaboration avec d’autres formateurs, y compris des formateurs spécialisés en technologie.</w:t>
      </w:r>
      <w:r w:rsidR="00073098" w:rsidRPr="00B07C2C">
        <w:rPr>
          <w:lang w:val="fr-CA"/>
        </w:rPr>
        <w:t xml:space="preserve"> </w:t>
      </w:r>
      <w:r w:rsidR="00321AA8">
        <w:rPr>
          <w:lang w:val="fr-CA"/>
        </w:rPr>
        <w:t>Ils collaborent également avec le formateur en technologie numérique du laboratoire informatique pour appuyer des projets de plus grande envergure.</w:t>
      </w:r>
      <w:r w:rsidR="00073098" w:rsidRPr="00B07C2C">
        <w:rPr>
          <w:lang w:val="fr-CA"/>
        </w:rPr>
        <w:t xml:space="preserve"> </w:t>
      </w:r>
    </w:p>
    <w:p w:rsidR="00073098" w:rsidRPr="00B07C2C" w:rsidRDefault="00603493" w:rsidP="00073098">
      <w:pPr>
        <w:pStyle w:val="Heading4"/>
        <w:rPr>
          <w:lang w:val="fr-CA" w:eastAsia="en-CA"/>
        </w:rPr>
      </w:pPr>
      <w:r w:rsidRPr="00603493">
        <w:rPr>
          <w:lang w:val="fr-CA" w:eastAsia="en-CA"/>
        </w:rPr>
        <w:t>Possibilités d’expérience de travail sur place</w:t>
      </w:r>
    </w:p>
    <w:p w:rsidR="00073098" w:rsidRPr="00B07C2C" w:rsidRDefault="000079F5" w:rsidP="00073098">
      <w:pPr>
        <w:rPr>
          <w:rFonts w:ascii="Cambria" w:eastAsia="Calibri" w:hAnsi="Cambria" w:cs="Times New Roman"/>
          <w:lang w:val="fr-CA"/>
        </w:rPr>
      </w:pPr>
      <w:r>
        <w:rPr>
          <w:lang w:val="fr-CA"/>
        </w:rPr>
        <w:t>Le programme offre une possibilité novatrice d’apprentissage et d’expérience de travail sur place, qui comprend également diverses technologies.</w:t>
      </w:r>
      <w:r w:rsidR="00073098" w:rsidRPr="00B07C2C">
        <w:rPr>
          <w:lang w:val="fr-CA"/>
        </w:rPr>
        <w:t xml:space="preserve"> </w:t>
      </w:r>
      <w:r>
        <w:rPr>
          <w:lang w:val="fr-CA"/>
        </w:rPr>
        <w:t>Tous les apprenants participent en petits groupes ou en équipes à l’exploitation d’un casse-croûte et à la planification d’activités.</w:t>
      </w:r>
      <w:r w:rsidR="00073098" w:rsidRPr="00B07C2C">
        <w:rPr>
          <w:lang w:val="fr-CA"/>
        </w:rPr>
        <w:t xml:space="preserve"> </w:t>
      </w:r>
      <w:r w:rsidR="00FD6AC6">
        <w:rPr>
          <w:lang w:val="fr-CA"/>
        </w:rPr>
        <w:t>En plus d’avoir l’occasion d’acquérir de l’expérience de travail, les participants peuvent d</w:t>
      </w:r>
      <w:r w:rsidR="00AD7A2C">
        <w:rPr>
          <w:lang w:val="fr-CA"/>
        </w:rPr>
        <w:t>évelopper</w:t>
      </w:r>
      <w:r w:rsidR="00FD6AC6">
        <w:rPr>
          <w:lang w:val="fr-CA"/>
        </w:rPr>
        <w:t xml:space="preserve"> des habiletés interpersonnelles ainsi que des stratégies de communication, de planification et de résolution de problèmes.</w:t>
      </w:r>
      <w:r w:rsidR="00073098" w:rsidRPr="00B07C2C">
        <w:rPr>
          <w:lang w:val="fr-CA"/>
        </w:rPr>
        <w:t xml:space="preserve"> </w:t>
      </w:r>
      <w:r w:rsidR="00FD6AC6">
        <w:rPr>
          <w:lang w:val="fr-CA"/>
        </w:rPr>
        <w:t>En tant qu’occasion d’apprentissage authentique sur place, leurs activités, leurs décisions et leurs communications ont des conséquences réelles et un but significatif.</w:t>
      </w:r>
      <w:r w:rsidR="00073098" w:rsidRPr="00B07C2C">
        <w:rPr>
          <w:lang w:val="fr-CA"/>
        </w:rPr>
        <w:t xml:space="preserve"> </w:t>
      </w:r>
      <w:r w:rsidR="00FD6AC6">
        <w:rPr>
          <w:lang w:val="fr-CA"/>
        </w:rPr>
        <w:t>La technologie est intégrée de façon transparente aux activités et sert à la fois de moyen de soutien à l’acquisition de la littératie et de la numératie (p. ex., utiliser un tableur pour établir un budget) et d’activité d’apprentissage primaire (p. ex., apprendre à utiliser un système de point de vente).</w:t>
      </w:r>
      <w:r w:rsidR="00073098" w:rsidRPr="00B07C2C">
        <w:rPr>
          <w:lang w:val="fr-CA"/>
        </w:rPr>
        <w:t xml:space="preserve"> </w:t>
      </w:r>
    </w:p>
    <w:p w:rsidR="00073098" w:rsidRPr="00B07C2C" w:rsidRDefault="00C358E4" w:rsidP="00073098">
      <w:pPr>
        <w:pStyle w:val="Heading2"/>
        <w:rPr>
          <w:lang w:val="fr-CA"/>
        </w:rPr>
      </w:pPr>
      <w:bookmarkStart w:id="37" w:name="_Toc528866751"/>
      <w:r>
        <w:rPr>
          <w:lang w:val="fr-CA"/>
        </w:rPr>
        <w:t>Programme 5</w:t>
      </w:r>
      <w:bookmarkEnd w:id="37"/>
    </w:p>
    <w:p w:rsidR="00073098" w:rsidRPr="00B07C2C" w:rsidRDefault="00603493" w:rsidP="00073098">
      <w:pPr>
        <w:pStyle w:val="Subtitle"/>
        <w:rPr>
          <w:lang w:val="fr-CA"/>
        </w:rPr>
      </w:pPr>
      <w:r w:rsidRPr="00603493">
        <w:rPr>
          <w:lang w:val="fr-CA"/>
        </w:rPr>
        <w:t xml:space="preserve">Cours novateurs et créatifs fondés sur des pédagogies de justice sociale </w:t>
      </w:r>
      <w:r w:rsidR="00C402ED">
        <w:rPr>
          <w:lang w:val="fr-CA"/>
        </w:rPr>
        <w:t>qui appuient</w:t>
      </w:r>
      <w:r w:rsidRPr="00603493">
        <w:rPr>
          <w:lang w:val="fr-CA"/>
        </w:rPr>
        <w:t xml:space="preserve"> le développement communautaire et la transformation individuelle</w:t>
      </w:r>
    </w:p>
    <w:p w:rsidR="00073098" w:rsidRPr="00B07C2C" w:rsidRDefault="00EB536C" w:rsidP="00073098">
      <w:pPr>
        <w:rPr>
          <w:lang w:val="fr-CA"/>
        </w:rPr>
      </w:pPr>
      <w:r>
        <w:rPr>
          <w:lang w:val="fr-CA"/>
        </w:rPr>
        <w:t xml:space="preserve">Le programme 5 a </w:t>
      </w:r>
      <w:r w:rsidR="00C402ED">
        <w:rPr>
          <w:lang w:val="fr-CA"/>
        </w:rPr>
        <w:t>mis sur pied</w:t>
      </w:r>
      <w:r>
        <w:rPr>
          <w:lang w:val="fr-CA"/>
        </w:rPr>
        <w:t xml:space="preserve"> des programmes en utilisant à la fois le financement du MESFP et d’autres sources, y compris du financement des entreprises.</w:t>
      </w:r>
      <w:r w:rsidR="00073098" w:rsidRPr="00B07C2C">
        <w:rPr>
          <w:lang w:val="fr-CA"/>
        </w:rPr>
        <w:t xml:space="preserve"> </w:t>
      </w:r>
      <w:r>
        <w:rPr>
          <w:lang w:val="fr-CA"/>
        </w:rPr>
        <w:t xml:space="preserve">Il </w:t>
      </w:r>
      <w:r w:rsidR="00C402ED">
        <w:rPr>
          <w:lang w:val="fr-CA"/>
        </w:rPr>
        <w:t xml:space="preserve">parvient à </w:t>
      </w:r>
      <w:r>
        <w:rPr>
          <w:lang w:val="fr-CA"/>
        </w:rPr>
        <w:t>intégrer la technologie de façon très novatrice et inclusive en utilisant de multiples sources de financement.</w:t>
      </w:r>
      <w:r w:rsidR="00073098" w:rsidRPr="00B07C2C">
        <w:rPr>
          <w:lang w:val="fr-CA"/>
        </w:rPr>
        <w:t xml:space="preserve"> </w:t>
      </w:r>
      <w:r>
        <w:rPr>
          <w:lang w:val="fr-CA"/>
        </w:rPr>
        <w:t>Le coordonnateur résume ainsi l’approche du programme :</w:t>
      </w:r>
      <w:r w:rsidR="00014B56" w:rsidRPr="00B07C2C">
        <w:rPr>
          <w:lang w:val="fr-CA"/>
        </w:rPr>
        <w:t xml:space="preserve"> </w:t>
      </w:r>
    </w:p>
    <w:p w:rsidR="00073098" w:rsidRPr="00B07C2C" w:rsidRDefault="00EB536C" w:rsidP="00073098">
      <w:pPr>
        <w:pStyle w:val="IntenseQuote"/>
        <w:rPr>
          <w:lang w:val="fr-CA"/>
        </w:rPr>
      </w:pPr>
      <w:r w:rsidRPr="00EB536C">
        <w:rPr>
          <w:lang w:val="fr-CA"/>
        </w:rPr>
        <w:t>Notre personnel considère les gens comme un tout, ce qui inclut leur collectivité.</w:t>
      </w:r>
    </w:p>
    <w:p w:rsidR="00073098" w:rsidRPr="00B07C2C" w:rsidRDefault="00EB536C" w:rsidP="00073098">
      <w:pPr>
        <w:pStyle w:val="IntenseQuote"/>
        <w:rPr>
          <w:lang w:val="fr-CA"/>
        </w:rPr>
      </w:pPr>
      <w:r w:rsidRPr="00EB536C">
        <w:rPr>
          <w:lang w:val="fr-CA"/>
        </w:rPr>
        <w:t>Comment bâtir des collectivités fortes ensemble?</w:t>
      </w:r>
      <w:r w:rsidR="00073098" w:rsidRPr="00B07C2C">
        <w:rPr>
          <w:lang w:val="fr-CA"/>
        </w:rPr>
        <w:t xml:space="preserve"> </w:t>
      </w:r>
      <w:r w:rsidRPr="00EB536C">
        <w:rPr>
          <w:lang w:val="fr-CA"/>
        </w:rPr>
        <w:t>Tout ce que nous faisons doit avoir un impact non seulement dans les salles de classe, mais aussi dans la collectivité.</w:t>
      </w:r>
      <w:r w:rsidR="00073098" w:rsidRPr="00B07C2C">
        <w:rPr>
          <w:lang w:val="fr-CA"/>
        </w:rPr>
        <w:t xml:space="preserve"> </w:t>
      </w:r>
      <w:r w:rsidRPr="00EB536C">
        <w:rPr>
          <w:lang w:val="fr-CA"/>
        </w:rPr>
        <w:t xml:space="preserve">Comment les apprenants avec qui nous </w:t>
      </w:r>
      <w:r>
        <w:rPr>
          <w:lang w:val="fr-CA"/>
        </w:rPr>
        <w:t>travaillons</w:t>
      </w:r>
      <w:r w:rsidRPr="00EB536C">
        <w:rPr>
          <w:lang w:val="fr-CA"/>
        </w:rPr>
        <w:t xml:space="preserve"> peuvent-ils transmettre ce qu’ils apprennent à la </w:t>
      </w:r>
      <w:r>
        <w:rPr>
          <w:lang w:val="fr-CA"/>
        </w:rPr>
        <w:t>collectivité</w:t>
      </w:r>
      <w:r w:rsidRPr="00EB536C">
        <w:rPr>
          <w:lang w:val="fr-CA"/>
        </w:rPr>
        <w:t>?</w:t>
      </w:r>
    </w:p>
    <w:p w:rsidR="00073098" w:rsidRPr="00B07C2C" w:rsidRDefault="00603493" w:rsidP="00073098">
      <w:pPr>
        <w:pStyle w:val="Heading4"/>
        <w:rPr>
          <w:lang w:val="fr-CA"/>
        </w:rPr>
      </w:pPr>
      <w:r>
        <w:rPr>
          <w:lang w:val="fr-CA"/>
        </w:rPr>
        <w:t>Rattrapage</w:t>
      </w:r>
      <w:r w:rsidRPr="00603493">
        <w:rPr>
          <w:lang w:val="fr-CA"/>
        </w:rPr>
        <w:t xml:space="preserve"> scolaire avec des </w:t>
      </w:r>
      <w:r>
        <w:rPr>
          <w:lang w:val="fr-CA"/>
        </w:rPr>
        <w:t>cours réguliers</w:t>
      </w:r>
      <w:r w:rsidR="00073098" w:rsidRPr="00B07C2C">
        <w:rPr>
          <w:lang w:val="fr-CA"/>
        </w:rPr>
        <w:t xml:space="preserve"> </w:t>
      </w:r>
    </w:p>
    <w:p w:rsidR="00073098" w:rsidRPr="00B07C2C" w:rsidRDefault="002E01B6" w:rsidP="00073098">
      <w:pPr>
        <w:rPr>
          <w:lang w:val="fr-CA"/>
        </w:rPr>
      </w:pPr>
      <w:r>
        <w:rPr>
          <w:lang w:val="fr-CA"/>
        </w:rPr>
        <w:t>Les apprenants suivent le programme de rattrapage scolaire cinq heures par jour.</w:t>
      </w:r>
      <w:r w:rsidR="00073098" w:rsidRPr="00B07C2C">
        <w:rPr>
          <w:lang w:val="fr-CA"/>
        </w:rPr>
        <w:t xml:space="preserve"> </w:t>
      </w:r>
      <w:r w:rsidR="00C402ED">
        <w:rPr>
          <w:lang w:val="fr-CA"/>
        </w:rPr>
        <w:t>Des formateurs animent l</w:t>
      </w:r>
      <w:r>
        <w:rPr>
          <w:lang w:val="fr-CA"/>
        </w:rPr>
        <w:t>es cours portant sur la communication, la numératie, les arts du langage et la technologie numérique, et les apprenants suivent un horaire hebdomadaire.</w:t>
      </w:r>
      <w:r w:rsidR="00073098" w:rsidRPr="00B07C2C">
        <w:rPr>
          <w:lang w:val="fr-CA"/>
        </w:rPr>
        <w:t xml:space="preserve"> </w:t>
      </w:r>
      <w:r>
        <w:rPr>
          <w:lang w:val="fr-CA"/>
        </w:rPr>
        <w:t>Les apprenants ne sont pas</w:t>
      </w:r>
      <w:r w:rsidR="00073098" w:rsidRPr="00B07C2C">
        <w:rPr>
          <w:lang w:val="fr-CA"/>
        </w:rPr>
        <w:t xml:space="preserve"> divi</w:t>
      </w:r>
      <w:r>
        <w:rPr>
          <w:lang w:val="fr-CA"/>
        </w:rPr>
        <w:t>sés par</w:t>
      </w:r>
      <w:r w:rsidR="00C402ED">
        <w:rPr>
          <w:lang w:val="fr-CA"/>
        </w:rPr>
        <w:t xml:space="preserve"> niveau</w:t>
      </w:r>
      <w:r w:rsidR="00073098" w:rsidRPr="00B07C2C">
        <w:rPr>
          <w:lang w:val="fr-CA"/>
        </w:rPr>
        <w:t xml:space="preserve"> </w:t>
      </w:r>
      <w:r>
        <w:rPr>
          <w:lang w:val="fr-CA"/>
        </w:rPr>
        <w:t>dans les groupes d’apprentissage</w:t>
      </w:r>
      <w:r w:rsidR="00073098" w:rsidRPr="00B07C2C">
        <w:rPr>
          <w:lang w:val="fr-CA"/>
        </w:rPr>
        <w:t xml:space="preserve">. </w:t>
      </w:r>
      <w:r>
        <w:rPr>
          <w:lang w:val="fr-CA"/>
        </w:rPr>
        <w:t>Ils participent tous à des activités et à des discussions de groupe, et certaines tâches et attentes sont personnalisées.</w:t>
      </w:r>
      <w:r w:rsidR="00073098" w:rsidRPr="00B07C2C">
        <w:rPr>
          <w:lang w:val="fr-CA"/>
        </w:rPr>
        <w:t xml:space="preserve"> </w:t>
      </w:r>
    </w:p>
    <w:p w:rsidR="00073098" w:rsidRPr="00B07C2C" w:rsidRDefault="002E01B6" w:rsidP="00073098">
      <w:pPr>
        <w:pStyle w:val="ListParagraph"/>
        <w:numPr>
          <w:ilvl w:val="0"/>
          <w:numId w:val="8"/>
        </w:numPr>
        <w:rPr>
          <w:b/>
          <w:bCs/>
          <w:lang w:val="fr-CA"/>
        </w:rPr>
      </w:pPr>
      <w:r w:rsidRPr="002E01B6">
        <w:rPr>
          <w:b/>
          <w:bCs/>
          <w:lang w:val="fr-CA"/>
        </w:rPr>
        <w:t>Projets de communication :</w:t>
      </w:r>
      <w:r w:rsidRPr="002E01B6">
        <w:rPr>
          <w:bCs/>
          <w:lang w:val="fr-CA"/>
        </w:rPr>
        <w:t xml:space="preserve"> Un élément central du programme de rattrapage scolaire est un projet de communication complet réalisé chaque semestre.</w:t>
      </w:r>
      <w:r w:rsidR="00073098" w:rsidRPr="00B07C2C">
        <w:rPr>
          <w:lang w:val="fr-CA"/>
        </w:rPr>
        <w:t xml:space="preserve"> </w:t>
      </w:r>
    </w:p>
    <w:p w:rsidR="00073098" w:rsidRPr="00B07C2C" w:rsidRDefault="002E01B6" w:rsidP="00073098">
      <w:pPr>
        <w:pStyle w:val="ListParagraph"/>
        <w:numPr>
          <w:ilvl w:val="0"/>
          <w:numId w:val="8"/>
        </w:numPr>
        <w:rPr>
          <w:b/>
          <w:lang w:val="fr-CA"/>
        </w:rPr>
      </w:pPr>
      <w:r w:rsidRPr="002E01B6">
        <w:rPr>
          <w:b/>
          <w:lang w:val="fr-CA"/>
        </w:rPr>
        <w:t>Cours sur la technologie numérique :</w:t>
      </w:r>
      <w:r w:rsidRPr="002E01B6">
        <w:rPr>
          <w:lang w:val="fr-CA"/>
        </w:rPr>
        <w:t xml:space="preserve"> Dans le cadre du programme de rattrapage scolaire, il </w:t>
      </w:r>
      <w:r>
        <w:rPr>
          <w:lang w:val="fr-CA"/>
        </w:rPr>
        <w:t xml:space="preserve">y a </w:t>
      </w:r>
      <w:r w:rsidRPr="002E01B6">
        <w:rPr>
          <w:lang w:val="fr-CA"/>
        </w:rPr>
        <w:t>un cours consacré à la technologie numérique.</w:t>
      </w:r>
      <w:r w:rsidR="00073098" w:rsidRPr="00B07C2C">
        <w:rPr>
          <w:lang w:val="fr-CA"/>
        </w:rPr>
        <w:t xml:space="preserve"> </w:t>
      </w:r>
      <w:r>
        <w:rPr>
          <w:lang w:val="fr-CA"/>
        </w:rPr>
        <w:t>Selon le groupe d’apprenants, ils étudieront divers sujets.</w:t>
      </w:r>
      <w:r w:rsidR="00073098" w:rsidRPr="00B07C2C">
        <w:rPr>
          <w:lang w:val="fr-CA"/>
        </w:rPr>
        <w:t xml:space="preserve"> </w:t>
      </w:r>
    </w:p>
    <w:p w:rsidR="00073098" w:rsidRPr="00B07C2C" w:rsidRDefault="002E01B6" w:rsidP="00073098">
      <w:pPr>
        <w:pStyle w:val="ListParagraph"/>
        <w:numPr>
          <w:ilvl w:val="0"/>
          <w:numId w:val="8"/>
        </w:numPr>
        <w:rPr>
          <w:b/>
          <w:bCs/>
          <w:lang w:val="fr-CA"/>
        </w:rPr>
      </w:pPr>
      <w:r w:rsidRPr="002E01B6">
        <w:rPr>
          <w:b/>
          <w:bCs/>
          <w:lang w:val="fr-CA"/>
        </w:rPr>
        <w:t>Ateliers d’apprentissage motivationnel</w:t>
      </w:r>
      <w:r>
        <w:rPr>
          <w:b/>
          <w:bCs/>
          <w:lang w:val="fr-CA"/>
        </w:rPr>
        <w:t> :</w:t>
      </w:r>
      <w:r w:rsidRPr="002E01B6">
        <w:rPr>
          <w:bCs/>
          <w:lang w:val="fr-CA"/>
        </w:rPr>
        <w:t xml:space="preserve"> Tous les vendredis, les </w:t>
      </w:r>
      <w:r>
        <w:rPr>
          <w:bCs/>
          <w:lang w:val="fr-CA"/>
        </w:rPr>
        <w:t>apprenants</w:t>
      </w:r>
      <w:r w:rsidRPr="002E01B6">
        <w:rPr>
          <w:bCs/>
          <w:lang w:val="fr-CA"/>
        </w:rPr>
        <w:t xml:space="preserve"> en rattrapage scolaire font une pause et participent à des ateliers souvent organisés par des partenaires communautaires.</w:t>
      </w:r>
      <w:r w:rsidR="00073098" w:rsidRPr="00B07C2C">
        <w:rPr>
          <w:lang w:val="fr-CA"/>
        </w:rPr>
        <w:t xml:space="preserve"> </w:t>
      </w:r>
    </w:p>
    <w:p w:rsidR="00073098" w:rsidRPr="00B07C2C" w:rsidRDefault="00603493" w:rsidP="00073098">
      <w:pPr>
        <w:pStyle w:val="Heading4"/>
        <w:rPr>
          <w:lang w:val="fr-CA"/>
        </w:rPr>
      </w:pPr>
      <w:r w:rsidRPr="00603493">
        <w:rPr>
          <w:lang w:val="fr-CA"/>
        </w:rPr>
        <w:t>Cours d’été et cours de courte durée</w:t>
      </w:r>
    </w:p>
    <w:p w:rsidR="00073098" w:rsidRPr="00B07C2C" w:rsidRDefault="00C402ED" w:rsidP="00073098">
      <w:pPr>
        <w:rPr>
          <w:lang w:val="fr-CA"/>
        </w:rPr>
      </w:pPr>
      <w:r>
        <w:rPr>
          <w:lang w:val="fr-CA"/>
        </w:rPr>
        <w:t>Pour compléter ses cours réguliers, l</w:t>
      </w:r>
      <w:r w:rsidR="002B7623">
        <w:rPr>
          <w:lang w:val="fr-CA"/>
        </w:rPr>
        <w:t>e programme a également élaboré une série d’ateliers d’été et de cours de courte durée.</w:t>
      </w:r>
      <w:r w:rsidR="00073098" w:rsidRPr="00B07C2C">
        <w:rPr>
          <w:lang w:val="fr-CA"/>
        </w:rPr>
        <w:t xml:space="preserve"> </w:t>
      </w:r>
      <w:r w:rsidR="002B7623">
        <w:rPr>
          <w:lang w:val="fr-CA"/>
        </w:rPr>
        <w:t>Ceux-ci attirent souvent de nouveaux apprenants et apportent du changement aux apprenants permanents.</w:t>
      </w:r>
      <w:r w:rsidR="00073098" w:rsidRPr="00B07C2C">
        <w:rPr>
          <w:lang w:val="fr-CA"/>
        </w:rPr>
        <w:t xml:space="preserve"> </w:t>
      </w:r>
    </w:p>
    <w:p w:rsidR="00073098" w:rsidRPr="00B07C2C" w:rsidRDefault="002B7623" w:rsidP="00073098">
      <w:pPr>
        <w:rPr>
          <w:lang w:val="fr-CA"/>
        </w:rPr>
      </w:pPr>
      <w:r>
        <w:rPr>
          <w:lang w:val="fr-CA"/>
        </w:rPr>
        <w:t xml:space="preserve">Le programme offre également d’autres possibilités grâce </w:t>
      </w:r>
      <w:r w:rsidR="00C402ED">
        <w:rPr>
          <w:lang w:val="fr-CA"/>
        </w:rPr>
        <w:t>à du</w:t>
      </w:r>
      <w:r>
        <w:rPr>
          <w:lang w:val="fr-CA"/>
        </w:rPr>
        <w:t xml:space="preserve"> financement provenant d’autres sources : 1) des incubateurs sociaux liés aux services de traiteur et à la couture, 2) un programme de mentorat pour les jeunes afin d’appuyer la littératie numérique chez les adultes qui travaillent également à acquérir des compétences en langue et en littératie et 3) un programme de développement du leadership pour les femmes immigrantes.</w:t>
      </w:r>
    </w:p>
    <w:p w:rsidR="00073098" w:rsidRPr="00B07C2C" w:rsidRDefault="00C358E4" w:rsidP="00073098">
      <w:pPr>
        <w:pStyle w:val="Heading2"/>
        <w:rPr>
          <w:lang w:val="fr-CA"/>
        </w:rPr>
      </w:pPr>
      <w:bookmarkStart w:id="38" w:name="_Toc528866752"/>
      <w:r>
        <w:rPr>
          <w:lang w:val="fr-CA"/>
        </w:rPr>
        <w:t>Programme 6</w:t>
      </w:r>
      <w:bookmarkEnd w:id="38"/>
    </w:p>
    <w:p w:rsidR="00073098" w:rsidRPr="00B07C2C" w:rsidRDefault="00603493" w:rsidP="00073098">
      <w:pPr>
        <w:pStyle w:val="Subtitle"/>
        <w:rPr>
          <w:bCs/>
          <w:lang w:val="fr-CA"/>
        </w:rPr>
      </w:pPr>
      <w:r>
        <w:rPr>
          <w:lang w:val="fr-CA"/>
        </w:rPr>
        <w:t>P</w:t>
      </w:r>
      <w:r w:rsidRPr="00603493">
        <w:rPr>
          <w:lang w:val="fr-CA"/>
        </w:rPr>
        <w:t>rogramme inclusif et personnalisé dans un organisme de soutien multiservices</w:t>
      </w:r>
      <w:r w:rsidR="00073098" w:rsidRPr="00B07C2C">
        <w:rPr>
          <w:lang w:val="fr-CA"/>
        </w:rPr>
        <w:t xml:space="preserve"> </w:t>
      </w:r>
    </w:p>
    <w:p w:rsidR="00073098" w:rsidRPr="00B07C2C" w:rsidRDefault="00F9341C" w:rsidP="00073098">
      <w:pPr>
        <w:rPr>
          <w:lang w:val="fr-CA"/>
        </w:rPr>
      </w:pPr>
      <w:r>
        <w:rPr>
          <w:lang w:val="fr-CA"/>
        </w:rPr>
        <w:t>Le programme fait partie d’un organisme de soutien multiservices qui offre une gamme de mesures de soutien, notamment en matière de logement, d’emploi et de bien-être dans une ville à l’extérieur de la région du Grand Toronto.</w:t>
      </w:r>
      <w:r w:rsidR="00073098" w:rsidRPr="00B07C2C">
        <w:rPr>
          <w:lang w:val="fr-CA"/>
        </w:rPr>
        <w:t xml:space="preserve"> </w:t>
      </w:r>
      <w:r>
        <w:rPr>
          <w:lang w:val="fr-CA"/>
        </w:rPr>
        <w:t>Il a un emplacement central et est facile d’accès par le transport en commun pour tous ceux qui veulent y participer.</w:t>
      </w:r>
      <w:r w:rsidR="00073098" w:rsidRPr="00B07C2C">
        <w:rPr>
          <w:lang w:val="fr-CA"/>
        </w:rPr>
        <w:t xml:space="preserve"> </w:t>
      </w:r>
      <w:r>
        <w:rPr>
          <w:lang w:val="fr-CA"/>
        </w:rPr>
        <w:t>Le coordonnateur explique que l’inclusivité</w:t>
      </w:r>
      <w:r w:rsidR="00C402ED">
        <w:rPr>
          <w:lang w:val="fr-CA"/>
        </w:rPr>
        <w:t xml:space="preserve"> du programme, sa</w:t>
      </w:r>
      <w:r>
        <w:rPr>
          <w:lang w:val="fr-CA"/>
        </w:rPr>
        <w:t xml:space="preserve"> souplesse </w:t>
      </w:r>
      <w:r w:rsidR="00C402ED">
        <w:rPr>
          <w:lang w:val="fr-CA"/>
        </w:rPr>
        <w:t>grâce à</w:t>
      </w:r>
      <w:r>
        <w:rPr>
          <w:lang w:val="fr-CA"/>
        </w:rPr>
        <w:t xml:space="preserve"> l’admission continue et l’attention personnalisée</w:t>
      </w:r>
      <w:r w:rsidR="00C402ED">
        <w:rPr>
          <w:lang w:val="fr-CA"/>
        </w:rPr>
        <w:t xml:space="preserve"> qu’il offre</w:t>
      </w:r>
      <w:r>
        <w:rPr>
          <w:lang w:val="fr-CA"/>
        </w:rPr>
        <w:t xml:space="preserve"> font en sorte qu’il fonctionne pour les gens.</w:t>
      </w:r>
    </w:p>
    <w:p w:rsidR="00073098" w:rsidRPr="00B07C2C" w:rsidRDefault="00E2483B" w:rsidP="00073098">
      <w:pPr>
        <w:pStyle w:val="IntenseQuote"/>
        <w:rPr>
          <w:lang w:val="fr-CA"/>
        </w:rPr>
      </w:pPr>
      <w:r w:rsidRPr="00E2483B">
        <w:rPr>
          <w:lang w:val="fr-CA"/>
        </w:rPr>
        <w:t>Les gens sont attirés par le modèle communautaire, surtout s’ils ont besoin de souplesse et de mesures de soutien globales.</w:t>
      </w:r>
    </w:p>
    <w:p w:rsidR="00073098" w:rsidRPr="00B07C2C" w:rsidRDefault="00E2483B" w:rsidP="00073098">
      <w:pPr>
        <w:rPr>
          <w:lang w:val="fr-CA"/>
        </w:rPr>
      </w:pPr>
      <w:r>
        <w:rPr>
          <w:lang w:val="fr-CA"/>
        </w:rPr>
        <w:t>Les formateurs du programme d’alphabétisation travaillent en étroite collaboration avec les conseillers des services d’emploi, offrant un soutien combiné aux personnes à la recherche d’un emploi.</w:t>
      </w:r>
      <w:r w:rsidR="00073098" w:rsidRPr="00B07C2C">
        <w:rPr>
          <w:lang w:val="fr-CA"/>
        </w:rPr>
        <w:t xml:space="preserve"> </w:t>
      </w:r>
      <w:r>
        <w:rPr>
          <w:lang w:val="fr-CA"/>
        </w:rPr>
        <w:t>De plus, la salle de ressources en emploi est ouverte à tous, y compris à ceux qui ne cherchent pas activement un emploi, mais qui ont besoin d’accéder à des ressources et des technologies pour remplir des demandes et des formulaires liés au logement, au soutien du revenu et aux pensions.</w:t>
      </w:r>
      <w:r w:rsidR="00073098" w:rsidRPr="00B07C2C">
        <w:rPr>
          <w:lang w:val="fr-CA"/>
        </w:rPr>
        <w:t xml:space="preserve"> </w:t>
      </w:r>
    </w:p>
    <w:p w:rsidR="00073098" w:rsidRPr="00B07C2C" w:rsidRDefault="003772CB" w:rsidP="00073098">
      <w:pPr>
        <w:rPr>
          <w:lang w:val="fr-CA"/>
        </w:rPr>
      </w:pPr>
      <w:r>
        <w:rPr>
          <w:lang w:val="fr-CA"/>
        </w:rPr>
        <w:t>Ce genre d’accès communautaire faisait autrefois partie du Programme d’accès communautaire financé par le gouvernement fédéral, qui a pris fin en 2012.</w:t>
      </w:r>
      <w:r w:rsidR="00073098" w:rsidRPr="00B07C2C">
        <w:rPr>
          <w:lang w:val="fr-CA"/>
        </w:rPr>
        <w:t xml:space="preserve"> </w:t>
      </w:r>
      <w:r>
        <w:rPr>
          <w:lang w:val="fr-CA"/>
        </w:rPr>
        <w:t>« Le besoin est toujours là », déclare le coordonnateur.</w:t>
      </w:r>
      <w:r w:rsidR="00073098" w:rsidRPr="00B07C2C">
        <w:rPr>
          <w:lang w:val="fr-CA"/>
        </w:rPr>
        <w:t xml:space="preserve"> </w:t>
      </w:r>
      <w:r>
        <w:rPr>
          <w:lang w:val="fr-CA"/>
        </w:rPr>
        <w:t>Les clients peuvent utiliser les photocopieurs, les numériseurs et les ordinateurs gratuitement.</w:t>
      </w:r>
      <w:r w:rsidR="00073098" w:rsidRPr="00B07C2C">
        <w:rPr>
          <w:lang w:val="fr-CA"/>
        </w:rPr>
        <w:t xml:space="preserve"> </w:t>
      </w:r>
      <w:r>
        <w:rPr>
          <w:lang w:val="fr-CA"/>
        </w:rPr>
        <w:t>Les conseillers du centre de ressources peuvent aiguiller les personnes vers le programme d’alphabétisation.</w:t>
      </w:r>
      <w:r w:rsidR="00073098" w:rsidRPr="00B07C2C">
        <w:rPr>
          <w:lang w:val="fr-CA"/>
        </w:rPr>
        <w:t xml:space="preserve"> </w:t>
      </w:r>
      <w:r>
        <w:rPr>
          <w:lang w:val="fr-CA"/>
        </w:rPr>
        <w:t>Le processus de demande d’emploi est devenu complexe au fil des ans, explique un formateur, et exige maintenant des connaissances complètes en matière de littératie, de technologie et de culture.</w:t>
      </w:r>
    </w:p>
    <w:p w:rsidR="00073098" w:rsidRPr="00B07C2C" w:rsidRDefault="00603493" w:rsidP="00073098">
      <w:pPr>
        <w:pStyle w:val="Heading4"/>
        <w:rPr>
          <w:lang w:val="fr-CA"/>
        </w:rPr>
      </w:pPr>
      <w:r w:rsidRPr="00603493">
        <w:rPr>
          <w:lang w:val="fr-CA"/>
        </w:rPr>
        <w:t>Composantes du programme</w:t>
      </w:r>
    </w:p>
    <w:p w:rsidR="00073098" w:rsidRPr="00B07C2C" w:rsidRDefault="003772CB" w:rsidP="00073098">
      <w:pPr>
        <w:rPr>
          <w:lang w:val="fr-CA"/>
        </w:rPr>
      </w:pPr>
      <w:r>
        <w:rPr>
          <w:lang w:val="fr-CA"/>
        </w:rPr>
        <w:t xml:space="preserve">En réponse à la situation, le programme d’alphabétisation intègre divers modèles de prestation de programmes afin d’offrir du soutien adapté et personnalisé tout en travaillant avec le centre de ressources en emploi, d’autres partenaires communautaires ou de façon indépendante dans son </w:t>
      </w:r>
      <w:r w:rsidR="00C63414">
        <w:rPr>
          <w:lang w:val="fr-CA"/>
        </w:rPr>
        <w:t>aire</w:t>
      </w:r>
      <w:r>
        <w:rPr>
          <w:lang w:val="fr-CA"/>
        </w:rPr>
        <w:t xml:space="preserve"> d’apprentissage, qu’on appelle une salle de formation.</w:t>
      </w:r>
      <w:r w:rsidR="00073098" w:rsidRPr="00B07C2C">
        <w:rPr>
          <w:lang w:val="fr-CA"/>
        </w:rPr>
        <w:t xml:space="preserve"> </w:t>
      </w:r>
    </w:p>
    <w:p w:rsidR="00073098" w:rsidRPr="00B07C2C" w:rsidRDefault="003772CB" w:rsidP="00073098">
      <w:pPr>
        <w:pStyle w:val="ListParagraph"/>
        <w:numPr>
          <w:ilvl w:val="0"/>
          <w:numId w:val="12"/>
        </w:numPr>
        <w:rPr>
          <w:lang w:val="fr-CA"/>
        </w:rPr>
      </w:pPr>
      <w:r>
        <w:rPr>
          <w:lang w:val="fr-CA"/>
        </w:rPr>
        <w:t>Soutien sur demande et adapté pour les personnes seules ou les couples.</w:t>
      </w:r>
      <w:r w:rsidR="00073098" w:rsidRPr="00B07C2C">
        <w:rPr>
          <w:lang w:val="fr-CA"/>
        </w:rPr>
        <w:t xml:space="preserve"> </w:t>
      </w:r>
    </w:p>
    <w:p w:rsidR="00073098" w:rsidRPr="00B07C2C" w:rsidRDefault="003772CB" w:rsidP="00073098">
      <w:pPr>
        <w:pStyle w:val="ListParagraph"/>
        <w:numPr>
          <w:ilvl w:val="0"/>
          <w:numId w:val="12"/>
        </w:numPr>
        <w:rPr>
          <w:lang w:val="fr-CA"/>
        </w:rPr>
      </w:pPr>
      <w:r>
        <w:rPr>
          <w:lang w:val="fr-CA"/>
        </w:rPr>
        <w:t>Formation individuelle en informatique recourant à des listes de vérification détaillées pour déterminer les compétences actuelles du client et les compétences qu’il aimerait acquérir.</w:t>
      </w:r>
      <w:r w:rsidR="00073098" w:rsidRPr="00B07C2C">
        <w:rPr>
          <w:lang w:val="fr-CA"/>
        </w:rPr>
        <w:t xml:space="preserve"> </w:t>
      </w:r>
    </w:p>
    <w:p w:rsidR="00073098" w:rsidRPr="00B07C2C" w:rsidRDefault="003772CB" w:rsidP="00073098">
      <w:pPr>
        <w:pStyle w:val="ListParagraph"/>
        <w:numPr>
          <w:ilvl w:val="0"/>
          <w:numId w:val="12"/>
        </w:numPr>
        <w:rPr>
          <w:lang w:val="fr-CA"/>
        </w:rPr>
      </w:pPr>
      <w:r>
        <w:rPr>
          <w:lang w:val="fr-CA"/>
        </w:rPr>
        <w:t xml:space="preserve">Séances en petits groupes axées sur un perfectionnement plus global des compétences afin de préparer les </w:t>
      </w:r>
      <w:r w:rsidR="00E11A48">
        <w:rPr>
          <w:lang w:val="fr-CA"/>
        </w:rPr>
        <w:t>clients</w:t>
      </w:r>
      <w:r>
        <w:rPr>
          <w:lang w:val="fr-CA"/>
        </w:rPr>
        <w:t xml:space="preserve"> aux études secondaires et postsecondaires.</w:t>
      </w:r>
    </w:p>
    <w:p w:rsidR="00073098" w:rsidRPr="00B07C2C" w:rsidRDefault="00E11A48" w:rsidP="00073098">
      <w:pPr>
        <w:pStyle w:val="ListParagraph"/>
        <w:numPr>
          <w:ilvl w:val="0"/>
          <w:numId w:val="12"/>
        </w:numPr>
        <w:rPr>
          <w:lang w:val="fr-CA"/>
        </w:rPr>
      </w:pPr>
      <w:r>
        <w:rPr>
          <w:lang w:val="fr-CA"/>
        </w:rPr>
        <w:t xml:space="preserve">Accès aux accréditations du SIMDUT et de la formation en santé et sécurité, ainsi qu’à la formation sur la manipulation sécuritaire des aliments avec TrainCan </w:t>
      </w:r>
      <w:r w:rsidR="00C63414">
        <w:rPr>
          <w:lang w:val="fr-CA"/>
        </w:rPr>
        <w:t>i</w:t>
      </w:r>
      <w:r>
        <w:rPr>
          <w:lang w:val="fr-CA"/>
        </w:rPr>
        <w:t>nc. et sur les compétences génériques avec Soft Skills Solutions grâce aux formateurs qualifiés du programme.</w:t>
      </w:r>
      <w:r w:rsidR="00073098" w:rsidRPr="00B07C2C">
        <w:rPr>
          <w:lang w:val="fr-CA"/>
        </w:rPr>
        <w:t xml:space="preserve"> </w:t>
      </w:r>
    </w:p>
    <w:p w:rsidR="00537927" w:rsidRPr="00B07C2C" w:rsidRDefault="00537927">
      <w:pPr>
        <w:spacing w:after="200"/>
        <w:rPr>
          <w:lang w:val="fr-CA"/>
        </w:rPr>
      </w:pPr>
      <w:r w:rsidRPr="00B07C2C">
        <w:rPr>
          <w:lang w:val="fr-CA"/>
        </w:rPr>
        <w:br w:type="page"/>
      </w:r>
    </w:p>
    <w:p w:rsidR="00537927" w:rsidRPr="00B07C2C" w:rsidRDefault="005F1984" w:rsidP="00537927">
      <w:pPr>
        <w:pStyle w:val="Heading1"/>
        <w:rPr>
          <w:lang w:val="fr-CA"/>
        </w:rPr>
      </w:pPr>
      <w:bookmarkStart w:id="39" w:name="_Toc528866753"/>
      <w:r>
        <w:rPr>
          <w:lang w:val="fr-CA"/>
        </w:rPr>
        <w:t>Annexe </w:t>
      </w:r>
      <w:r w:rsidR="00603493">
        <w:rPr>
          <w:lang w:val="fr-CA"/>
        </w:rPr>
        <w:t>3 : Aperçu des applications mentionnées</w:t>
      </w:r>
      <w:bookmarkEnd w:id="39"/>
    </w:p>
    <w:p w:rsidR="00537927" w:rsidRPr="00B07C2C" w:rsidRDefault="00603493" w:rsidP="00537927">
      <w:pPr>
        <w:pStyle w:val="Heading3"/>
        <w:rPr>
          <w:rFonts w:asciiTheme="minorHAnsi" w:hAnsiTheme="minorHAnsi" w:cstheme="minorHAnsi"/>
          <w:b/>
          <w:color w:val="auto"/>
          <w:sz w:val="20"/>
          <w:szCs w:val="20"/>
          <w:lang w:val="fr-CA"/>
        </w:rPr>
      </w:pPr>
      <w:r>
        <w:rPr>
          <w:rFonts w:asciiTheme="minorHAnsi" w:hAnsiTheme="minorHAnsi" w:cstheme="minorHAnsi"/>
          <w:b/>
          <w:color w:val="auto"/>
          <w:sz w:val="20"/>
          <w:szCs w:val="20"/>
          <w:lang w:val="fr-CA"/>
        </w:rPr>
        <w:t>Formation de base pour accéder</w:t>
      </w:r>
      <w:r w:rsidRPr="00603493">
        <w:rPr>
          <w:rFonts w:asciiTheme="minorHAnsi" w:hAnsiTheme="minorHAnsi" w:cstheme="minorHAnsi"/>
          <w:b/>
          <w:color w:val="auto"/>
          <w:sz w:val="20"/>
          <w:szCs w:val="20"/>
          <w:lang w:val="fr-CA"/>
        </w:rPr>
        <w:t xml:space="preserve"> à la technologie</w:t>
      </w:r>
    </w:p>
    <w:p w:rsidR="00537927" w:rsidRPr="00B07C2C" w:rsidRDefault="00C92124" w:rsidP="00537927">
      <w:pPr>
        <w:rPr>
          <w:rFonts w:asciiTheme="minorHAnsi" w:hAnsiTheme="minorHAnsi" w:cstheme="minorHAnsi"/>
          <w:sz w:val="20"/>
          <w:szCs w:val="20"/>
          <w:lang w:val="fr-CA"/>
        </w:rPr>
      </w:pPr>
      <w:hyperlink r:id="rId47" w:history="1">
        <w:r w:rsidR="009521BF" w:rsidRPr="00B07C2C">
          <w:rPr>
            <w:rStyle w:val="Hyperlink"/>
            <w:rFonts w:asciiTheme="minorHAnsi" w:hAnsiTheme="minorHAnsi" w:cstheme="minorHAnsi"/>
            <w:sz w:val="20"/>
            <w:szCs w:val="20"/>
            <w:lang w:val="fr-CA"/>
          </w:rPr>
          <w:t>GCFLearnFree.org</w:t>
        </w:r>
      </w:hyperlink>
    </w:p>
    <w:p w:rsidR="00537927" w:rsidRPr="00B07C2C" w:rsidRDefault="00C92124" w:rsidP="00537927">
      <w:pPr>
        <w:rPr>
          <w:rFonts w:asciiTheme="minorHAnsi" w:hAnsiTheme="minorHAnsi" w:cstheme="minorHAnsi"/>
          <w:sz w:val="20"/>
          <w:szCs w:val="20"/>
          <w:lang w:val="fr-CA"/>
        </w:rPr>
      </w:pPr>
      <w:hyperlink r:id="rId48" w:history="1">
        <w:r w:rsidR="009521BF" w:rsidRPr="00B07C2C">
          <w:rPr>
            <w:rStyle w:val="Hyperlink"/>
            <w:rFonts w:asciiTheme="minorHAnsi" w:hAnsiTheme="minorHAnsi" w:cstheme="minorHAnsi"/>
            <w:sz w:val="20"/>
            <w:szCs w:val="20"/>
            <w:lang w:val="fr-CA"/>
          </w:rPr>
          <w:t>Northstar Digital Literacy Assessment Project</w:t>
        </w:r>
      </w:hyperlink>
    </w:p>
    <w:p w:rsidR="00537927" w:rsidRPr="00B07C2C" w:rsidRDefault="00C92124" w:rsidP="00537927">
      <w:pPr>
        <w:rPr>
          <w:rStyle w:val="Hyperlink"/>
          <w:rFonts w:asciiTheme="minorHAnsi" w:hAnsiTheme="minorHAnsi" w:cstheme="minorHAnsi"/>
          <w:sz w:val="20"/>
          <w:szCs w:val="20"/>
          <w:lang w:val="fr-CA"/>
        </w:rPr>
      </w:pPr>
      <w:hyperlink r:id="rId49" w:history="1">
        <w:r w:rsidR="00C63414">
          <w:rPr>
            <w:rStyle w:val="Hyperlink"/>
            <w:rFonts w:asciiTheme="minorHAnsi" w:hAnsiTheme="minorHAnsi" w:cstheme="minorHAnsi"/>
            <w:sz w:val="20"/>
            <w:szCs w:val="20"/>
            <w:lang w:val="fr-CA"/>
          </w:rPr>
          <w:t>Internet Matters d’A</w:t>
        </w:r>
        <w:r w:rsidR="00595A06" w:rsidRPr="00B07C2C">
          <w:rPr>
            <w:rStyle w:val="Hyperlink"/>
            <w:rFonts w:asciiTheme="minorHAnsi" w:hAnsiTheme="minorHAnsi" w:cstheme="minorHAnsi"/>
            <w:sz w:val="20"/>
            <w:szCs w:val="20"/>
            <w:lang w:val="fr-CA"/>
          </w:rPr>
          <w:t xml:space="preserve">BC </w:t>
        </w:r>
        <w:r w:rsidR="00C63414">
          <w:rPr>
            <w:rStyle w:val="Hyperlink"/>
            <w:rFonts w:asciiTheme="minorHAnsi" w:hAnsiTheme="minorHAnsi" w:cstheme="minorHAnsi"/>
            <w:sz w:val="20"/>
            <w:szCs w:val="20"/>
            <w:lang w:val="fr-CA"/>
          </w:rPr>
          <w:t>Alpha pour la vie Canada</w:t>
        </w:r>
      </w:hyperlink>
    </w:p>
    <w:p w:rsidR="00E0638E" w:rsidRPr="00B07C2C" w:rsidRDefault="00E0638E" w:rsidP="00537927">
      <w:pPr>
        <w:rPr>
          <w:rFonts w:asciiTheme="minorHAnsi" w:hAnsiTheme="minorHAnsi" w:cstheme="minorHAnsi"/>
          <w:sz w:val="20"/>
          <w:szCs w:val="20"/>
          <w:lang w:val="fr-CA"/>
        </w:rPr>
      </w:pPr>
      <w:r w:rsidRPr="00B07C2C">
        <w:rPr>
          <w:rStyle w:val="Hyperlink"/>
          <w:rFonts w:asciiTheme="minorHAnsi" w:hAnsiTheme="minorHAnsi" w:cstheme="minorHAnsi"/>
          <w:color w:val="auto"/>
          <w:sz w:val="20"/>
          <w:szCs w:val="20"/>
          <w:u w:val="none"/>
          <w:lang w:val="fr-CA"/>
        </w:rPr>
        <w:t>Gmail</w:t>
      </w:r>
    </w:p>
    <w:p w:rsidR="00537927" w:rsidRPr="00B07C2C" w:rsidRDefault="00603493" w:rsidP="00537927">
      <w:pPr>
        <w:pStyle w:val="Heading3"/>
        <w:rPr>
          <w:rFonts w:asciiTheme="minorHAnsi" w:hAnsiTheme="minorHAnsi" w:cstheme="minorHAnsi"/>
          <w:b/>
          <w:color w:val="auto"/>
          <w:sz w:val="20"/>
          <w:szCs w:val="20"/>
          <w:lang w:val="fr-CA"/>
        </w:rPr>
      </w:pPr>
      <w:r>
        <w:rPr>
          <w:rFonts w:asciiTheme="minorHAnsi" w:hAnsiTheme="minorHAnsi" w:cstheme="minorHAnsi"/>
          <w:b/>
          <w:color w:val="auto"/>
          <w:sz w:val="20"/>
          <w:szCs w:val="20"/>
          <w:lang w:val="fr-CA"/>
        </w:rPr>
        <w:t xml:space="preserve">Soutien </w:t>
      </w:r>
      <w:r w:rsidR="005F5CFF">
        <w:rPr>
          <w:rFonts w:asciiTheme="minorHAnsi" w:hAnsiTheme="minorHAnsi" w:cstheme="minorHAnsi"/>
          <w:b/>
          <w:color w:val="auto"/>
          <w:sz w:val="20"/>
          <w:szCs w:val="20"/>
          <w:lang w:val="fr-CA"/>
        </w:rPr>
        <w:t>à</w:t>
      </w:r>
      <w:r>
        <w:rPr>
          <w:rFonts w:asciiTheme="minorHAnsi" w:hAnsiTheme="minorHAnsi" w:cstheme="minorHAnsi"/>
          <w:b/>
          <w:color w:val="auto"/>
          <w:sz w:val="20"/>
          <w:szCs w:val="20"/>
          <w:lang w:val="fr-CA"/>
        </w:rPr>
        <w:t xml:space="preserve"> </w:t>
      </w:r>
      <w:r w:rsidR="005F5CFF">
        <w:rPr>
          <w:rFonts w:asciiTheme="minorHAnsi" w:hAnsiTheme="minorHAnsi" w:cstheme="minorHAnsi"/>
          <w:b/>
          <w:color w:val="auto"/>
          <w:sz w:val="20"/>
          <w:szCs w:val="20"/>
          <w:lang w:val="fr-CA"/>
        </w:rPr>
        <w:t xml:space="preserve">la littératie, à </w:t>
      </w:r>
      <w:r>
        <w:rPr>
          <w:rFonts w:asciiTheme="minorHAnsi" w:hAnsiTheme="minorHAnsi" w:cstheme="minorHAnsi"/>
          <w:b/>
          <w:color w:val="auto"/>
          <w:sz w:val="20"/>
          <w:szCs w:val="20"/>
          <w:lang w:val="fr-CA"/>
        </w:rPr>
        <w:t xml:space="preserve">la numératie et </w:t>
      </w:r>
      <w:r w:rsidR="005F5CFF">
        <w:rPr>
          <w:rFonts w:asciiTheme="minorHAnsi" w:hAnsiTheme="minorHAnsi" w:cstheme="minorHAnsi"/>
          <w:b/>
          <w:color w:val="auto"/>
          <w:sz w:val="20"/>
          <w:szCs w:val="20"/>
          <w:lang w:val="fr-CA"/>
        </w:rPr>
        <w:t xml:space="preserve">à </w:t>
      </w:r>
      <w:r>
        <w:rPr>
          <w:rFonts w:asciiTheme="minorHAnsi" w:hAnsiTheme="minorHAnsi" w:cstheme="minorHAnsi"/>
          <w:b/>
          <w:color w:val="auto"/>
          <w:sz w:val="20"/>
          <w:szCs w:val="20"/>
          <w:lang w:val="fr-CA"/>
        </w:rPr>
        <w:t xml:space="preserve">la </w:t>
      </w:r>
      <w:r w:rsidR="00537927" w:rsidRPr="00B07C2C">
        <w:rPr>
          <w:rFonts w:asciiTheme="minorHAnsi" w:hAnsiTheme="minorHAnsi" w:cstheme="minorHAnsi"/>
          <w:b/>
          <w:color w:val="auto"/>
          <w:sz w:val="20"/>
          <w:szCs w:val="20"/>
          <w:lang w:val="fr-CA"/>
        </w:rPr>
        <w:t>communication</w:t>
      </w:r>
    </w:p>
    <w:p w:rsidR="00537927" w:rsidRPr="00B07C2C" w:rsidRDefault="00C92124" w:rsidP="00537927">
      <w:pPr>
        <w:rPr>
          <w:rFonts w:asciiTheme="minorHAnsi" w:hAnsiTheme="minorHAnsi" w:cstheme="minorHAnsi"/>
          <w:sz w:val="20"/>
          <w:szCs w:val="20"/>
          <w:lang w:val="fr-CA"/>
        </w:rPr>
      </w:pPr>
      <w:hyperlink r:id="rId50" w:history="1">
        <w:r w:rsidR="00537927" w:rsidRPr="00B07C2C">
          <w:rPr>
            <w:rStyle w:val="Hyperlink"/>
            <w:rFonts w:asciiTheme="minorHAnsi" w:hAnsiTheme="minorHAnsi" w:cstheme="minorHAnsi"/>
            <w:sz w:val="20"/>
            <w:szCs w:val="20"/>
            <w:lang w:val="fr-CA"/>
          </w:rPr>
          <w:t>Academy of Reading</w:t>
        </w:r>
      </w:hyperlink>
    </w:p>
    <w:p w:rsidR="00537927" w:rsidRPr="00B07C2C" w:rsidRDefault="00C92124" w:rsidP="00537927">
      <w:pPr>
        <w:rPr>
          <w:rFonts w:asciiTheme="minorHAnsi" w:hAnsiTheme="minorHAnsi" w:cstheme="minorHAnsi"/>
          <w:sz w:val="20"/>
          <w:szCs w:val="20"/>
          <w:lang w:val="fr-CA"/>
        </w:rPr>
      </w:pPr>
      <w:hyperlink r:id="rId51" w:history="1">
        <w:r w:rsidR="00595A06" w:rsidRPr="00B07C2C">
          <w:rPr>
            <w:rStyle w:val="Hyperlink"/>
            <w:rFonts w:asciiTheme="minorHAnsi" w:hAnsiTheme="minorHAnsi" w:cstheme="minorHAnsi"/>
            <w:sz w:val="20"/>
            <w:szCs w:val="20"/>
            <w:lang w:val="fr-CA"/>
          </w:rPr>
          <w:t>ReadTheory</w:t>
        </w:r>
      </w:hyperlink>
    </w:p>
    <w:p w:rsidR="00537927" w:rsidRPr="00B07C2C" w:rsidRDefault="00C92124" w:rsidP="00537927">
      <w:pPr>
        <w:rPr>
          <w:rFonts w:asciiTheme="minorHAnsi" w:hAnsiTheme="minorHAnsi" w:cstheme="minorHAnsi"/>
          <w:sz w:val="20"/>
          <w:szCs w:val="20"/>
          <w:lang w:val="fr-CA"/>
        </w:rPr>
      </w:pPr>
      <w:hyperlink r:id="rId52" w:history="1">
        <w:r w:rsidR="00537927" w:rsidRPr="00B07C2C">
          <w:rPr>
            <w:rStyle w:val="Hyperlink"/>
            <w:rFonts w:asciiTheme="minorHAnsi" w:hAnsiTheme="minorHAnsi" w:cstheme="minorHAnsi"/>
            <w:sz w:val="20"/>
            <w:szCs w:val="20"/>
            <w:lang w:val="fr-CA"/>
          </w:rPr>
          <w:t>Purdue Online Writing Lab</w:t>
        </w:r>
      </w:hyperlink>
    </w:p>
    <w:p w:rsidR="00537927" w:rsidRPr="00B07C2C" w:rsidRDefault="00C92124" w:rsidP="00537927">
      <w:pPr>
        <w:rPr>
          <w:rFonts w:asciiTheme="minorHAnsi" w:hAnsiTheme="minorHAnsi" w:cstheme="minorHAnsi"/>
          <w:sz w:val="20"/>
          <w:szCs w:val="20"/>
          <w:lang w:val="fr-CA"/>
        </w:rPr>
      </w:pPr>
      <w:hyperlink r:id="rId53" w:anchor="/english-vocabulary/1361" w:history="1">
        <w:r w:rsidR="00595A06" w:rsidRPr="00B07C2C">
          <w:rPr>
            <w:rStyle w:val="Hyperlink"/>
            <w:rFonts w:asciiTheme="minorHAnsi" w:hAnsiTheme="minorHAnsi" w:cstheme="minorHAnsi"/>
            <w:sz w:val="20"/>
            <w:szCs w:val="20"/>
            <w:lang w:val="fr-CA"/>
          </w:rPr>
          <w:t>FreeRice.com</w:t>
        </w:r>
      </w:hyperlink>
    </w:p>
    <w:p w:rsidR="00537927" w:rsidRPr="00B07C2C" w:rsidRDefault="00C92124" w:rsidP="00537927">
      <w:pPr>
        <w:rPr>
          <w:rFonts w:asciiTheme="minorHAnsi" w:hAnsiTheme="minorHAnsi" w:cstheme="minorHAnsi"/>
          <w:sz w:val="20"/>
          <w:szCs w:val="20"/>
          <w:lang w:val="fr-CA"/>
        </w:rPr>
      </w:pPr>
      <w:hyperlink r:id="rId54" w:history="1">
        <w:r w:rsidR="00537927" w:rsidRPr="00B07C2C">
          <w:rPr>
            <w:rStyle w:val="Hyperlink"/>
            <w:rFonts w:asciiTheme="minorHAnsi" w:hAnsiTheme="minorHAnsi" w:cstheme="minorHAnsi"/>
            <w:sz w:val="20"/>
            <w:szCs w:val="20"/>
            <w:lang w:val="fr-CA"/>
          </w:rPr>
          <w:t>Chomp Chomp</w:t>
        </w:r>
      </w:hyperlink>
    </w:p>
    <w:p w:rsidR="00537927" w:rsidRPr="00B07C2C" w:rsidRDefault="00C92124" w:rsidP="00537927">
      <w:pPr>
        <w:rPr>
          <w:rFonts w:asciiTheme="minorHAnsi" w:hAnsiTheme="minorHAnsi" w:cstheme="minorHAnsi"/>
          <w:sz w:val="20"/>
          <w:szCs w:val="20"/>
          <w:lang w:val="fr-CA"/>
        </w:rPr>
      </w:pPr>
      <w:hyperlink r:id="rId55" w:history="1">
        <w:r w:rsidR="00603493">
          <w:rPr>
            <w:rStyle w:val="Hyperlink"/>
            <w:rFonts w:asciiTheme="minorHAnsi" w:hAnsiTheme="minorHAnsi" w:cstheme="minorHAnsi"/>
            <w:sz w:val="20"/>
            <w:szCs w:val="20"/>
            <w:lang w:val="fr-CA"/>
          </w:rPr>
          <w:t>Question d’argent d’A</w:t>
        </w:r>
        <w:r w:rsidR="00595A06" w:rsidRPr="00B07C2C">
          <w:rPr>
            <w:rStyle w:val="Hyperlink"/>
            <w:rFonts w:asciiTheme="minorHAnsi" w:hAnsiTheme="minorHAnsi" w:cstheme="minorHAnsi"/>
            <w:sz w:val="20"/>
            <w:szCs w:val="20"/>
            <w:lang w:val="fr-CA"/>
          </w:rPr>
          <w:t xml:space="preserve">BC </w:t>
        </w:r>
        <w:r w:rsidR="00603493">
          <w:rPr>
            <w:rStyle w:val="Hyperlink"/>
            <w:rFonts w:asciiTheme="minorHAnsi" w:hAnsiTheme="minorHAnsi" w:cstheme="minorHAnsi"/>
            <w:sz w:val="20"/>
            <w:szCs w:val="20"/>
            <w:lang w:val="fr-CA"/>
          </w:rPr>
          <w:t>Alpha pour la vie Canada</w:t>
        </w:r>
      </w:hyperlink>
    </w:p>
    <w:p w:rsidR="00537927" w:rsidRPr="00B07C2C" w:rsidRDefault="00603493" w:rsidP="00537927">
      <w:pPr>
        <w:pStyle w:val="Heading3"/>
        <w:rPr>
          <w:rFonts w:asciiTheme="minorHAnsi" w:hAnsiTheme="minorHAnsi" w:cstheme="minorHAnsi"/>
          <w:b/>
          <w:color w:val="auto"/>
          <w:sz w:val="20"/>
          <w:szCs w:val="20"/>
          <w:lang w:val="fr-CA"/>
        </w:rPr>
      </w:pPr>
      <w:r>
        <w:rPr>
          <w:rFonts w:asciiTheme="minorHAnsi" w:hAnsiTheme="minorHAnsi" w:cstheme="minorHAnsi"/>
          <w:b/>
          <w:color w:val="auto"/>
          <w:sz w:val="20"/>
          <w:szCs w:val="20"/>
          <w:lang w:val="fr-CA"/>
        </w:rPr>
        <w:t>Soutien à l’emploi</w:t>
      </w:r>
    </w:p>
    <w:p w:rsidR="00537927" w:rsidRPr="00B07C2C" w:rsidRDefault="00537927" w:rsidP="00537927">
      <w:pPr>
        <w:rPr>
          <w:rFonts w:asciiTheme="minorHAnsi" w:hAnsiTheme="minorHAnsi" w:cstheme="minorHAnsi"/>
          <w:sz w:val="20"/>
          <w:szCs w:val="20"/>
          <w:lang w:val="fr-CA"/>
        </w:rPr>
      </w:pPr>
      <w:r w:rsidRPr="00B07C2C">
        <w:rPr>
          <w:rFonts w:asciiTheme="minorHAnsi" w:hAnsiTheme="minorHAnsi" w:cstheme="minorHAnsi"/>
          <w:sz w:val="20"/>
          <w:szCs w:val="20"/>
          <w:lang w:val="fr-CA"/>
        </w:rPr>
        <w:t>MS Office</w:t>
      </w:r>
    </w:p>
    <w:p w:rsidR="00537927" w:rsidRPr="00B07C2C" w:rsidRDefault="00537927" w:rsidP="00537927">
      <w:pPr>
        <w:rPr>
          <w:rFonts w:asciiTheme="minorHAnsi" w:hAnsiTheme="minorHAnsi" w:cstheme="minorHAnsi"/>
          <w:sz w:val="20"/>
          <w:szCs w:val="20"/>
          <w:lang w:val="fr-CA"/>
        </w:rPr>
      </w:pPr>
      <w:r w:rsidRPr="00B07C2C">
        <w:rPr>
          <w:rFonts w:asciiTheme="minorHAnsi" w:hAnsiTheme="minorHAnsi" w:cstheme="minorHAnsi"/>
          <w:sz w:val="20"/>
          <w:szCs w:val="20"/>
          <w:lang w:val="fr-CA"/>
        </w:rPr>
        <w:t>MS Outlook</w:t>
      </w:r>
    </w:p>
    <w:p w:rsidR="00537927" w:rsidRPr="00B07C2C" w:rsidRDefault="00537927" w:rsidP="00537927">
      <w:pPr>
        <w:rPr>
          <w:rFonts w:asciiTheme="minorHAnsi" w:hAnsiTheme="minorHAnsi" w:cstheme="minorHAnsi"/>
          <w:sz w:val="20"/>
          <w:szCs w:val="20"/>
          <w:lang w:val="fr-CA"/>
        </w:rPr>
      </w:pPr>
      <w:r w:rsidRPr="00B07C2C">
        <w:rPr>
          <w:rFonts w:asciiTheme="minorHAnsi" w:hAnsiTheme="minorHAnsi" w:cstheme="minorHAnsi"/>
          <w:sz w:val="20"/>
          <w:szCs w:val="20"/>
          <w:lang w:val="fr-CA"/>
        </w:rPr>
        <w:t>Outlook Teams</w:t>
      </w:r>
    </w:p>
    <w:p w:rsidR="00537927" w:rsidRPr="00B07C2C" w:rsidRDefault="00C92124" w:rsidP="00537927">
      <w:pPr>
        <w:rPr>
          <w:rFonts w:asciiTheme="minorHAnsi" w:hAnsiTheme="minorHAnsi" w:cstheme="minorHAnsi"/>
          <w:sz w:val="20"/>
          <w:szCs w:val="20"/>
          <w:lang w:val="fr-CA"/>
        </w:rPr>
      </w:pPr>
      <w:hyperlink r:id="rId56" w:history="1">
        <w:r w:rsidR="00537927" w:rsidRPr="00B07C2C">
          <w:rPr>
            <w:rStyle w:val="Hyperlink"/>
            <w:rFonts w:asciiTheme="minorHAnsi" w:hAnsiTheme="minorHAnsi" w:cstheme="minorHAnsi"/>
            <w:sz w:val="20"/>
            <w:szCs w:val="20"/>
            <w:lang w:val="fr-CA"/>
          </w:rPr>
          <w:t>Magnet</w:t>
        </w:r>
      </w:hyperlink>
      <w:r w:rsidR="0079633B">
        <w:rPr>
          <w:rFonts w:asciiTheme="minorHAnsi" w:hAnsiTheme="minorHAnsi" w:cstheme="minorHAnsi"/>
          <w:sz w:val="20"/>
          <w:szCs w:val="20"/>
          <w:lang w:val="fr-CA"/>
        </w:rPr>
        <w:t xml:space="preserve">, </w:t>
      </w:r>
      <w:r w:rsidR="0079633B" w:rsidRPr="0079633B">
        <w:rPr>
          <w:rFonts w:asciiTheme="minorHAnsi" w:hAnsiTheme="minorHAnsi" w:cstheme="minorHAnsi"/>
          <w:sz w:val="20"/>
          <w:szCs w:val="20"/>
          <w:lang w:val="fr-CA"/>
        </w:rPr>
        <w:t xml:space="preserve">un site de jumelage </w:t>
      </w:r>
      <w:r w:rsidR="0079633B">
        <w:rPr>
          <w:rFonts w:asciiTheme="minorHAnsi" w:hAnsiTheme="minorHAnsi" w:cstheme="minorHAnsi"/>
          <w:sz w:val="20"/>
          <w:szCs w:val="20"/>
          <w:lang w:val="fr-CA"/>
        </w:rPr>
        <w:t>d’emplois</w:t>
      </w:r>
      <w:r w:rsidR="0079633B" w:rsidRPr="0079633B">
        <w:rPr>
          <w:rFonts w:asciiTheme="minorHAnsi" w:hAnsiTheme="minorHAnsi" w:cstheme="minorHAnsi"/>
          <w:sz w:val="20"/>
          <w:szCs w:val="20"/>
          <w:lang w:val="fr-CA"/>
        </w:rPr>
        <w:t xml:space="preserve"> pour les personnes </w:t>
      </w:r>
      <w:r w:rsidR="00C63414">
        <w:rPr>
          <w:rFonts w:asciiTheme="minorHAnsi" w:hAnsiTheme="minorHAnsi" w:cstheme="minorHAnsi"/>
          <w:sz w:val="20"/>
          <w:szCs w:val="20"/>
          <w:lang w:val="fr-CA"/>
        </w:rPr>
        <w:t>aux prises avec</w:t>
      </w:r>
      <w:r w:rsidR="0079633B" w:rsidRPr="0079633B">
        <w:rPr>
          <w:rFonts w:asciiTheme="minorHAnsi" w:hAnsiTheme="minorHAnsi" w:cstheme="minorHAnsi"/>
          <w:sz w:val="20"/>
          <w:szCs w:val="20"/>
          <w:lang w:val="fr-CA"/>
        </w:rPr>
        <w:t xml:space="preserve"> des obstacles à l’emploi</w:t>
      </w:r>
    </w:p>
    <w:p w:rsidR="00537927" w:rsidRPr="00B07C2C" w:rsidRDefault="00C92124" w:rsidP="00537927">
      <w:pPr>
        <w:rPr>
          <w:rFonts w:asciiTheme="minorHAnsi" w:hAnsiTheme="minorHAnsi" w:cstheme="minorHAnsi"/>
          <w:sz w:val="20"/>
          <w:szCs w:val="20"/>
          <w:lang w:val="fr-CA"/>
        </w:rPr>
      </w:pPr>
      <w:hyperlink r:id="rId57" w:history="1">
        <w:r w:rsidR="00B94882">
          <w:rPr>
            <w:rStyle w:val="Hyperlink"/>
            <w:rFonts w:asciiTheme="minorHAnsi" w:hAnsiTheme="minorHAnsi" w:cstheme="minorHAnsi"/>
            <w:sz w:val="20"/>
            <w:szCs w:val="20"/>
            <w:lang w:val="fr-CA"/>
          </w:rPr>
          <w:t>Manipulation sécuritaire des aliments</w:t>
        </w:r>
      </w:hyperlink>
      <w:r w:rsidR="00537927" w:rsidRPr="00B07C2C">
        <w:rPr>
          <w:rFonts w:asciiTheme="minorHAnsi" w:hAnsiTheme="minorHAnsi" w:cstheme="minorHAnsi"/>
          <w:sz w:val="20"/>
          <w:szCs w:val="20"/>
          <w:lang w:val="fr-CA"/>
        </w:rPr>
        <w:t xml:space="preserve"> </w:t>
      </w:r>
      <w:r w:rsidR="0079633B">
        <w:rPr>
          <w:rFonts w:asciiTheme="minorHAnsi" w:hAnsiTheme="minorHAnsi" w:cstheme="minorHAnsi"/>
          <w:sz w:val="20"/>
          <w:szCs w:val="20"/>
          <w:lang w:val="fr-CA"/>
        </w:rPr>
        <w:t>avec</w:t>
      </w:r>
      <w:r w:rsidR="00C63414">
        <w:rPr>
          <w:rFonts w:asciiTheme="minorHAnsi" w:hAnsiTheme="minorHAnsi" w:cstheme="minorHAnsi"/>
          <w:sz w:val="20"/>
          <w:szCs w:val="20"/>
          <w:lang w:val="fr-CA"/>
        </w:rPr>
        <w:t xml:space="preserve"> TrainCan i</w:t>
      </w:r>
      <w:r w:rsidR="00537927" w:rsidRPr="00B07C2C">
        <w:rPr>
          <w:rFonts w:asciiTheme="minorHAnsi" w:hAnsiTheme="minorHAnsi" w:cstheme="minorHAnsi"/>
          <w:sz w:val="20"/>
          <w:szCs w:val="20"/>
          <w:lang w:val="fr-CA"/>
        </w:rPr>
        <w:t xml:space="preserve">nc. </w:t>
      </w:r>
    </w:p>
    <w:p w:rsidR="00537927" w:rsidRPr="00B07C2C" w:rsidRDefault="00C92124" w:rsidP="00537927">
      <w:pPr>
        <w:rPr>
          <w:rFonts w:asciiTheme="minorHAnsi" w:hAnsiTheme="minorHAnsi" w:cstheme="minorHAnsi"/>
          <w:sz w:val="20"/>
          <w:szCs w:val="20"/>
          <w:u w:val="single"/>
          <w:lang w:val="fr-CA"/>
        </w:rPr>
      </w:pPr>
      <w:hyperlink r:id="rId58" w:history="1">
        <w:r w:rsidR="00537927" w:rsidRPr="00B07C2C">
          <w:rPr>
            <w:rStyle w:val="Hyperlink"/>
            <w:rFonts w:asciiTheme="minorHAnsi" w:hAnsiTheme="minorHAnsi" w:cstheme="minorHAnsi"/>
            <w:sz w:val="20"/>
            <w:szCs w:val="20"/>
            <w:lang w:val="fr-CA"/>
          </w:rPr>
          <w:t>Soft Skills Solutions</w:t>
        </w:r>
      </w:hyperlink>
    </w:p>
    <w:p w:rsidR="00537927" w:rsidRPr="00B07C2C" w:rsidRDefault="0079633B" w:rsidP="00537927">
      <w:pPr>
        <w:pStyle w:val="Heading3"/>
        <w:rPr>
          <w:rFonts w:asciiTheme="minorHAnsi" w:hAnsiTheme="minorHAnsi" w:cstheme="minorHAnsi"/>
          <w:b/>
          <w:color w:val="auto"/>
          <w:sz w:val="20"/>
          <w:szCs w:val="20"/>
          <w:lang w:val="fr-CA"/>
        </w:rPr>
      </w:pPr>
      <w:r>
        <w:rPr>
          <w:rFonts w:asciiTheme="minorHAnsi" w:hAnsiTheme="minorHAnsi" w:cstheme="minorHAnsi"/>
          <w:b/>
          <w:color w:val="auto"/>
          <w:sz w:val="20"/>
          <w:szCs w:val="20"/>
          <w:lang w:val="fr-CA"/>
        </w:rPr>
        <w:t>Soutien à</w:t>
      </w:r>
      <w:r w:rsidRPr="0079633B">
        <w:rPr>
          <w:rFonts w:asciiTheme="minorHAnsi" w:hAnsiTheme="minorHAnsi" w:cstheme="minorHAnsi"/>
          <w:b/>
          <w:color w:val="auto"/>
          <w:sz w:val="20"/>
          <w:szCs w:val="20"/>
          <w:lang w:val="fr-CA"/>
        </w:rPr>
        <w:t xml:space="preserve"> l’enseignement et </w:t>
      </w:r>
      <w:r>
        <w:rPr>
          <w:rFonts w:asciiTheme="minorHAnsi" w:hAnsiTheme="minorHAnsi" w:cstheme="minorHAnsi"/>
          <w:b/>
          <w:color w:val="auto"/>
          <w:sz w:val="20"/>
          <w:szCs w:val="20"/>
          <w:lang w:val="fr-CA"/>
        </w:rPr>
        <w:t>au</w:t>
      </w:r>
      <w:r w:rsidRPr="0079633B">
        <w:rPr>
          <w:rFonts w:asciiTheme="minorHAnsi" w:hAnsiTheme="minorHAnsi" w:cstheme="minorHAnsi"/>
          <w:b/>
          <w:color w:val="auto"/>
          <w:sz w:val="20"/>
          <w:szCs w:val="20"/>
          <w:lang w:val="fr-CA"/>
        </w:rPr>
        <w:t xml:space="preserve"> partage d’idées, d’information et de connaissances (utilisé par les </w:t>
      </w:r>
      <w:r>
        <w:rPr>
          <w:rFonts w:asciiTheme="minorHAnsi" w:hAnsiTheme="minorHAnsi" w:cstheme="minorHAnsi"/>
          <w:b/>
          <w:color w:val="auto"/>
          <w:sz w:val="20"/>
          <w:szCs w:val="20"/>
          <w:lang w:val="fr-CA"/>
        </w:rPr>
        <w:t>personnes apprenantes et les formateurs et formatrices</w:t>
      </w:r>
      <w:r w:rsidRPr="0079633B">
        <w:rPr>
          <w:rFonts w:asciiTheme="minorHAnsi" w:hAnsiTheme="minorHAnsi" w:cstheme="minorHAnsi"/>
          <w:b/>
          <w:color w:val="auto"/>
          <w:sz w:val="20"/>
          <w:szCs w:val="20"/>
          <w:lang w:val="fr-CA"/>
        </w:rPr>
        <w:t>)</w:t>
      </w:r>
    </w:p>
    <w:p w:rsidR="00537927" w:rsidRPr="00B07C2C" w:rsidRDefault="00C92124" w:rsidP="00537927">
      <w:pPr>
        <w:rPr>
          <w:rFonts w:asciiTheme="minorHAnsi" w:hAnsiTheme="minorHAnsi" w:cstheme="minorHAnsi"/>
          <w:sz w:val="20"/>
          <w:szCs w:val="20"/>
          <w:lang w:val="fr-CA"/>
        </w:rPr>
      </w:pPr>
      <w:hyperlink r:id="rId59" w:history="1">
        <w:r w:rsidR="00537927" w:rsidRPr="00B07C2C">
          <w:rPr>
            <w:rStyle w:val="Hyperlink"/>
            <w:rFonts w:asciiTheme="minorHAnsi" w:hAnsiTheme="minorHAnsi" w:cstheme="minorHAnsi"/>
            <w:sz w:val="20"/>
            <w:szCs w:val="20"/>
            <w:lang w:val="fr-CA"/>
          </w:rPr>
          <w:t>Canva</w:t>
        </w:r>
      </w:hyperlink>
      <w:r w:rsidR="0079633B">
        <w:rPr>
          <w:rFonts w:asciiTheme="minorHAnsi" w:hAnsiTheme="minorHAnsi" w:cstheme="minorHAnsi"/>
          <w:sz w:val="20"/>
          <w:szCs w:val="20"/>
          <w:lang w:val="fr-CA"/>
        </w:rPr>
        <w:t xml:space="preserve"> ou</w:t>
      </w:r>
      <w:r w:rsidR="00537927" w:rsidRPr="00B07C2C">
        <w:rPr>
          <w:rFonts w:asciiTheme="minorHAnsi" w:hAnsiTheme="minorHAnsi" w:cstheme="minorHAnsi"/>
          <w:sz w:val="20"/>
          <w:szCs w:val="20"/>
          <w:lang w:val="fr-CA"/>
        </w:rPr>
        <w:t xml:space="preserve"> </w:t>
      </w:r>
      <w:hyperlink r:id="rId60" w:history="1">
        <w:r w:rsidR="00537927" w:rsidRPr="00B07C2C">
          <w:rPr>
            <w:rStyle w:val="Hyperlink"/>
            <w:rFonts w:asciiTheme="minorHAnsi" w:hAnsiTheme="minorHAnsi" w:cstheme="minorHAnsi"/>
            <w:sz w:val="20"/>
            <w:szCs w:val="20"/>
            <w:lang w:val="fr-CA"/>
          </w:rPr>
          <w:t>Photofox</w:t>
        </w:r>
      </w:hyperlink>
      <w:r w:rsidR="00537927" w:rsidRPr="00B07C2C">
        <w:rPr>
          <w:rFonts w:asciiTheme="minorHAnsi" w:hAnsiTheme="minorHAnsi" w:cstheme="minorHAnsi"/>
          <w:sz w:val="20"/>
          <w:szCs w:val="20"/>
          <w:lang w:val="fr-CA"/>
        </w:rPr>
        <w:t xml:space="preserve"> </w:t>
      </w:r>
    </w:p>
    <w:p w:rsidR="00537927" w:rsidRPr="00B07C2C" w:rsidRDefault="00C92124" w:rsidP="00537927">
      <w:pPr>
        <w:rPr>
          <w:rFonts w:asciiTheme="minorHAnsi" w:hAnsiTheme="minorHAnsi" w:cstheme="minorHAnsi"/>
          <w:sz w:val="20"/>
          <w:szCs w:val="20"/>
          <w:lang w:val="fr-CA"/>
        </w:rPr>
      </w:pPr>
      <w:hyperlink r:id="rId61" w:history="1">
        <w:r w:rsidR="00537927" w:rsidRPr="00B07C2C">
          <w:rPr>
            <w:rStyle w:val="Hyperlink"/>
            <w:rFonts w:asciiTheme="minorHAnsi" w:hAnsiTheme="minorHAnsi" w:cstheme="minorHAnsi"/>
            <w:sz w:val="20"/>
            <w:szCs w:val="20"/>
            <w:lang w:val="fr-CA"/>
          </w:rPr>
          <w:t>Explain Everything</w:t>
        </w:r>
      </w:hyperlink>
      <w:r w:rsidR="00537927" w:rsidRPr="00B07C2C">
        <w:rPr>
          <w:rFonts w:asciiTheme="minorHAnsi" w:hAnsiTheme="minorHAnsi" w:cstheme="minorHAnsi"/>
          <w:sz w:val="20"/>
          <w:szCs w:val="20"/>
          <w:lang w:val="fr-CA"/>
        </w:rPr>
        <w:t xml:space="preserve"> </w:t>
      </w:r>
    </w:p>
    <w:p w:rsidR="00537927" w:rsidRPr="00B07C2C" w:rsidRDefault="00C92124" w:rsidP="00537927">
      <w:pPr>
        <w:rPr>
          <w:rFonts w:asciiTheme="minorHAnsi" w:hAnsiTheme="minorHAnsi" w:cstheme="minorHAnsi"/>
          <w:sz w:val="20"/>
          <w:szCs w:val="20"/>
          <w:lang w:val="fr-CA"/>
        </w:rPr>
      </w:pPr>
      <w:hyperlink r:id="rId62" w:history="1">
        <w:r w:rsidR="00537927" w:rsidRPr="00B07C2C">
          <w:rPr>
            <w:rStyle w:val="Hyperlink"/>
            <w:rFonts w:asciiTheme="minorHAnsi" w:hAnsiTheme="minorHAnsi" w:cstheme="minorHAnsi"/>
            <w:sz w:val="20"/>
            <w:szCs w:val="20"/>
            <w:lang w:val="fr-CA"/>
          </w:rPr>
          <w:t>Google Classroom</w:t>
        </w:r>
      </w:hyperlink>
    </w:p>
    <w:p w:rsidR="00537927" w:rsidRPr="00B07C2C" w:rsidRDefault="00C92124" w:rsidP="00537927">
      <w:pPr>
        <w:rPr>
          <w:rFonts w:asciiTheme="minorHAnsi" w:hAnsiTheme="minorHAnsi" w:cstheme="minorHAnsi"/>
          <w:sz w:val="20"/>
          <w:szCs w:val="20"/>
          <w:lang w:val="fr-CA"/>
        </w:rPr>
      </w:pPr>
      <w:hyperlink r:id="rId63" w:history="1">
        <w:r w:rsidR="00537927" w:rsidRPr="00B07C2C">
          <w:rPr>
            <w:rStyle w:val="Hyperlink"/>
            <w:rFonts w:asciiTheme="minorHAnsi" w:hAnsiTheme="minorHAnsi" w:cstheme="minorHAnsi"/>
            <w:sz w:val="20"/>
            <w:szCs w:val="20"/>
            <w:lang w:val="fr-CA"/>
          </w:rPr>
          <w:t>Edpuzzle</w:t>
        </w:r>
      </w:hyperlink>
    </w:p>
    <w:p w:rsidR="00537927" w:rsidRPr="00B07C2C" w:rsidRDefault="00C92124" w:rsidP="00537927">
      <w:pPr>
        <w:rPr>
          <w:rFonts w:asciiTheme="minorHAnsi" w:hAnsiTheme="minorHAnsi" w:cstheme="minorHAnsi"/>
          <w:sz w:val="20"/>
          <w:szCs w:val="20"/>
          <w:lang w:val="fr-CA"/>
        </w:rPr>
      </w:pPr>
      <w:hyperlink r:id="rId64" w:history="1">
        <w:r w:rsidR="00184948" w:rsidRPr="00B07C2C">
          <w:rPr>
            <w:rStyle w:val="Hyperlink"/>
            <w:rFonts w:asciiTheme="minorHAnsi" w:hAnsiTheme="minorHAnsi" w:cstheme="minorHAnsi"/>
            <w:sz w:val="20"/>
            <w:szCs w:val="20"/>
            <w:lang w:val="fr-CA"/>
          </w:rPr>
          <w:t>ClipGrab</w:t>
        </w:r>
      </w:hyperlink>
      <w:r w:rsidR="0079633B">
        <w:rPr>
          <w:rFonts w:asciiTheme="minorHAnsi" w:hAnsiTheme="minorHAnsi" w:cstheme="minorHAnsi"/>
          <w:sz w:val="20"/>
          <w:szCs w:val="20"/>
          <w:lang w:val="fr-CA"/>
        </w:rPr>
        <w:t>, permettant d’insérer d</w:t>
      </w:r>
      <w:r w:rsidR="0079633B" w:rsidRPr="0079633B">
        <w:rPr>
          <w:rFonts w:asciiTheme="minorHAnsi" w:hAnsiTheme="minorHAnsi" w:cstheme="minorHAnsi"/>
          <w:sz w:val="20"/>
          <w:szCs w:val="20"/>
          <w:lang w:val="fr-CA"/>
        </w:rPr>
        <w:t>es vidéos de YouTube directement dans les présentations</w:t>
      </w:r>
    </w:p>
    <w:p w:rsidR="00537927" w:rsidRPr="00B07C2C" w:rsidRDefault="00C92124" w:rsidP="00537927">
      <w:pPr>
        <w:rPr>
          <w:rFonts w:asciiTheme="minorHAnsi" w:hAnsiTheme="minorHAnsi" w:cstheme="minorHAnsi"/>
          <w:sz w:val="20"/>
          <w:szCs w:val="20"/>
          <w:lang w:val="fr-CA"/>
        </w:rPr>
      </w:pPr>
      <w:hyperlink r:id="rId65" w:history="1">
        <w:r w:rsidR="00537927" w:rsidRPr="00B07C2C">
          <w:rPr>
            <w:rStyle w:val="Hyperlink"/>
            <w:rFonts w:asciiTheme="minorHAnsi" w:hAnsiTheme="minorHAnsi" w:cstheme="minorHAnsi"/>
            <w:sz w:val="20"/>
            <w:szCs w:val="20"/>
            <w:lang w:val="fr-CA"/>
          </w:rPr>
          <w:t>Google Doc</w:t>
        </w:r>
        <w:r w:rsidR="00C63414">
          <w:rPr>
            <w:rStyle w:val="Hyperlink"/>
            <w:rFonts w:asciiTheme="minorHAnsi" w:hAnsiTheme="minorHAnsi" w:cstheme="minorHAnsi"/>
            <w:sz w:val="20"/>
            <w:szCs w:val="20"/>
            <w:lang w:val="fr-CA"/>
          </w:rPr>
          <w:t>ument</w:t>
        </w:r>
        <w:r w:rsidR="00537927" w:rsidRPr="00B07C2C">
          <w:rPr>
            <w:rStyle w:val="Hyperlink"/>
            <w:rFonts w:asciiTheme="minorHAnsi" w:hAnsiTheme="minorHAnsi" w:cstheme="minorHAnsi"/>
            <w:sz w:val="20"/>
            <w:szCs w:val="20"/>
            <w:lang w:val="fr-CA"/>
          </w:rPr>
          <w:t>s</w:t>
        </w:r>
      </w:hyperlink>
      <w:r w:rsidR="00537927" w:rsidRPr="00B07C2C">
        <w:rPr>
          <w:rFonts w:asciiTheme="minorHAnsi" w:hAnsiTheme="minorHAnsi" w:cstheme="minorHAnsi"/>
          <w:sz w:val="20"/>
          <w:szCs w:val="20"/>
          <w:lang w:val="fr-CA"/>
        </w:rPr>
        <w:t xml:space="preserve"> </w:t>
      </w:r>
    </w:p>
    <w:p w:rsidR="00537927" w:rsidRPr="00B07C2C" w:rsidRDefault="0079633B" w:rsidP="00537927">
      <w:pPr>
        <w:rPr>
          <w:rFonts w:asciiTheme="minorHAnsi" w:hAnsiTheme="minorHAnsi" w:cstheme="minorHAnsi"/>
          <w:sz w:val="20"/>
          <w:szCs w:val="20"/>
          <w:lang w:val="fr-CA"/>
        </w:rPr>
      </w:pPr>
      <w:r>
        <w:rPr>
          <w:rFonts w:asciiTheme="minorHAnsi" w:hAnsiTheme="minorHAnsi" w:cstheme="minorHAnsi"/>
          <w:sz w:val="20"/>
          <w:szCs w:val="20"/>
          <w:lang w:val="fr-CA"/>
        </w:rPr>
        <w:t>PowerPoint ou</w:t>
      </w:r>
      <w:r w:rsidR="00537927" w:rsidRPr="00B07C2C">
        <w:rPr>
          <w:rFonts w:asciiTheme="minorHAnsi" w:hAnsiTheme="minorHAnsi" w:cstheme="minorHAnsi"/>
          <w:sz w:val="20"/>
          <w:szCs w:val="20"/>
          <w:lang w:val="fr-CA"/>
        </w:rPr>
        <w:t xml:space="preserve"> </w:t>
      </w:r>
      <w:hyperlink r:id="rId66" w:history="1">
        <w:r w:rsidR="00537927" w:rsidRPr="00B07C2C">
          <w:rPr>
            <w:rStyle w:val="Hyperlink"/>
            <w:rFonts w:asciiTheme="minorHAnsi" w:hAnsiTheme="minorHAnsi" w:cstheme="minorHAnsi"/>
            <w:sz w:val="20"/>
            <w:szCs w:val="20"/>
            <w:lang w:val="fr-CA"/>
          </w:rPr>
          <w:t>Googl</w:t>
        </w:r>
        <w:r>
          <w:rPr>
            <w:rStyle w:val="Hyperlink"/>
            <w:rFonts w:asciiTheme="minorHAnsi" w:hAnsiTheme="minorHAnsi" w:cstheme="minorHAnsi"/>
            <w:sz w:val="20"/>
            <w:szCs w:val="20"/>
            <w:lang w:val="fr-CA"/>
          </w:rPr>
          <w:t>e Présentations</w:t>
        </w:r>
      </w:hyperlink>
      <w:r>
        <w:rPr>
          <w:rFonts w:asciiTheme="minorHAnsi" w:hAnsiTheme="minorHAnsi" w:cstheme="minorHAnsi"/>
          <w:sz w:val="20"/>
          <w:szCs w:val="20"/>
          <w:lang w:val="fr-CA"/>
        </w:rPr>
        <w:t xml:space="preserve"> ou</w:t>
      </w:r>
      <w:r w:rsidR="00537927" w:rsidRPr="00B07C2C">
        <w:rPr>
          <w:rFonts w:asciiTheme="minorHAnsi" w:hAnsiTheme="minorHAnsi" w:cstheme="minorHAnsi"/>
          <w:sz w:val="20"/>
          <w:szCs w:val="20"/>
          <w:lang w:val="fr-CA"/>
        </w:rPr>
        <w:t xml:space="preserve"> </w:t>
      </w:r>
      <w:hyperlink r:id="rId67" w:history="1">
        <w:r w:rsidR="00537927" w:rsidRPr="00B07C2C">
          <w:rPr>
            <w:rStyle w:val="Hyperlink"/>
            <w:rFonts w:asciiTheme="minorHAnsi" w:hAnsiTheme="minorHAnsi" w:cstheme="minorHAnsi"/>
            <w:sz w:val="20"/>
            <w:szCs w:val="20"/>
            <w:lang w:val="fr-CA"/>
          </w:rPr>
          <w:t>Prezi</w:t>
        </w:r>
      </w:hyperlink>
    </w:p>
    <w:p w:rsidR="00537927" w:rsidRPr="00B07C2C" w:rsidRDefault="00C92124" w:rsidP="00537927">
      <w:pPr>
        <w:rPr>
          <w:rFonts w:asciiTheme="minorHAnsi" w:hAnsiTheme="minorHAnsi" w:cstheme="minorHAnsi"/>
          <w:sz w:val="20"/>
          <w:szCs w:val="20"/>
          <w:lang w:val="fr-CA"/>
        </w:rPr>
      </w:pPr>
      <w:hyperlink r:id="rId68" w:history="1">
        <w:r w:rsidR="00537927" w:rsidRPr="00B07C2C">
          <w:rPr>
            <w:rStyle w:val="Hyperlink"/>
            <w:rFonts w:asciiTheme="minorHAnsi" w:hAnsiTheme="minorHAnsi" w:cstheme="minorHAnsi"/>
            <w:sz w:val="20"/>
            <w:szCs w:val="20"/>
            <w:lang w:val="fr-CA"/>
          </w:rPr>
          <w:t>Padlet</w:t>
        </w:r>
      </w:hyperlink>
    </w:p>
    <w:p w:rsidR="00537927" w:rsidRPr="00B07C2C" w:rsidRDefault="0079633B" w:rsidP="00537927">
      <w:pPr>
        <w:pStyle w:val="Heading3"/>
        <w:rPr>
          <w:rFonts w:asciiTheme="minorHAnsi" w:hAnsiTheme="minorHAnsi" w:cstheme="minorHAnsi"/>
          <w:b/>
          <w:color w:val="auto"/>
          <w:sz w:val="20"/>
          <w:szCs w:val="20"/>
          <w:lang w:val="fr-CA"/>
        </w:rPr>
      </w:pPr>
      <w:r w:rsidRPr="0079633B">
        <w:rPr>
          <w:rFonts w:asciiTheme="minorHAnsi" w:hAnsiTheme="minorHAnsi" w:cstheme="minorHAnsi"/>
          <w:b/>
          <w:color w:val="auto"/>
          <w:sz w:val="20"/>
          <w:szCs w:val="20"/>
          <w:lang w:val="fr-CA"/>
        </w:rPr>
        <w:t>Dévelop</w:t>
      </w:r>
      <w:r>
        <w:rPr>
          <w:rFonts w:asciiTheme="minorHAnsi" w:hAnsiTheme="minorHAnsi" w:cstheme="minorHAnsi"/>
          <w:b/>
          <w:color w:val="auto"/>
          <w:sz w:val="20"/>
          <w:szCs w:val="20"/>
          <w:lang w:val="fr-CA"/>
        </w:rPr>
        <w:t>pement de contenu et de</w:t>
      </w:r>
      <w:r w:rsidRPr="0079633B">
        <w:rPr>
          <w:rFonts w:asciiTheme="minorHAnsi" w:hAnsiTheme="minorHAnsi" w:cstheme="minorHAnsi"/>
          <w:b/>
          <w:color w:val="auto"/>
          <w:sz w:val="20"/>
          <w:szCs w:val="20"/>
          <w:lang w:val="fr-CA"/>
        </w:rPr>
        <w:t xml:space="preserve"> connaissances sur les peuples autochtones</w:t>
      </w:r>
    </w:p>
    <w:p w:rsidR="00E0638E" w:rsidRPr="00B07C2C" w:rsidRDefault="00C92124" w:rsidP="00537927">
      <w:pPr>
        <w:rPr>
          <w:rFonts w:asciiTheme="minorHAnsi" w:hAnsiTheme="minorHAnsi" w:cstheme="minorHAnsi"/>
          <w:sz w:val="20"/>
          <w:szCs w:val="20"/>
          <w:lang w:val="fr-CA"/>
        </w:rPr>
      </w:pPr>
      <w:hyperlink r:id="rId69" w:history="1">
        <w:r w:rsidR="00537927" w:rsidRPr="00B07C2C">
          <w:rPr>
            <w:rStyle w:val="Hyperlink"/>
            <w:rFonts w:asciiTheme="minorHAnsi" w:hAnsiTheme="minorHAnsi" w:cstheme="minorHAnsi"/>
            <w:sz w:val="20"/>
            <w:szCs w:val="20"/>
            <w:lang w:val="fr-CA"/>
          </w:rPr>
          <w:t>Whose Land</w:t>
        </w:r>
      </w:hyperlink>
      <w:r w:rsidR="0079633B">
        <w:rPr>
          <w:rFonts w:asciiTheme="minorHAnsi" w:hAnsiTheme="minorHAnsi" w:cstheme="minorHAnsi"/>
          <w:sz w:val="20"/>
          <w:szCs w:val="20"/>
          <w:lang w:val="fr-CA"/>
        </w:rPr>
        <w:t xml:space="preserve">, </w:t>
      </w:r>
      <w:r w:rsidR="0079633B" w:rsidRPr="0079633B">
        <w:rPr>
          <w:rFonts w:asciiTheme="minorHAnsi" w:hAnsiTheme="minorHAnsi" w:cstheme="minorHAnsi"/>
          <w:sz w:val="20"/>
          <w:szCs w:val="20"/>
          <w:lang w:val="fr-CA"/>
        </w:rPr>
        <w:t>permett</w:t>
      </w:r>
      <w:r w:rsidR="0079633B">
        <w:rPr>
          <w:rFonts w:asciiTheme="minorHAnsi" w:hAnsiTheme="minorHAnsi" w:cstheme="minorHAnsi"/>
          <w:sz w:val="20"/>
          <w:szCs w:val="20"/>
          <w:lang w:val="fr-CA"/>
        </w:rPr>
        <w:t>a</w:t>
      </w:r>
      <w:r w:rsidR="0079633B" w:rsidRPr="0079633B">
        <w:rPr>
          <w:rFonts w:asciiTheme="minorHAnsi" w:hAnsiTheme="minorHAnsi" w:cstheme="minorHAnsi"/>
          <w:sz w:val="20"/>
          <w:szCs w:val="20"/>
          <w:lang w:val="fr-CA"/>
        </w:rPr>
        <w:t>nt de voir quelles co</w:t>
      </w:r>
      <w:r w:rsidR="0079633B">
        <w:rPr>
          <w:rFonts w:asciiTheme="minorHAnsi" w:hAnsiTheme="minorHAnsi" w:cstheme="minorHAnsi"/>
          <w:sz w:val="20"/>
          <w:szCs w:val="20"/>
          <w:lang w:val="fr-CA"/>
        </w:rPr>
        <w:t>llectivités</w:t>
      </w:r>
      <w:r w:rsidR="0079633B" w:rsidRPr="0079633B">
        <w:rPr>
          <w:rFonts w:asciiTheme="minorHAnsi" w:hAnsiTheme="minorHAnsi" w:cstheme="minorHAnsi"/>
          <w:sz w:val="20"/>
          <w:szCs w:val="20"/>
          <w:lang w:val="fr-CA"/>
        </w:rPr>
        <w:t xml:space="preserve"> autochtones</w:t>
      </w:r>
      <w:r w:rsidR="00C63414">
        <w:rPr>
          <w:rFonts w:asciiTheme="minorHAnsi" w:hAnsiTheme="minorHAnsi" w:cstheme="minorHAnsi"/>
          <w:sz w:val="20"/>
          <w:szCs w:val="20"/>
          <w:lang w:val="fr-CA"/>
        </w:rPr>
        <w:t xml:space="preserve"> ont vécu</w:t>
      </w:r>
      <w:r w:rsidR="0079633B" w:rsidRPr="0079633B">
        <w:rPr>
          <w:rFonts w:asciiTheme="minorHAnsi" w:hAnsiTheme="minorHAnsi" w:cstheme="minorHAnsi"/>
          <w:sz w:val="20"/>
          <w:szCs w:val="20"/>
          <w:lang w:val="fr-CA"/>
        </w:rPr>
        <w:t xml:space="preserve"> dans une région donnée</w:t>
      </w:r>
    </w:p>
    <w:p w:rsidR="00073098" w:rsidRPr="00B07C2C" w:rsidRDefault="00C92124" w:rsidP="00851E4B">
      <w:pPr>
        <w:rPr>
          <w:rFonts w:asciiTheme="minorHAnsi" w:hAnsiTheme="minorHAnsi" w:cstheme="minorHAnsi"/>
          <w:sz w:val="20"/>
          <w:szCs w:val="20"/>
          <w:lang w:val="fr-CA"/>
        </w:rPr>
      </w:pPr>
      <w:hyperlink r:id="rId70" w:history="1">
        <w:r w:rsidR="00C773DC" w:rsidRPr="00B07C2C">
          <w:rPr>
            <w:rStyle w:val="Hyperlink"/>
            <w:rFonts w:asciiTheme="minorHAnsi" w:hAnsiTheme="minorHAnsi" w:cstheme="minorHAnsi"/>
            <w:sz w:val="20"/>
            <w:szCs w:val="20"/>
            <w:lang w:val="fr-CA"/>
          </w:rPr>
          <w:t>First Story</w:t>
        </w:r>
      </w:hyperlink>
      <w:r w:rsidR="00537927" w:rsidRPr="00B07C2C">
        <w:rPr>
          <w:rFonts w:asciiTheme="minorHAnsi" w:hAnsiTheme="minorHAnsi" w:cstheme="minorHAnsi"/>
          <w:sz w:val="20"/>
          <w:szCs w:val="20"/>
          <w:lang w:val="fr-CA"/>
        </w:rPr>
        <w:t xml:space="preserve"> </w:t>
      </w:r>
      <w:r w:rsidR="0079633B">
        <w:rPr>
          <w:rFonts w:asciiTheme="minorHAnsi" w:hAnsiTheme="minorHAnsi" w:cstheme="minorHAnsi"/>
          <w:sz w:val="20"/>
          <w:szCs w:val="20"/>
          <w:lang w:val="fr-CA"/>
        </w:rPr>
        <w:t>et</w:t>
      </w:r>
      <w:r w:rsidR="00537927" w:rsidRPr="00B07C2C">
        <w:rPr>
          <w:rFonts w:asciiTheme="minorHAnsi" w:hAnsiTheme="minorHAnsi" w:cstheme="minorHAnsi"/>
          <w:sz w:val="20"/>
          <w:szCs w:val="20"/>
          <w:lang w:val="fr-CA"/>
        </w:rPr>
        <w:t xml:space="preserve"> </w:t>
      </w:r>
      <w:hyperlink r:id="rId71" w:history="1">
        <w:r w:rsidR="00537927" w:rsidRPr="00B07C2C">
          <w:rPr>
            <w:rStyle w:val="Hyperlink"/>
            <w:rFonts w:asciiTheme="minorHAnsi" w:hAnsiTheme="minorHAnsi" w:cstheme="minorHAnsi"/>
            <w:sz w:val="20"/>
            <w:szCs w:val="20"/>
            <w:lang w:val="fr-CA"/>
          </w:rPr>
          <w:t>Driftscape</w:t>
        </w:r>
      </w:hyperlink>
      <w:r w:rsidR="00E0638E" w:rsidRPr="00B07C2C">
        <w:rPr>
          <w:rFonts w:asciiTheme="minorHAnsi" w:hAnsiTheme="minorHAnsi" w:cstheme="minorHAnsi"/>
          <w:sz w:val="20"/>
          <w:szCs w:val="20"/>
          <w:lang w:val="fr-CA"/>
        </w:rPr>
        <w:t xml:space="preserve"> </w:t>
      </w:r>
      <w:r w:rsidR="0079633B" w:rsidRPr="0079633B">
        <w:rPr>
          <w:rFonts w:asciiTheme="minorHAnsi" w:hAnsiTheme="minorHAnsi" w:cstheme="minorHAnsi"/>
          <w:sz w:val="20"/>
          <w:szCs w:val="20"/>
          <w:lang w:val="fr-CA"/>
        </w:rPr>
        <w:t>sont semblables, mais lié</w:t>
      </w:r>
      <w:r w:rsidR="0079633B">
        <w:rPr>
          <w:rFonts w:asciiTheme="minorHAnsi" w:hAnsiTheme="minorHAnsi" w:cstheme="minorHAnsi"/>
          <w:sz w:val="20"/>
          <w:szCs w:val="20"/>
          <w:lang w:val="fr-CA"/>
        </w:rPr>
        <w:t>e</w:t>
      </w:r>
      <w:r w:rsidR="0079633B" w:rsidRPr="0079633B">
        <w:rPr>
          <w:rFonts w:asciiTheme="minorHAnsi" w:hAnsiTheme="minorHAnsi" w:cstheme="minorHAnsi"/>
          <w:sz w:val="20"/>
          <w:szCs w:val="20"/>
          <w:lang w:val="fr-CA"/>
        </w:rPr>
        <w:t>s à la RGT</w:t>
      </w:r>
    </w:p>
    <w:sectPr w:rsidR="00073098" w:rsidRPr="00B07C2C" w:rsidSect="006E2526">
      <w:headerReference w:type="even" r:id="rId72"/>
      <w:headerReference w:type="default" r:id="rId73"/>
      <w:footerReference w:type="default" r:id="rId74"/>
      <w:headerReference w:type="first" r:id="rId75"/>
      <w:footerReference w:type="first" r:id="rId76"/>
      <w:pgSz w:w="12240" w:h="15840"/>
      <w:pgMar w:top="1418" w:right="2835"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53C0" w:rsidRDefault="00E353C0" w:rsidP="00851E4B">
      <w:r>
        <w:separator/>
      </w:r>
    </w:p>
    <w:p w:rsidR="00E353C0" w:rsidRDefault="00E353C0" w:rsidP="00851E4B"/>
  </w:endnote>
  <w:endnote w:type="continuationSeparator" w:id="0">
    <w:p w:rsidR="00E353C0" w:rsidRDefault="00E353C0" w:rsidP="00851E4B">
      <w:r>
        <w:continuationSeparator/>
      </w:r>
    </w:p>
    <w:p w:rsidR="00E353C0" w:rsidRDefault="00E353C0" w:rsidP="00851E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51D" w:rsidRPr="00B07C2C" w:rsidRDefault="00A7151D" w:rsidP="00851E4B">
    <w:pPr>
      <w:pStyle w:val="Footer"/>
      <w:rPr>
        <w:lang w:val="fr-CA"/>
      </w:rPr>
    </w:pPr>
  </w:p>
  <w:p w:rsidR="00A7151D" w:rsidRPr="00B07C2C" w:rsidRDefault="00A7151D" w:rsidP="00851E4B">
    <w:pPr>
      <w:pStyle w:val="Footer"/>
      <w:rPr>
        <w:lang w:val="fr-C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lang w:val="fr-CA"/>
      </w:rPr>
      <w:id w:val="1157799688"/>
      <w:docPartObj>
        <w:docPartGallery w:val="Page Numbers (Bottom of Page)"/>
        <w:docPartUnique/>
      </w:docPartObj>
    </w:sdtPr>
    <w:sdtEndPr/>
    <w:sdtContent>
      <w:p w:rsidR="00A7151D" w:rsidRPr="00B07C2C" w:rsidRDefault="00D01E8F" w:rsidP="00851E4B">
        <w:pPr>
          <w:pStyle w:val="Footer"/>
          <w:rPr>
            <w:lang w:val="fr-CA"/>
          </w:rPr>
        </w:pPr>
        <w:r>
          <w:rPr>
            <w:noProof/>
            <w:lang w:val="en-US"/>
          </w:rPr>
          <mc:AlternateContent>
            <mc:Choice Requires="wps">
              <w:drawing>
                <wp:anchor distT="0" distB="0" distL="114300" distR="114300" simplePos="0" relativeHeight="251659264" behindDoc="0" locked="0" layoutInCell="1" allowOverlap="1" wp14:anchorId="38376E6D" wp14:editId="41942284">
                  <wp:simplePos x="0" y="0"/>
                  <wp:positionH relativeFrom="column">
                    <wp:posOffset>5937094</wp:posOffset>
                  </wp:positionH>
                  <wp:positionV relativeFrom="paragraph">
                    <wp:posOffset>82740</wp:posOffset>
                  </wp:positionV>
                  <wp:extent cx="416928" cy="182880"/>
                  <wp:effectExtent l="0" t="0" r="0" b="0"/>
                  <wp:wrapNone/>
                  <wp:docPr id="64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928" cy="182880"/>
                          </a:xfrm>
                          <a:prstGeom prst="rect">
                            <a:avLst/>
                          </a:prstGeom>
                          <a:noFill/>
                          <a:extLst>
                            <a:ext uri="{909E8E84-426E-40dd-AFC4-6F175D3DCCD1}"/>
                            <a:ext uri="{91240B29-F687-4f45-9708-019B960494DF}"/>
                          </a:extLst>
                        </wps:spPr>
                        <wps:txbx>
                          <w:txbxContent>
                            <w:p w:rsidR="00A7151D" w:rsidRPr="00DF6A9B" w:rsidRDefault="00A7151D" w:rsidP="00851E4B">
                              <w:r w:rsidRPr="00DF6A9B">
                                <w:fldChar w:fldCharType="begin"/>
                              </w:r>
                              <w:r w:rsidRPr="00DF6A9B">
                                <w:instrText xml:space="preserve"> PAGE    \* MERGEFORMAT </w:instrText>
                              </w:r>
                              <w:r w:rsidRPr="00DF6A9B">
                                <w:fldChar w:fldCharType="separate"/>
                              </w:r>
                              <w:r w:rsidR="00C92124" w:rsidRPr="00C92124">
                                <w:rPr>
                                  <w:noProof/>
                                  <w:color w:val="8C8C8C" w:themeColor="background1" w:themeShade="8C"/>
                                </w:rPr>
                                <w:t>65</w:t>
                              </w:r>
                              <w:r w:rsidRPr="00DF6A9B">
                                <w:rPr>
                                  <w:noProof/>
                                  <w:color w:val="8C8C8C" w:themeColor="background1" w:themeShade="8C"/>
                                </w:rPr>
                                <w:fldChar w:fldCharType="end"/>
                              </w:r>
                            </w:p>
                          </w:txbxContent>
                        </wps:txbx>
                        <wps:bodyPr rot="0" vert="horz" wrap="square" lIns="0" tIns="0" rIns="0" bIns="0" anchor="t" anchorCtr="0" upright="1">
                          <a:noAutofit/>
                        </wps:bodyPr>
                      </wps:wsp>
                    </a:graphicData>
                  </a:graphic>
                </wp:anchor>
              </w:drawing>
            </mc:Choice>
            <mc:Fallback>
              <w:pict>
                <v:shapetype w14:anchorId="38376E6D" id="_x0000_t202" coordsize="21600,21600" o:spt="202" path="m,l,21600r21600,l21600,xe">
                  <v:stroke joinstyle="miter"/>
                  <v:path gradientshapeok="t" o:connecttype="rect"/>
                </v:shapetype>
                <v:shape id="Text Box 25" o:spid="_x0000_s1060" type="#_x0000_t202" style="position:absolute;margin-left:467.5pt;margin-top:6.5pt;width:32.85pt;height:14.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" filled="f" stroked="f">
                  <v:textbox inset="0,0,0,0">
                    <w:txbxContent>
                      <w:p w:rsidR="00A7151D" w:rsidRPr="00DF6A9B" w:rsidRDefault="00A7151D" w:rsidP="00851E4B">
                        <w:r w:rsidRPr="00DF6A9B">
                          <w:fldChar w:fldCharType="begin"/>
                        </w:r>
                        <w:r w:rsidRPr="00DF6A9B">
                          <w:instrText xml:space="preserve"> PAGE    \* MERGEFORMAT </w:instrText>
                        </w:r>
                        <w:r w:rsidRPr="00DF6A9B">
                          <w:fldChar w:fldCharType="separate"/>
                        </w:r>
                        <w:r w:rsidR="00C92124" w:rsidRPr="00C92124">
                          <w:rPr>
                            <w:noProof/>
                            <w:color w:val="8C8C8C" w:themeColor="background1" w:themeShade="8C"/>
                          </w:rPr>
                          <w:t>65</w:t>
                        </w:r>
                        <w:r w:rsidRPr="00DF6A9B">
                          <w:rPr>
                            <w:noProof/>
                            <w:color w:val="8C8C8C" w:themeColor="background1" w:themeShade="8C"/>
                          </w:rPr>
                          <w:fldChar w:fldCharType="end"/>
                        </w:r>
                      </w:p>
                    </w:txbxContent>
                  </v:textbox>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lang w:val="fr-CA"/>
      </w:rPr>
      <w:id w:val="888999953"/>
      <w:docPartObj>
        <w:docPartGallery w:val="Page Numbers (Bottom of Page)"/>
        <w:docPartUnique/>
      </w:docPartObj>
    </w:sdtPr>
    <w:sdtEndPr>
      <w:rPr>
        <w:color w:val="808080" w:themeColor="background1" w:themeShade="80"/>
        <w:spacing w:val="60"/>
      </w:rPr>
    </w:sdtEndPr>
    <w:sdtContent>
      <w:p w:rsidR="00A7151D" w:rsidRPr="00B07C2C" w:rsidRDefault="00A7151D" w:rsidP="00851E4B">
        <w:pPr>
          <w:pStyle w:val="Footer"/>
          <w:rPr>
            <w:b/>
            <w:bCs/>
            <w:lang w:val="fr-CA"/>
          </w:rPr>
        </w:pPr>
        <w:r w:rsidRPr="00B07C2C">
          <w:rPr>
            <w:lang w:val="fr-CA"/>
          </w:rPr>
          <w:fldChar w:fldCharType="begin"/>
        </w:r>
        <w:r w:rsidRPr="00B07C2C">
          <w:rPr>
            <w:lang w:val="fr-CA"/>
          </w:rPr>
          <w:instrText xml:space="preserve"> PAGE   \* MERGEFORMAT </w:instrText>
        </w:r>
        <w:r w:rsidRPr="00B07C2C">
          <w:rPr>
            <w:lang w:val="fr-CA"/>
          </w:rPr>
          <w:fldChar w:fldCharType="separate"/>
        </w:r>
        <w:r w:rsidRPr="00B07C2C">
          <w:rPr>
            <w:b/>
            <w:bCs/>
            <w:noProof/>
            <w:lang w:val="fr-CA"/>
          </w:rPr>
          <w:t>1</w:t>
        </w:r>
        <w:r w:rsidRPr="00B07C2C">
          <w:rPr>
            <w:b/>
            <w:bCs/>
            <w:noProof/>
            <w:lang w:val="fr-CA"/>
          </w:rPr>
          <w:fldChar w:fldCharType="end"/>
        </w:r>
        <w:r w:rsidRPr="00B07C2C">
          <w:rPr>
            <w:b/>
            <w:bCs/>
            <w:lang w:val="fr-CA"/>
          </w:rPr>
          <w:t xml:space="preserve"> | </w:t>
        </w:r>
        <w:r w:rsidRPr="00B07C2C">
          <w:rPr>
            <w:color w:val="808080" w:themeColor="background1" w:themeShade="80"/>
            <w:spacing w:val="60"/>
            <w:lang w:val="fr-CA"/>
          </w:rPr>
          <w:t>Title...</w:t>
        </w:r>
      </w:p>
    </w:sdtContent>
  </w:sdt>
  <w:p w:rsidR="00A7151D" w:rsidRPr="00B07C2C" w:rsidRDefault="00A7151D" w:rsidP="00851E4B">
    <w:pPr>
      <w:pStyle w:val="Footer"/>
      <w:rPr>
        <w:lang w:val="fr-C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5B9B" w:rsidRDefault="00185B9B" w:rsidP="00851E4B"/>
    <w:p w:rsidR="00185B9B" w:rsidRDefault="00185B9B" w:rsidP="00851E4B">
      <w:r w:rsidRPr="00185B9B">
        <w:t>-----------------------------------------</w:t>
      </w:r>
    </w:p>
  </w:footnote>
  <w:footnote w:type="continuationSeparator" w:id="0">
    <w:p w:rsidR="00E353C0" w:rsidRDefault="00E353C0" w:rsidP="00851E4B">
      <w:r>
        <w:continuationSeparator/>
      </w:r>
    </w:p>
    <w:p w:rsidR="00E353C0" w:rsidRDefault="00E353C0" w:rsidP="00851E4B"/>
  </w:footnote>
  <w:footnote w:id="1">
    <w:p w:rsidR="00A7151D" w:rsidRPr="00CF1668" w:rsidRDefault="00A7151D">
      <w:pPr>
        <w:pStyle w:val="FootnoteText"/>
        <w:rPr>
          <w:lang w:val="fr-CA"/>
        </w:rPr>
      </w:pPr>
      <w:r w:rsidRPr="00CF1668">
        <w:rPr>
          <w:rStyle w:val="FootnoteReference"/>
          <w:lang w:val="fr-CA"/>
        </w:rPr>
        <w:footnoteRef/>
      </w:r>
      <w:r w:rsidRPr="00CF1668">
        <w:rPr>
          <w:lang w:val="fr-CA"/>
        </w:rPr>
        <w:t xml:space="preserve"> </w:t>
      </w:r>
      <w:r w:rsidRPr="00CF1668">
        <w:rPr>
          <w:vertAlign w:val="superscript"/>
          <w:lang w:val="fr-CA"/>
        </w:rPr>
        <w:t xml:space="preserve">  </w:t>
      </w:r>
      <w:r w:rsidRPr="00CF1668">
        <w:rPr>
          <w:lang w:val="fr-CA"/>
        </w:rPr>
        <w:t xml:space="preserve">Consulter </w:t>
      </w:r>
      <w:hyperlink r:id="rId1" w:history="1">
        <w:r w:rsidRPr="00CF1668">
          <w:rPr>
            <w:rStyle w:val="Hyperlink"/>
            <w:lang w:val="fr-CA"/>
          </w:rPr>
          <w:t>Gouvernement numérique : Efficacité accrue des services gouvernementaux offerts à la population à l’ère numérique</w:t>
        </w:r>
      </w:hyperlink>
      <w:r w:rsidRPr="00CF1668">
        <w:rPr>
          <w:lang w:val="fr-CA"/>
        </w:rPr>
        <w:t xml:space="preserve">. Gouvernement de l’Ontario, 2017. </w:t>
      </w:r>
    </w:p>
  </w:footnote>
  <w:footnote w:id="2">
    <w:p w:rsidR="00A7151D" w:rsidRPr="00CF1668" w:rsidRDefault="00A7151D" w:rsidP="004F3883">
      <w:pPr>
        <w:pStyle w:val="FootnoteText"/>
        <w:rPr>
          <w:lang w:val="fr-CA"/>
        </w:rPr>
      </w:pPr>
      <w:r w:rsidRPr="00CF1668">
        <w:rPr>
          <w:rStyle w:val="FootnoteReference"/>
          <w:lang w:val="fr-CA"/>
        </w:rPr>
        <w:footnoteRef/>
      </w:r>
      <w:r w:rsidRPr="00CF1668">
        <w:rPr>
          <w:lang w:val="fr-CA"/>
        </w:rPr>
        <w:t xml:space="preserve"> </w:t>
      </w:r>
      <w:r w:rsidRPr="00CF1668">
        <w:rPr>
          <w:vertAlign w:val="superscript"/>
          <w:lang w:val="fr-CA"/>
        </w:rPr>
        <w:t xml:space="preserve">  </w:t>
      </w:r>
      <w:r w:rsidRPr="00CF1668">
        <w:rPr>
          <w:lang w:val="fr-CA"/>
        </w:rPr>
        <w:t xml:space="preserve">Tiré du sommaire de données du Programme d’AFB de 2015-2016. </w:t>
      </w:r>
    </w:p>
  </w:footnote>
  <w:footnote w:id="3">
    <w:p w:rsidR="00A7151D" w:rsidRPr="00CF1668" w:rsidRDefault="00A7151D" w:rsidP="00BB3F97">
      <w:pPr>
        <w:pStyle w:val="FootnoteText"/>
        <w:rPr>
          <w:lang w:val="fr-CA"/>
        </w:rPr>
      </w:pPr>
      <w:r w:rsidRPr="00CF1668">
        <w:rPr>
          <w:rStyle w:val="FootnoteReference"/>
          <w:lang w:val="fr-CA"/>
        </w:rPr>
        <w:footnoteRef/>
      </w:r>
      <w:r w:rsidRPr="00CF1668">
        <w:rPr>
          <w:lang w:val="fr-CA"/>
        </w:rPr>
        <w:t xml:space="preserve"> Deborah Brandt a examiné le rôle de la littératie (sous forme imprimée et numérique) dans la vie des gens dans le contexte des changements socioéconomiques du siècle dernier. Ses travaux les plus récents soutiennent que c’est la rédaction</w:t>
      </w:r>
      <w:r>
        <w:rPr>
          <w:lang w:val="fr-CA"/>
        </w:rPr>
        <w:t>,</w:t>
      </w:r>
      <w:r w:rsidRPr="00CF1668">
        <w:rPr>
          <w:lang w:val="fr-CA"/>
        </w:rPr>
        <w:t xml:space="preserve"> plus que la lecture</w:t>
      </w:r>
      <w:r>
        <w:rPr>
          <w:lang w:val="fr-CA"/>
        </w:rPr>
        <w:t>,</w:t>
      </w:r>
      <w:r w:rsidRPr="00CF1668">
        <w:rPr>
          <w:lang w:val="fr-CA"/>
        </w:rPr>
        <w:t xml:space="preserve"> qui est devenue la compétence en littératie la plus précieuse au XXI</w:t>
      </w:r>
      <w:r w:rsidRPr="00CF1668">
        <w:rPr>
          <w:vertAlign w:val="superscript"/>
          <w:lang w:val="fr-CA"/>
        </w:rPr>
        <w:t>e</w:t>
      </w:r>
      <w:r w:rsidRPr="00CF1668">
        <w:rPr>
          <w:lang w:val="fr-CA"/>
        </w:rPr>
        <w:t xml:space="preserve"> siècle. Voir </w:t>
      </w:r>
      <w:hyperlink r:id="rId2" w:anchor="fndtn-information" w:history="1">
        <w:r w:rsidRPr="00CF1668">
          <w:rPr>
            <w:rStyle w:val="Hyperlink"/>
            <w:rFonts w:cstheme="minorHAnsi"/>
            <w:lang w:val="fr-CA"/>
          </w:rPr>
          <w:t>The Rise of Writing: Redefining Mass Literacy</w:t>
        </w:r>
      </w:hyperlink>
      <w:r w:rsidRPr="00CF1668">
        <w:rPr>
          <w:lang w:val="fr-CA"/>
        </w:rPr>
        <w:t xml:space="preserve"> par Deborah Brandt. Cambridge University Press, 2014.</w:t>
      </w:r>
    </w:p>
  </w:footnote>
  <w:footnote w:id="4">
    <w:p w:rsidR="00A7151D" w:rsidRPr="00CF1668" w:rsidRDefault="00A7151D" w:rsidP="005F5103">
      <w:pPr>
        <w:pStyle w:val="FootnoteText"/>
        <w:rPr>
          <w:lang w:val="fr-CA"/>
        </w:rPr>
      </w:pPr>
      <w:r w:rsidRPr="00CF1668">
        <w:rPr>
          <w:rStyle w:val="FootnoteReference"/>
          <w:rFonts w:cstheme="minorHAnsi"/>
          <w:lang w:val="fr-CA"/>
        </w:rPr>
        <w:footnoteRef/>
      </w:r>
      <w:r w:rsidRPr="00CF1668">
        <w:rPr>
          <w:lang w:val="fr-CA"/>
        </w:rPr>
        <w:t xml:space="preserve"> Consulter </w:t>
      </w:r>
      <w:hyperlink r:id="rId3" w:history="1">
        <w:r w:rsidRPr="00CF1668">
          <w:rPr>
            <w:rStyle w:val="Hyperlink"/>
            <w:lang w:val="fr-CA"/>
          </w:rPr>
          <w:t>Gouvernement numérique : Efficacité accrue des services gouvernementaux offerts à la population à l’ère numérique</w:t>
        </w:r>
      </w:hyperlink>
      <w:r w:rsidRPr="00CF1668">
        <w:rPr>
          <w:lang w:val="fr-CA"/>
        </w:rPr>
        <w:t xml:space="preserve">. Gouvernement de l’Ontario, 2017. </w:t>
      </w:r>
    </w:p>
  </w:footnote>
  <w:footnote w:id="5">
    <w:p w:rsidR="00A7151D" w:rsidRPr="00CF1668" w:rsidRDefault="00A7151D" w:rsidP="00851E4B">
      <w:pPr>
        <w:pStyle w:val="FootnoteText"/>
        <w:rPr>
          <w:lang w:val="fr-CA"/>
        </w:rPr>
      </w:pPr>
      <w:r w:rsidRPr="00CF1668">
        <w:rPr>
          <w:rStyle w:val="FootnoteReference"/>
          <w:rFonts w:cstheme="minorHAnsi"/>
          <w:lang w:val="fr-CA"/>
        </w:rPr>
        <w:footnoteRef/>
      </w:r>
      <w:r w:rsidRPr="00CF1668">
        <w:rPr>
          <w:lang w:val="fr-CA"/>
        </w:rPr>
        <w:t xml:space="preserve"> Idem. </w:t>
      </w:r>
    </w:p>
  </w:footnote>
  <w:footnote w:id="6">
    <w:p w:rsidR="00A7151D" w:rsidRPr="00CF1668" w:rsidRDefault="00A7151D" w:rsidP="008A1D61">
      <w:pPr>
        <w:pStyle w:val="FootnoteText"/>
        <w:rPr>
          <w:lang w:val="fr-CA"/>
        </w:rPr>
      </w:pPr>
      <w:r w:rsidRPr="00CF1668">
        <w:rPr>
          <w:rStyle w:val="FootnoteReference"/>
          <w:lang w:val="fr-CA"/>
        </w:rPr>
        <w:footnoteRef/>
      </w:r>
      <w:r w:rsidRPr="00CF1668">
        <w:rPr>
          <w:lang w:val="fr-CA"/>
        </w:rPr>
        <w:t xml:space="preserve"> Consulter </w:t>
      </w:r>
      <w:r w:rsidRPr="00CF1668">
        <w:rPr>
          <w:i/>
          <w:lang w:val="fr-CA"/>
        </w:rPr>
        <w:t>Occasions et obstacles numériques pour les adult</w:t>
      </w:r>
      <w:r>
        <w:rPr>
          <w:i/>
          <w:lang w:val="fr-CA"/>
        </w:rPr>
        <w:t>e</w:t>
      </w:r>
      <w:r w:rsidRPr="00CF1668">
        <w:rPr>
          <w:i/>
          <w:lang w:val="fr-CA"/>
        </w:rPr>
        <w:t>s ontariens vulnérables</w:t>
      </w:r>
      <w:r w:rsidRPr="00CF1668">
        <w:rPr>
          <w:lang w:val="fr-CA"/>
        </w:rPr>
        <w:t xml:space="preserve"> [</w:t>
      </w:r>
      <w:hyperlink r:id="rId4" w:history="1">
        <w:r w:rsidRPr="00CF1668">
          <w:rPr>
            <w:rStyle w:val="Hyperlink"/>
            <w:lang w:val="fr-CA"/>
          </w:rPr>
          <w:t>rapport complet</w:t>
        </w:r>
      </w:hyperlink>
      <w:r w:rsidRPr="00CF1668">
        <w:rPr>
          <w:lang w:val="fr-CA"/>
        </w:rPr>
        <w:t xml:space="preserve"> et </w:t>
      </w:r>
      <w:hyperlink r:id="rId5" w:history="1">
        <w:r w:rsidRPr="00CF1668">
          <w:rPr>
            <w:rStyle w:val="Hyperlink"/>
            <w:lang w:val="fr-CA"/>
          </w:rPr>
          <w:t>webinaire</w:t>
        </w:r>
      </w:hyperlink>
      <w:r w:rsidRPr="00CF1668">
        <w:rPr>
          <w:lang w:val="fr-CA"/>
        </w:rPr>
        <w:t>] par Christine Pinsent-Johnson et Matthias Sturm. AlphaPlus, 2017.</w:t>
      </w:r>
    </w:p>
  </w:footnote>
  <w:footnote w:id="7">
    <w:p w:rsidR="00A7151D" w:rsidRPr="00CF1668" w:rsidRDefault="00A7151D">
      <w:pPr>
        <w:pStyle w:val="FootnoteText"/>
        <w:rPr>
          <w:lang w:val="fr-CA"/>
        </w:rPr>
      </w:pPr>
      <w:r w:rsidRPr="00CF1668">
        <w:rPr>
          <w:rStyle w:val="FootnoteReference"/>
          <w:lang w:val="fr-CA"/>
        </w:rPr>
        <w:footnoteRef/>
      </w:r>
      <w:r w:rsidRPr="00CF1668">
        <w:rPr>
          <w:lang w:val="fr-CA"/>
        </w:rPr>
        <w:t xml:space="preserve"> Il est possible d’accéder aux études de cas de chaque programme </w:t>
      </w:r>
      <w:hyperlink r:id="rId6" w:history="1">
        <w:r w:rsidRPr="00A168C1">
          <w:rPr>
            <w:rStyle w:val="Hyperlink"/>
            <w:lang w:val="fr-CA"/>
          </w:rPr>
          <w:t>ici</w:t>
        </w:r>
      </w:hyperlink>
      <w:r w:rsidRPr="00A168C1">
        <w:rPr>
          <w:lang w:val="fr-CA"/>
        </w:rPr>
        <w:t>.</w:t>
      </w:r>
    </w:p>
  </w:footnote>
  <w:footnote w:id="8">
    <w:p w:rsidR="00A7151D" w:rsidRPr="00CF1668" w:rsidRDefault="00A7151D" w:rsidP="003F7343">
      <w:pPr>
        <w:pStyle w:val="FootnoteText"/>
        <w:rPr>
          <w:lang w:val="fr-CA"/>
        </w:rPr>
      </w:pPr>
      <w:r w:rsidRPr="00CF1668">
        <w:rPr>
          <w:rStyle w:val="FootnoteReference"/>
          <w:lang w:val="fr-CA"/>
        </w:rPr>
        <w:footnoteRef/>
      </w:r>
      <w:r w:rsidRPr="00CF1668">
        <w:rPr>
          <w:lang w:val="fr-CA"/>
        </w:rPr>
        <w:t xml:space="preserve"> </w:t>
      </w:r>
      <w:r>
        <w:rPr>
          <w:lang w:val="fr-CA"/>
        </w:rPr>
        <w:t>D</w:t>
      </w:r>
      <w:r w:rsidRPr="00CF1668">
        <w:rPr>
          <w:lang w:val="fr-CA"/>
        </w:rPr>
        <w:t>epuis le début des années 1990</w:t>
      </w:r>
      <w:r>
        <w:rPr>
          <w:lang w:val="fr-CA"/>
        </w:rPr>
        <w:t>, l</w:t>
      </w:r>
      <w:r w:rsidRPr="00CF1668">
        <w:rPr>
          <w:lang w:val="fr-CA"/>
        </w:rPr>
        <w:t xml:space="preserve">’OCDE participe </w:t>
      </w:r>
      <w:r>
        <w:rPr>
          <w:lang w:val="fr-CA"/>
        </w:rPr>
        <w:t>à</w:t>
      </w:r>
      <w:r w:rsidRPr="00CF1668">
        <w:rPr>
          <w:lang w:val="fr-CA"/>
        </w:rPr>
        <w:t xml:space="preserve"> une série d’évaluations internationales de l’alphabétisation des adultes</w:t>
      </w:r>
      <w:r>
        <w:rPr>
          <w:lang w:val="fr-CA"/>
        </w:rPr>
        <w:t xml:space="preserve"> ou les supervise</w:t>
      </w:r>
      <w:r w:rsidRPr="00CF1668">
        <w:rPr>
          <w:lang w:val="fr-CA"/>
        </w:rPr>
        <w:t xml:space="preserve">. La troisième série </w:t>
      </w:r>
      <w:r>
        <w:rPr>
          <w:lang w:val="fr-CA"/>
        </w:rPr>
        <w:t>de tests</w:t>
      </w:r>
      <w:r w:rsidRPr="00CF1668">
        <w:rPr>
          <w:lang w:val="fr-CA"/>
        </w:rPr>
        <w:t xml:space="preserve">, le Programme pour l’évaluation internationale des compétences des adultes (PEICA), comprenait une composante de lecture et de calcul en ligne appelée </w:t>
      </w:r>
      <w:r>
        <w:rPr>
          <w:lang w:val="fr-CA"/>
        </w:rPr>
        <w:t>« </w:t>
      </w:r>
      <w:r w:rsidRPr="00CF1668">
        <w:rPr>
          <w:lang w:val="fr-CA"/>
        </w:rPr>
        <w:t>résolution de problèmes dans des environnements technologiques</w:t>
      </w:r>
      <w:r>
        <w:rPr>
          <w:lang w:val="fr-CA"/>
        </w:rPr>
        <w:t> »</w:t>
      </w:r>
      <w:r w:rsidRPr="00CF1668">
        <w:rPr>
          <w:lang w:val="fr-CA"/>
        </w:rPr>
        <w:t xml:space="preserve"> (RP-ET). Bien que le concept du test soit limité dans ce qu’il peut nous révéler sur l’acquisition de compétences en littératie numérique, les résultats sont corrélés avec une gamme de variables socioéconomiques qui aident à illustrer le fossé numérique. Consulter </w:t>
      </w:r>
      <w:hyperlink r:id="rId7" w:history="1">
        <w:r w:rsidRPr="00CF1668">
          <w:rPr>
            <w:rStyle w:val="Hyperlink"/>
            <w:lang w:val="fr-CA"/>
          </w:rPr>
          <w:t>Les compétences au Canada : Premiers résultats du Programme pour l’évaluation internationale des compétences des adultes (PEICA)</w:t>
        </w:r>
      </w:hyperlink>
      <w:r w:rsidRPr="00CF1668">
        <w:rPr>
          <w:lang w:val="fr-CA"/>
        </w:rPr>
        <w:t>.</w:t>
      </w:r>
    </w:p>
  </w:footnote>
  <w:footnote w:id="9">
    <w:p w:rsidR="00A7151D" w:rsidRPr="00CF1668" w:rsidRDefault="00A7151D" w:rsidP="00851E4B">
      <w:pPr>
        <w:pStyle w:val="FootnoteText"/>
        <w:rPr>
          <w:lang w:val="fr-CA"/>
        </w:rPr>
      </w:pPr>
      <w:r w:rsidRPr="00CF1668">
        <w:rPr>
          <w:rStyle w:val="FootnoteReference"/>
          <w:lang w:val="fr-CA"/>
        </w:rPr>
        <w:footnoteRef/>
      </w:r>
      <w:r w:rsidRPr="00CF1668">
        <w:rPr>
          <w:lang w:val="fr-CA"/>
        </w:rPr>
        <w:t xml:space="preserve"> Tiré de </w:t>
      </w:r>
      <w:hyperlink r:id="rId8" w:history="1">
        <w:r w:rsidRPr="00CF1668">
          <w:rPr>
            <w:rStyle w:val="Hyperlink"/>
            <w:lang w:val="fr-CA"/>
          </w:rPr>
          <w:t>Revisiting the Digital Divide in Canada: The Impact of Demographic Factors on Access to the Internet, Level of Online Activity, and Social Networking Site Usage</w:t>
        </w:r>
      </w:hyperlink>
      <w:r w:rsidRPr="00CF1668">
        <w:rPr>
          <w:lang w:val="fr-CA"/>
        </w:rPr>
        <w:t xml:space="preserve"> par Michael Haight, Anabel Quan-Haase et Bradley Corbett. </w:t>
      </w:r>
      <w:r w:rsidRPr="00CF1668">
        <w:rPr>
          <w:i/>
          <w:lang w:val="fr-CA"/>
        </w:rPr>
        <w:t>Information, Communication &amp; Society</w:t>
      </w:r>
      <w:r w:rsidRPr="00CF1668">
        <w:rPr>
          <w:lang w:val="fr-CA"/>
        </w:rPr>
        <w:t xml:space="preserve"> [résumé], 2014.</w:t>
      </w:r>
    </w:p>
  </w:footnote>
  <w:footnote w:id="10">
    <w:p w:rsidR="00A7151D" w:rsidRPr="00CF1668" w:rsidRDefault="00A7151D" w:rsidP="00851E4B">
      <w:pPr>
        <w:pStyle w:val="FootnoteText"/>
        <w:rPr>
          <w:lang w:val="fr-CA"/>
        </w:rPr>
      </w:pPr>
      <w:r w:rsidRPr="00CF1668">
        <w:rPr>
          <w:rStyle w:val="FootnoteReference"/>
          <w:lang w:val="fr-CA"/>
        </w:rPr>
        <w:footnoteRef/>
      </w:r>
      <w:r w:rsidRPr="00CF1668">
        <w:rPr>
          <w:lang w:val="fr-CA"/>
        </w:rPr>
        <w:t xml:space="preserve"> Tiré de </w:t>
      </w:r>
      <w:hyperlink r:id="rId9" w:history="1">
        <w:r w:rsidRPr="00CF1668">
          <w:rPr>
            <w:rStyle w:val="Hyperlink"/>
            <w:lang w:val="fr-CA"/>
          </w:rPr>
          <w:t>Taux de ménages ayant accès à Internet provenant de l’</w:t>
        </w:r>
        <w:r w:rsidRPr="00CF1668">
          <w:rPr>
            <w:rStyle w:val="Hyperlink"/>
            <w:i/>
            <w:lang w:val="fr-CA"/>
          </w:rPr>
          <w:t>Enquête canadienne sur l’utilisation d’Internet, 2012</w:t>
        </w:r>
      </w:hyperlink>
      <w:r w:rsidRPr="00CF1668">
        <w:rPr>
          <w:lang w:val="fr-CA"/>
        </w:rPr>
        <w:t>. Statistique Canada, 2013.</w:t>
      </w:r>
    </w:p>
  </w:footnote>
  <w:footnote w:id="11">
    <w:p w:rsidR="00A7151D" w:rsidRPr="00CF1668" w:rsidRDefault="00A7151D" w:rsidP="00851E4B">
      <w:pPr>
        <w:pStyle w:val="FootnoteText"/>
        <w:rPr>
          <w:lang w:val="fr-CA"/>
        </w:rPr>
      </w:pPr>
      <w:r w:rsidRPr="00CF1668">
        <w:rPr>
          <w:rStyle w:val="FootnoteReference"/>
          <w:lang w:val="fr-CA"/>
        </w:rPr>
        <w:footnoteRef/>
      </w:r>
      <w:r w:rsidRPr="00CF1668">
        <w:rPr>
          <w:lang w:val="fr-CA"/>
        </w:rPr>
        <w:t xml:space="preserve"> Tiré de </w:t>
      </w:r>
      <w:hyperlink r:id="rId10" w:history="1">
        <w:r w:rsidRPr="00CF1668">
          <w:rPr>
            <w:rStyle w:val="Hyperlink"/>
            <w:lang w:val="fr-CA"/>
          </w:rPr>
          <w:t>The Digital Divide Shifts to Differences in Usage</w:t>
        </w:r>
      </w:hyperlink>
      <w:r>
        <w:rPr>
          <w:lang w:val="fr-CA"/>
        </w:rPr>
        <w:t xml:space="preserve"> par Alexander JAM van </w:t>
      </w:r>
      <w:r w:rsidRPr="00CF1668">
        <w:rPr>
          <w:lang w:val="fr-CA"/>
        </w:rPr>
        <w:t xml:space="preserve">Deursen et Jan AGM van Dijk. </w:t>
      </w:r>
      <w:r w:rsidRPr="00CF1668">
        <w:rPr>
          <w:i/>
          <w:lang w:val="fr-CA"/>
        </w:rPr>
        <w:t>New Media &amp; Society</w:t>
      </w:r>
      <w:r w:rsidRPr="00CF1668">
        <w:rPr>
          <w:lang w:val="fr-CA"/>
        </w:rPr>
        <w:t xml:space="preserve"> [résumé], 2014.</w:t>
      </w:r>
    </w:p>
  </w:footnote>
  <w:footnote w:id="12">
    <w:p w:rsidR="00A7151D" w:rsidRPr="00CF1668" w:rsidRDefault="00A7151D" w:rsidP="00851E4B">
      <w:pPr>
        <w:pStyle w:val="FootnoteText"/>
        <w:rPr>
          <w:lang w:val="fr-CA"/>
        </w:rPr>
      </w:pPr>
      <w:r w:rsidRPr="00CF1668">
        <w:rPr>
          <w:rStyle w:val="FootnoteReference"/>
          <w:lang w:val="fr-CA"/>
        </w:rPr>
        <w:footnoteRef/>
      </w:r>
      <w:r w:rsidRPr="00CF1668">
        <w:rPr>
          <w:lang w:val="fr-CA"/>
        </w:rPr>
        <w:t xml:space="preserve"> Tiré de </w:t>
      </w:r>
      <w:hyperlink r:id="rId11" w:history="1">
        <w:r w:rsidRPr="00CF1668">
          <w:rPr>
            <w:rStyle w:val="Hyperlink"/>
            <w:iCs/>
            <w:lang w:val="fr-CA"/>
          </w:rPr>
          <w:t>Public Perspectives: Participation in the Digital Economy 2.0: Summary Profile of Very Low, Low and Moderate Internet Users</w:t>
        </w:r>
      </w:hyperlink>
      <w:r w:rsidRPr="00CF1668">
        <w:rPr>
          <w:lang w:val="fr-CA"/>
        </w:rPr>
        <w:t>. Ipsos, 2016.</w:t>
      </w:r>
    </w:p>
  </w:footnote>
  <w:footnote w:id="13">
    <w:p w:rsidR="00A7151D" w:rsidRPr="00CF1668" w:rsidRDefault="00A7151D" w:rsidP="00851E4B">
      <w:pPr>
        <w:pStyle w:val="FootnoteText"/>
        <w:rPr>
          <w:lang w:val="fr-CA"/>
        </w:rPr>
      </w:pPr>
      <w:r w:rsidRPr="00CF1668">
        <w:rPr>
          <w:rStyle w:val="FootnoteReference"/>
          <w:lang w:val="fr-CA"/>
        </w:rPr>
        <w:footnoteRef/>
      </w:r>
      <w:r w:rsidRPr="00CF1668">
        <w:rPr>
          <w:lang w:val="fr-CA"/>
        </w:rPr>
        <w:t xml:space="preserve"> Tiré de </w:t>
      </w:r>
      <w:hyperlink r:id="rId12" w:history="1">
        <w:r w:rsidRPr="00CF1668">
          <w:rPr>
            <w:rStyle w:val="Hyperlink"/>
            <w:lang w:val="fr-CA"/>
          </w:rPr>
          <w:t>Levelling Up: The Quest for Digital Literacy</w:t>
        </w:r>
      </w:hyperlink>
      <w:r w:rsidRPr="00CF1668">
        <w:rPr>
          <w:lang w:val="fr-CA"/>
        </w:rPr>
        <w:t xml:space="preserve"> par Analise Huynh et Nias Malli, Brookfield Institute, 2018.</w:t>
      </w:r>
    </w:p>
  </w:footnote>
  <w:footnote w:id="14">
    <w:p w:rsidR="00A7151D" w:rsidRPr="00CF1668" w:rsidRDefault="00A7151D" w:rsidP="00FD4E31">
      <w:pPr>
        <w:pStyle w:val="FootnoteText"/>
        <w:rPr>
          <w:lang w:val="fr-CA"/>
        </w:rPr>
      </w:pPr>
      <w:r w:rsidRPr="00CF1668">
        <w:rPr>
          <w:rStyle w:val="FootnoteReference"/>
          <w:lang w:val="fr-CA"/>
        </w:rPr>
        <w:footnoteRef/>
      </w:r>
      <w:r w:rsidRPr="00CF1668">
        <w:rPr>
          <w:lang w:val="fr-CA"/>
        </w:rPr>
        <w:t xml:space="preserve"> Tiré de </w:t>
      </w:r>
      <w:hyperlink r:id="rId13" w:history="1">
        <w:r w:rsidRPr="00CF1668">
          <w:rPr>
            <w:rStyle w:val="Hyperlink"/>
            <w:lang w:val="fr-CA"/>
          </w:rPr>
          <w:t>Y a-t-il une appli pour cela? – Relever les défis que posent les politiques d’inclusion numérique au Canada en 2016</w:t>
        </w:r>
      </w:hyperlink>
      <w:r w:rsidRPr="00CF1668">
        <w:rPr>
          <w:lang w:val="fr-CA"/>
        </w:rPr>
        <w:t xml:space="preserve"> par Catherine Middleton [conférence]. Causerie Voir grand, 2016.</w:t>
      </w:r>
    </w:p>
  </w:footnote>
  <w:footnote w:id="15">
    <w:p w:rsidR="00A7151D" w:rsidRPr="00CF1668" w:rsidRDefault="00A7151D" w:rsidP="00851E4B">
      <w:pPr>
        <w:pStyle w:val="FootnoteText"/>
        <w:rPr>
          <w:lang w:val="fr-CA"/>
        </w:rPr>
      </w:pPr>
      <w:r w:rsidRPr="00CF1668">
        <w:rPr>
          <w:rStyle w:val="FootnoteReference"/>
          <w:lang w:val="fr-CA"/>
        </w:rPr>
        <w:footnoteRef/>
      </w:r>
      <w:r w:rsidRPr="00CF1668">
        <w:rPr>
          <w:lang w:val="fr-CA"/>
        </w:rPr>
        <w:t xml:space="preserve"> Tiré de </w:t>
      </w:r>
      <w:hyperlink r:id="rId14" w:history="1">
        <w:r w:rsidRPr="00CF1668">
          <w:rPr>
            <w:rStyle w:val="Hyperlink"/>
            <w:lang w:val="fr-CA"/>
          </w:rPr>
          <w:t>What Good is Declaring Broadband a ‘Basic Service’ Without Regulating Retail Prices?</w:t>
        </w:r>
      </w:hyperlink>
      <w:r w:rsidRPr="002E1FE6">
        <w:rPr>
          <w:lang w:val="fr-CA"/>
        </w:rPr>
        <w:t xml:space="preserve">, </w:t>
      </w:r>
      <w:r w:rsidRPr="00CF1668">
        <w:rPr>
          <w:lang w:val="fr-CA"/>
        </w:rPr>
        <w:t>CBC News, décembre 2016.</w:t>
      </w:r>
    </w:p>
  </w:footnote>
  <w:footnote w:id="16">
    <w:p w:rsidR="00A7151D" w:rsidRPr="00CF1668" w:rsidRDefault="00A7151D" w:rsidP="00467D05">
      <w:pPr>
        <w:pStyle w:val="FootnoteText"/>
        <w:rPr>
          <w:lang w:val="fr-CA"/>
        </w:rPr>
      </w:pPr>
      <w:r w:rsidRPr="00CF1668">
        <w:rPr>
          <w:rStyle w:val="FootnoteReference"/>
          <w:lang w:val="fr-CA"/>
        </w:rPr>
        <w:footnoteRef/>
      </w:r>
      <w:r w:rsidRPr="00CF1668">
        <w:rPr>
          <w:lang w:val="fr-CA"/>
        </w:rPr>
        <w:t xml:space="preserve"> Tiré du </w:t>
      </w:r>
      <w:hyperlink r:id="rId15" w:history="1">
        <w:r w:rsidRPr="00CF1668">
          <w:rPr>
            <w:rStyle w:val="Hyperlink"/>
            <w:lang w:val="fr-CA"/>
          </w:rPr>
          <w:t>Programme d’échange en matière de littératie numérique</w:t>
        </w:r>
      </w:hyperlink>
      <w:r w:rsidRPr="00CF1668">
        <w:rPr>
          <w:lang w:val="fr-CA"/>
        </w:rPr>
        <w:t xml:space="preserve">. Innovation, Sciences et Développement économique Canada, 2018. </w:t>
      </w:r>
    </w:p>
  </w:footnote>
  <w:footnote w:id="17">
    <w:p w:rsidR="00A7151D" w:rsidRPr="00CF1668" w:rsidRDefault="00A7151D" w:rsidP="007E2692">
      <w:pPr>
        <w:pStyle w:val="Caption"/>
        <w:spacing w:after="0"/>
        <w:rPr>
          <w:color w:val="auto"/>
          <w:sz w:val="20"/>
          <w:szCs w:val="20"/>
          <w:lang w:val="fr-CA"/>
        </w:rPr>
      </w:pPr>
      <w:r w:rsidRPr="00CF1668">
        <w:rPr>
          <w:rStyle w:val="FootnoteReference"/>
          <w:b w:val="0"/>
          <w:color w:val="auto"/>
          <w:sz w:val="20"/>
          <w:szCs w:val="20"/>
          <w:lang w:val="fr-CA"/>
        </w:rPr>
        <w:footnoteRef/>
      </w:r>
      <w:r w:rsidRPr="00CF1668">
        <w:rPr>
          <w:color w:val="auto"/>
          <w:lang w:val="fr-CA"/>
        </w:rPr>
        <w:t xml:space="preserve"> </w:t>
      </w:r>
      <w:r w:rsidRPr="00CF1668">
        <w:rPr>
          <w:b w:val="0"/>
          <w:color w:val="auto"/>
          <w:sz w:val="20"/>
          <w:szCs w:val="20"/>
          <w:lang w:val="fr-CA"/>
        </w:rPr>
        <w:t>Graphique tiré de</w:t>
      </w:r>
      <w:r w:rsidRPr="00CF1668">
        <w:rPr>
          <w:color w:val="auto"/>
          <w:sz w:val="20"/>
          <w:szCs w:val="20"/>
          <w:lang w:val="fr-CA"/>
        </w:rPr>
        <w:t xml:space="preserve"> </w:t>
      </w:r>
      <w:hyperlink r:id="rId16" w:history="1">
        <w:r w:rsidRPr="00CF1668">
          <w:rPr>
            <w:rStyle w:val="Hyperlink"/>
            <w:b w:val="0"/>
            <w:sz w:val="20"/>
            <w:szCs w:val="20"/>
            <w:lang w:val="fr-CA"/>
          </w:rPr>
          <w:t>Renforcer le système d’éducation des adultes de l’Ontario :</w:t>
        </w:r>
      </w:hyperlink>
      <w:r w:rsidRPr="00CF1668">
        <w:rPr>
          <w:rStyle w:val="Hyperlink"/>
          <w:b w:val="0"/>
          <w:sz w:val="20"/>
          <w:szCs w:val="20"/>
          <w:lang w:val="fr-CA"/>
        </w:rPr>
        <w:t xml:space="preserve"> Un document de discussion pour guider le processus de consultation publique (page 18)</w:t>
      </w:r>
      <w:r w:rsidRPr="00CF1668">
        <w:rPr>
          <w:rStyle w:val="Hyperlink"/>
          <w:b w:val="0"/>
          <w:color w:val="auto"/>
          <w:sz w:val="20"/>
          <w:szCs w:val="20"/>
          <w:u w:val="none"/>
          <w:lang w:val="fr-CA"/>
        </w:rPr>
        <w:t>. Gouvernement de l’Ontario, 2017.</w:t>
      </w:r>
    </w:p>
  </w:footnote>
  <w:footnote w:id="18">
    <w:p w:rsidR="00A7151D" w:rsidRPr="00CF1668" w:rsidRDefault="00A7151D" w:rsidP="00851E4B">
      <w:pPr>
        <w:pStyle w:val="FootnoteText"/>
        <w:rPr>
          <w:lang w:val="fr-CA"/>
        </w:rPr>
      </w:pPr>
      <w:r w:rsidRPr="00CF1668">
        <w:rPr>
          <w:rStyle w:val="FootnoteReference"/>
          <w:lang w:val="fr-CA"/>
        </w:rPr>
        <w:footnoteRef/>
      </w:r>
      <w:r w:rsidRPr="00CF1668">
        <w:rPr>
          <w:lang w:val="fr-CA"/>
        </w:rPr>
        <w:t xml:space="preserve"> Le programme d’AFB offre également aux </w:t>
      </w:r>
      <w:r>
        <w:rPr>
          <w:lang w:val="fr-CA"/>
        </w:rPr>
        <w:t>apprenants</w:t>
      </w:r>
      <w:r w:rsidRPr="00CF1668">
        <w:rPr>
          <w:lang w:val="fr-CA"/>
        </w:rPr>
        <w:t xml:space="preserve"> de l’ensemble de la province l’accès à des possibilités d’apprentissage en ligne par l’entremise de son système d’Apprentissage en ligne. Nous n’avons pas examiné cet aspect du programme d’AFB, car nous mettons l’accent sur la prestation directe et les possibilités d’apprentissage en personne. Vous trouverez de p</w:t>
      </w:r>
      <w:r>
        <w:rPr>
          <w:lang w:val="fr-CA"/>
        </w:rPr>
        <w:t xml:space="preserve">lus amples renseignements sur </w:t>
      </w:r>
      <w:r w:rsidRPr="00CF1668">
        <w:rPr>
          <w:lang w:val="fr-CA"/>
        </w:rPr>
        <w:t xml:space="preserve">Apprentissage en ligne </w:t>
      </w:r>
      <w:hyperlink r:id="rId17" w:history="1">
        <w:r w:rsidRPr="00CF1668">
          <w:rPr>
            <w:rStyle w:val="Hyperlink"/>
            <w:lang w:val="fr-CA"/>
          </w:rPr>
          <w:t>ici</w:t>
        </w:r>
      </w:hyperlink>
      <w:r w:rsidRPr="00CF1668">
        <w:rPr>
          <w:lang w:val="fr-CA"/>
        </w:rPr>
        <w:t>.</w:t>
      </w:r>
    </w:p>
  </w:footnote>
  <w:footnote w:id="19">
    <w:p w:rsidR="00A7151D" w:rsidRPr="00CF1668" w:rsidRDefault="00A7151D" w:rsidP="00A96587">
      <w:pPr>
        <w:pStyle w:val="Quote"/>
        <w:spacing w:after="0" w:line="240" w:lineRule="auto"/>
        <w:ind w:left="0"/>
        <w:rPr>
          <w:rFonts w:cstheme="minorHAnsi"/>
          <w:szCs w:val="20"/>
          <w:lang w:val="fr-CA"/>
        </w:rPr>
      </w:pPr>
      <w:r w:rsidRPr="00CF1668">
        <w:rPr>
          <w:rStyle w:val="FootnoteReference"/>
          <w:szCs w:val="20"/>
          <w:lang w:val="fr-CA"/>
        </w:rPr>
        <w:footnoteRef/>
      </w:r>
      <w:r w:rsidRPr="00CF1668">
        <w:rPr>
          <w:szCs w:val="20"/>
          <w:lang w:val="fr-CA"/>
        </w:rPr>
        <w:t xml:space="preserve"> </w:t>
      </w:r>
      <w:r w:rsidRPr="00425547">
        <w:rPr>
          <w:rFonts w:cstheme="minorHAnsi"/>
          <w:szCs w:val="20"/>
          <w:lang w:val="fr-CA"/>
        </w:rPr>
        <w:t xml:space="preserve">Des </w:t>
      </w:r>
      <w:r>
        <w:rPr>
          <w:rFonts w:cstheme="minorHAnsi"/>
          <w:szCs w:val="20"/>
          <w:lang w:val="fr-CA"/>
        </w:rPr>
        <w:t>études</w:t>
      </w:r>
      <w:r w:rsidRPr="00425547">
        <w:rPr>
          <w:rFonts w:cstheme="minorHAnsi"/>
          <w:szCs w:val="20"/>
          <w:lang w:val="fr-CA"/>
        </w:rPr>
        <w:t xml:space="preserve"> et des évaluations de programmes </w:t>
      </w:r>
      <w:r>
        <w:rPr>
          <w:rFonts w:cstheme="minorHAnsi"/>
          <w:szCs w:val="20"/>
          <w:lang w:val="fr-CA"/>
        </w:rPr>
        <w:t xml:space="preserve">menées </w:t>
      </w:r>
      <w:r w:rsidRPr="00425547">
        <w:rPr>
          <w:rFonts w:cstheme="minorHAnsi"/>
          <w:szCs w:val="20"/>
          <w:lang w:val="fr-CA"/>
        </w:rPr>
        <w:t>récemment indiquent que l</w:t>
      </w:r>
      <w:r>
        <w:rPr>
          <w:rFonts w:cstheme="minorHAnsi"/>
          <w:szCs w:val="20"/>
          <w:lang w:val="fr-CA"/>
        </w:rPr>
        <w:t>’évolution d</w:t>
      </w:r>
      <w:r w:rsidRPr="00425547">
        <w:rPr>
          <w:rFonts w:cstheme="minorHAnsi"/>
          <w:szCs w:val="20"/>
          <w:lang w:val="fr-CA"/>
        </w:rPr>
        <w:t>es exigences en matière d</w:t>
      </w:r>
      <w:r>
        <w:rPr>
          <w:rFonts w:cstheme="minorHAnsi"/>
          <w:szCs w:val="20"/>
          <w:lang w:val="fr-CA"/>
        </w:rPr>
        <w:t>e responsabilisation</w:t>
      </w:r>
      <w:r w:rsidRPr="00425547">
        <w:rPr>
          <w:rFonts w:cstheme="minorHAnsi"/>
          <w:szCs w:val="20"/>
          <w:lang w:val="fr-CA"/>
        </w:rPr>
        <w:t xml:space="preserve"> peut modif</w:t>
      </w:r>
      <w:r>
        <w:rPr>
          <w:rFonts w:cstheme="minorHAnsi"/>
          <w:szCs w:val="20"/>
          <w:lang w:val="fr-CA"/>
        </w:rPr>
        <w:t>ier la clientèle des programmes et ainsi</w:t>
      </w:r>
      <w:r w:rsidRPr="00425547">
        <w:rPr>
          <w:rFonts w:cstheme="minorHAnsi"/>
          <w:szCs w:val="20"/>
          <w:lang w:val="fr-CA"/>
        </w:rPr>
        <w:t xml:space="preserve"> restreindre leur inclusivité.</w:t>
      </w:r>
      <w:r w:rsidRPr="00CF1668">
        <w:rPr>
          <w:rFonts w:cstheme="minorHAnsi"/>
          <w:szCs w:val="20"/>
          <w:lang w:val="fr-CA"/>
        </w:rPr>
        <w:t xml:space="preserve"> </w:t>
      </w:r>
      <w:r>
        <w:rPr>
          <w:rFonts w:cstheme="minorHAnsi"/>
          <w:szCs w:val="20"/>
          <w:lang w:val="fr-CA"/>
        </w:rPr>
        <w:t>Consulter les documents suivants :</w:t>
      </w:r>
      <w:r w:rsidRPr="00CF1668">
        <w:rPr>
          <w:rFonts w:cstheme="minorHAnsi"/>
          <w:szCs w:val="20"/>
          <w:lang w:val="fr-CA"/>
        </w:rPr>
        <w:t xml:space="preserve"> </w:t>
      </w:r>
    </w:p>
    <w:p w:rsidR="00A7151D" w:rsidRPr="00CF1668" w:rsidRDefault="00C92124" w:rsidP="00B04F32">
      <w:pPr>
        <w:pStyle w:val="Quote"/>
        <w:spacing w:after="0" w:line="240" w:lineRule="auto"/>
        <w:ind w:left="0"/>
        <w:rPr>
          <w:rFonts w:cstheme="minorHAnsi"/>
          <w:lang w:val="fr-CA"/>
        </w:rPr>
      </w:pPr>
      <w:hyperlink r:id="rId18" w:history="1">
        <w:r w:rsidR="00A7151D" w:rsidRPr="00CF1668">
          <w:rPr>
            <w:rFonts w:cstheme="minorHAnsi"/>
            <w:color w:val="0000FF" w:themeColor="hyperlink"/>
            <w:szCs w:val="20"/>
            <w:u w:val="single"/>
            <w:lang w:val="fr-CA"/>
          </w:rPr>
          <w:t>Évaluation du Programme d’alphabétisation et de formation de base (AFB) : Rapport final</w:t>
        </w:r>
      </w:hyperlink>
      <w:r w:rsidR="00A7151D">
        <w:rPr>
          <w:rFonts w:cstheme="minorHAnsi"/>
          <w:szCs w:val="20"/>
          <w:lang w:val="fr-CA"/>
        </w:rPr>
        <w:t xml:space="preserve"> par</w:t>
      </w:r>
      <w:r w:rsidR="00A7151D" w:rsidRPr="00CF1668">
        <w:rPr>
          <w:rFonts w:cstheme="minorHAnsi"/>
          <w:szCs w:val="20"/>
          <w:lang w:val="fr-CA"/>
        </w:rPr>
        <w:t xml:space="preserve"> Cathexis Consulting, 2016; </w:t>
      </w:r>
      <w:hyperlink r:id="rId19" w:history="1">
        <w:r w:rsidR="00A7151D" w:rsidRPr="00CF1668">
          <w:rPr>
            <w:rFonts w:cstheme="minorHAnsi"/>
            <w:color w:val="0000FF" w:themeColor="hyperlink"/>
            <w:szCs w:val="20"/>
            <w:u w:val="single"/>
            <w:lang w:val="fr-CA"/>
          </w:rPr>
          <w:t>Negotiating Responsibilization: Power at the Threshold of Capable Literate Conduct in Ontario</w:t>
        </w:r>
      </w:hyperlink>
      <w:r w:rsidR="00A7151D" w:rsidRPr="00CF1668">
        <w:rPr>
          <w:rFonts w:cstheme="minorHAnsi"/>
          <w:szCs w:val="20"/>
          <w:lang w:val="fr-CA"/>
        </w:rPr>
        <w:t xml:space="preserve"> </w:t>
      </w:r>
      <w:r w:rsidR="00A7151D">
        <w:rPr>
          <w:rFonts w:cstheme="minorHAnsi"/>
          <w:szCs w:val="20"/>
          <w:lang w:val="fr-CA"/>
        </w:rPr>
        <w:t>par</w:t>
      </w:r>
      <w:r w:rsidR="00A7151D" w:rsidRPr="00CF1668">
        <w:rPr>
          <w:rFonts w:cstheme="minorHAnsi"/>
          <w:szCs w:val="20"/>
          <w:lang w:val="fr-CA"/>
        </w:rPr>
        <w:t xml:space="preserve"> Tannis</w:t>
      </w:r>
      <w:r w:rsidR="00A7151D">
        <w:rPr>
          <w:rFonts w:cstheme="minorHAnsi"/>
          <w:szCs w:val="20"/>
          <w:lang w:val="fr-CA"/>
        </w:rPr>
        <w:t> </w:t>
      </w:r>
      <w:r w:rsidR="00A7151D" w:rsidRPr="00CF1668">
        <w:rPr>
          <w:rFonts w:cstheme="minorHAnsi"/>
          <w:szCs w:val="20"/>
          <w:lang w:val="fr-CA"/>
        </w:rPr>
        <w:t xml:space="preserve">Atkinson, 2013; </w:t>
      </w:r>
      <w:hyperlink r:id="rId20" w:history="1">
        <w:r w:rsidR="00A7151D" w:rsidRPr="00CF1668">
          <w:rPr>
            <w:rFonts w:cstheme="minorHAnsi"/>
            <w:color w:val="0000FF" w:themeColor="hyperlink"/>
            <w:szCs w:val="20"/>
            <w:u w:val="single"/>
            <w:lang w:val="fr-CA"/>
          </w:rPr>
          <w:t>Managing and Monitoring Literacy for a ‘Knowledge Society’: The Textual Processes of Inequality in Adult Education Policy, Pedagogy and Practice</w:t>
        </w:r>
      </w:hyperlink>
      <w:r w:rsidR="00A7151D">
        <w:rPr>
          <w:rFonts w:cstheme="minorHAnsi"/>
          <w:szCs w:val="20"/>
          <w:lang w:val="fr-CA"/>
        </w:rPr>
        <w:t xml:space="preserve"> par Christine </w:t>
      </w:r>
      <w:r w:rsidR="00A7151D" w:rsidRPr="00CF1668">
        <w:rPr>
          <w:rFonts w:cstheme="minorHAnsi"/>
          <w:szCs w:val="20"/>
          <w:lang w:val="fr-CA"/>
        </w:rPr>
        <w:t>Pinsent-Johnson, 2014</w:t>
      </w:r>
      <w:r w:rsidR="00A7151D" w:rsidRPr="00CF1668">
        <w:rPr>
          <w:rFonts w:cstheme="minorHAnsi"/>
          <w:lang w:val="fr-CA"/>
        </w:rPr>
        <w:t xml:space="preserve">; </w:t>
      </w:r>
      <w:hyperlink r:id="rId21" w:history="1">
        <w:r w:rsidR="00A7151D" w:rsidRPr="00CF1668">
          <w:rPr>
            <w:rFonts w:cstheme="minorHAnsi"/>
            <w:color w:val="0000FF" w:themeColor="hyperlink"/>
            <w:szCs w:val="20"/>
            <w:u w:val="single"/>
            <w:lang w:val="fr-CA"/>
          </w:rPr>
          <w:t>Neoliberal Conceptual Framing and the Disappearing of Marginalized Adults from the Basic Adult Education Learning Landscape in Ontario</w:t>
        </w:r>
      </w:hyperlink>
      <w:r w:rsidR="00A7151D">
        <w:rPr>
          <w:rFonts w:cstheme="minorHAnsi"/>
          <w:szCs w:val="20"/>
          <w:lang w:val="fr-CA"/>
        </w:rPr>
        <w:t xml:space="preserve"> par</w:t>
      </w:r>
      <w:r w:rsidR="00A7151D" w:rsidRPr="00CF1668">
        <w:rPr>
          <w:rFonts w:cstheme="minorHAnsi"/>
          <w:szCs w:val="20"/>
          <w:lang w:val="fr-CA"/>
        </w:rPr>
        <w:t xml:space="preserve"> La</w:t>
      </w:r>
      <w:r w:rsidR="00A7151D">
        <w:rPr>
          <w:rFonts w:cstheme="minorHAnsi"/>
          <w:szCs w:val="20"/>
          <w:lang w:val="fr-CA"/>
        </w:rPr>
        <w:t>ura </w:t>
      </w:r>
      <w:r w:rsidR="00A7151D" w:rsidRPr="00CF1668">
        <w:rPr>
          <w:rFonts w:cstheme="minorHAnsi"/>
          <w:szCs w:val="20"/>
          <w:lang w:val="fr-CA"/>
        </w:rPr>
        <w:t>Wyper, 2018.</w:t>
      </w:r>
    </w:p>
  </w:footnote>
  <w:footnote w:id="20">
    <w:p w:rsidR="00A7151D" w:rsidRPr="00CF1668" w:rsidRDefault="00A7151D" w:rsidP="00EB5FD6">
      <w:pPr>
        <w:pStyle w:val="Quote"/>
        <w:spacing w:after="0" w:line="240" w:lineRule="auto"/>
        <w:ind w:left="0"/>
        <w:rPr>
          <w:rFonts w:cstheme="minorHAnsi"/>
          <w:lang w:val="fr-CA"/>
        </w:rPr>
      </w:pPr>
      <w:r w:rsidRPr="00CF1668">
        <w:rPr>
          <w:rStyle w:val="FootnoteReference"/>
          <w:szCs w:val="20"/>
          <w:lang w:val="fr-CA"/>
        </w:rPr>
        <w:footnoteRef/>
      </w:r>
      <w:r>
        <w:rPr>
          <w:rFonts w:cstheme="minorHAnsi"/>
          <w:lang w:val="fr-CA"/>
        </w:rPr>
        <w:t xml:space="preserve"> Tiré de</w:t>
      </w:r>
      <w:r w:rsidRPr="00E639A2">
        <w:rPr>
          <w:rFonts w:cstheme="minorHAnsi"/>
          <w:szCs w:val="20"/>
          <w:lang w:val="fr-CA"/>
        </w:rPr>
        <w:t xml:space="preserve"> </w:t>
      </w:r>
      <w:hyperlink r:id="rId22" w:history="1">
        <w:r w:rsidRPr="00E639A2">
          <w:rPr>
            <w:rStyle w:val="Hyperlink"/>
            <w:iCs w:val="0"/>
            <w:szCs w:val="20"/>
          </w:rPr>
          <w:t>Learning Together with Technologies: Illustrative Case Studies</w:t>
        </w:r>
      </w:hyperlink>
      <w:r w:rsidRPr="00E639A2">
        <w:rPr>
          <w:rFonts w:cstheme="minorHAnsi"/>
          <w:szCs w:val="20"/>
          <w:lang w:val="fr-CA"/>
        </w:rPr>
        <w:t>.</w:t>
      </w:r>
      <w:r w:rsidRPr="00CF1668">
        <w:rPr>
          <w:rFonts w:cstheme="minorHAnsi"/>
          <w:lang w:val="fr-CA"/>
        </w:rPr>
        <w:t xml:space="preserve"> </w:t>
      </w:r>
      <w:r>
        <w:rPr>
          <w:rFonts w:cstheme="minorHAnsi"/>
          <w:lang w:val="fr-CA"/>
        </w:rPr>
        <w:t>AlphaPlus, 2012.</w:t>
      </w:r>
    </w:p>
  </w:footnote>
  <w:footnote w:id="21">
    <w:p w:rsidR="00A7151D" w:rsidRPr="00CF1668" w:rsidRDefault="00A7151D" w:rsidP="00413BE7">
      <w:pPr>
        <w:pStyle w:val="Quote"/>
        <w:spacing w:after="0" w:line="240" w:lineRule="auto"/>
        <w:ind w:left="0"/>
        <w:rPr>
          <w:rFonts w:cstheme="minorHAnsi"/>
          <w:lang w:val="fr-CA"/>
        </w:rPr>
      </w:pPr>
      <w:r w:rsidRPr="00CF1668">
        <w:rPr>
          <w:rStyle w:val="FootnoteReference"/>
          <w:rFonts w:cstheme="minorHAnsi"/>
          <w:lang w:val="fr-CA"/>
        </w:rPr>
        <w:footnoteRef/>
      </w:r>
      <w:r w:rsidRPr="00CF1668">
        <w:rPr>
          <w:rFonts w:cstheme="minorHAnsi"/>
          <w:lang w:val="fr-CA"/>
        </w:rPr>
        <w:t xml:space="preserve"> Tiré d’</w:t>
      </w:r>
      <w:hyperlink r:id="rId23" w:history="1">
        <w:r w:rsidRPr="00CF1668">
          <w:rPr>
            <w:rStyle w:val="Hyperlink"/>
            <w:rFonts w:cstheme="minorHAnsi"/>
            <w:lang w:val="fr-CA"/>
          </w:rPr>
          <w:t>Actualisation des technologies de l’information (TI) pour le réseau AFB</w:t>
        </w:r>
      </w:hyperlink>
      <w:r w:rsidRPr="00CF1668">
        <w:rPr>
          <w:lang w:val="fr-CA"/>
        </w:rPr>
        <w:t xml:space="preserve"> [note de service</w:t>
      </w:r>
      <w:r w:rsidRPr="00CF1668">
        <w:rPr>
          <w:rFonts w:cstheme="minorHAnsi"/>
          <w:lang w:val="fr-CA"/>
        </w:rPr>
        <w:t>]. Gouvernement de l’Ontario, 2018.</w:t>
      </w:r>
    </w:p>
  </w:footnote>
  <w:footnote w:id="22">
    <w:p w:rsidR="00A7151D" w:rsidRPr="00CF1668" w:rsidRDefault="00A7151D" w:rsidP="00B05BC4">
      <w:pPr>
        <w:pStyle w:val="Quote"/>
        <w:spacing w:line="240" w:lineRule="auto"/>
        <w:ind w:left="0"/>
        <w:rPr>
          <w:rFonts w:cstheme="minorHAnsi"/>
          <w:lang w:val="fr-CA"/>
        </w:rPr>
      </w:pPr>
      <w:r w:rsidRPr="00CF1668">
        <w:rPr>
          <w:rStyle w:val="FootnoteReference"/>
          <w:rFonts w:cstheme="minorHAnsi"/>
          <w:lang w:val="fr-CA"/>
        </w:rPr>
        <w:footnoteRef/>
      </w:r>
      <w:r w:rsidRPr="00CF1668">
        <w:rPr>
          <w:rFonts w:cstheme="minorHAnsi"/>
          <w:lang w:val="fr-CA"/>
        </w:rPr>
        <w:t xml:space="preserve"> Tiré d’</w:t>
      </w:r>
      <w:hyperlink r:id="rId24" w:history="1">
        <w:r w:rsidRPr="00CF1668">
          <w:rPr>
            <w:rStyle w:val="Hyperlink"/>
            <w:rFonts w:cstheme="minorHAnsi"/>
            <w:lang w:val="fr-CA"/>
          </w:rPr>
          <w:t>Amélioration et élargissement de l’AFB – Foire aux questions</w:t>
        </w:r>
      </w:hyperlink>
      <w:r w:rsidRPr="00CF1668">
        <w:rPr>
          <w:rStyle w:val="Hyperlink"/>
          <w:rFonts w:cstheme="minorHAnsi"/>
          <w:color w:val="auto"/>
          <w:u w:val="none"/>
          <w:lang w:val="fr-CA"/>
        </w:rPr>
        <w:t>.</w:t>
      </w:r>
      <w:r w:rsidRPr="00CF1668">
        <w:rPr>
          <w:rFonts w:cstheme="minorHAnsi"/>
          <w:lang w:val="fr-CA"/>
        </w:rPr>
        <w:t xml:space="preserve"> </w:t>
      </w:r>
      <w:r w:rsidRPr="00CF1668">
        <w:rPr>
          <w:rStyle w:val="Hyperlink"/>
          <w:rFonts w:cstheme="minorHAnsi"/>
          <w:color w:val="auto"/>
          <w:u w:val="none"/>
          <w:lang w:val="fr-CA"/>
        </w:rPr>
        <w:t>Gouvernement de l’Ontario, 2017.</w:t>
      </w:r>
    </w:p>
  </w:footnote>
  <w:footnote w:id="23">
    <w:p w:rsidR="00A7151D" w:rsidRPr="00CF1668" w:rsidRDefault="00A7151D" w:rsidP="00713A30">
      <w:pPr>
        <w:pStyle w:val="FootnoteText"/>
        <w:rPr>
          <w:lang w:val="fr-CA"/>
        </w:rPr>
      </w:pPr>
      <w:r w:rsidRPr="00CF1668">
        <w:rPr>
          <w:rStyle w:val="FootnoteReference"/>
          <w:lang w:val="fr-CA"/>
        </w:rPr>
        <w:footnoteRef/>
      </w:r>
      <w:r>
        <w:rPr>
          <w:lang w:val="fr-CA"/>
        </w:rPr>
        <w:t xml:space="preserve"> Le plan, la collecte et l’analyse de données de l’étude sont inspirés de</w:t>
      </w:r>
      <w:r w:rsidRPr="00CF1668">
        <w:rPr>
          <w:lang w:val="fr-CA"/>
        </w:rPr>
        <w:t xml:space="preserve"> </w:t>
      </w:r>
      <w:hyperlink r:id="rId25" w:history="1">
        <w:r w:rsidRPr="00CF1668">
          <w:rPr>
            <w:rStyle w:val="Hyperlink"/>
            <w:lang w:val="fr-CA"/>
          </w:rPr>
          <w:t>Multiple Case Study Analysis</w:t>
        </w:r>
      </w:hyperlink>
      <w:r w:rsidRPr="00CF1668">
        <w:rPr>
          <w:lang w:val="fr-CA"/>
        </w:rPr>
        <w:t xml:space="preserve"> [</w:t>
      </w:r>
      <w:r>
        <w:rPr>
          <w:lang w:val="fr-CA"/>
        </w:rPr>
        <w:t>aperçu</w:t>
      </w:r>
      <w:r w:rsidRPr="00CF1668">
        <w:rPr>
          <w:lang w:val="fr-CA"/>
        </w:rPr>
        <w:t xml:space="preserve">] </w:t>
      </w:r>
      <w:r>
        <w:rPr>
          <w:lang w:val="fr-CA"/>
        </w:rPr>
        <w:t>par</w:t>
      </w:r>
      <w:r w:rsidRPr="00CF1668">
        <w:rPr>
          <w:lang w:val="fr-CA"/>
        </w:rPr>
        <w:t xml:space="preserve"> Robert</w:t>
      </w:r>
      <w:r>
        <w:rPr>
          <w:lang w:val="fr-CA"/>
        </w:rPr>
        <w:t> </w:t>
      </w:r>
      <w:r w:rsidRPr="00CF1668">
        <w:rPr>
          <w:lang w:val="fr-CA"/>
        </w:rPr>
        <w:t xml:space="preserve">Stake. Guilford Press, 2006. </w:t>
      </w:r>
    </w:p>
  </w:footnote>
  <w:footnote w:id="24">
    <w:p w:rsidR="00A7151D" w:rsidRPr="00CF1668" w:rsidRDefault="00A7151D" w:rsidP="006E3AA3">
      <w:pPr>
        <w:pStyle w:val="FootnoteText"/>
        <w:rPr>
          <w:lang w:val="fr-CA"/>
        </w:rPr>
      </w:pPr>
      <w:r w:rsidRPr="00CF1668">
        <w:rPr>
          <w:rStyle w:val="FootnoteReference"/>
          <w:lang w:val="fr-CA"/>
        </w:rPr>
        <w:footnoteRef/>
      </w:r>
      <w:r w:rsidRPr="00CF1668">
        <w:rPr>
          <w:lang w:val="fr-CA"/>
        </w:rPr>
        <w:t xml:space="preserve"> </w:t>
      </w:r>
      <w:r w:rsidRPr="00713A30">
        <w:rPr>
          <w:lang w:val="fr-CA"/>
        </w:rPr>
        <w:t>Il est possible d’accéder aux études de cas</w:t>
      </w:r>
      <w:r w:rsidRPr="00CF1668">
        <w:rPr>
          <w:lang w:val="fr-CA"/>
        </w:rPr>
        <w:t xml:space="preserve"> </w:t>
      </w:r>
      <w:hyperlink r:id="rId26" w:history="1">
        <w:r w:rsidRPr="00D01E8F">
          <w:rPr>
            <w:rStyle w:val="Hyperlink"/>
            <w:lang w:val="fr-CA"/>
          </w:rPr>
          <w:t>ici</w:t>
        </w:r>
      </w:hyperlink>
      <w:r w:rsidRPr="00D01E8F">
        <w:rPr>
          <w:lang w:val="fr-CA"/>
        </w:rPr>
        <w:t>.</w:t>
      </w:r>
    </w:p>
  </w:footnote>
  <w:footnote w:id="25">
    <w:p w:rsidR="00A7151D" w:rsidRPr="00CF1668" w:rsidRDefault="00A7151D" w:rsidP="0052405E">
      <w:pPr>
        <w:pStyle w:val="FootnoteText"/>
        <w:rPr>
          <w:lang w:val="fr-CA"/>
        </w:rPr>
      </w:pPr>
      <w:r w:rsidRPr="00CF1668">
        <w:rPr>
          <w:rStyle w:val="FootnoteReference"/>
          <w:lang w:val="fr-CA"/>
        </w:rPr>
        <w:footnoteRef/>
      </w:r>
      <w:r w:rsidRPr="00CF1668">
        <w:rPr>
          <w:lang w:val="fr-CA"/>
        </w:rPr>
        <w:t xml:space="preserve"> </w:t>
      </w:r>
      <w:r>
        <w:rPr>
          <w:lang w:val="fr-CA"/>
        </w:rPr>
        <w:t>En </w:t>
      </w:r>
      <w:r w:rsidRPr="00C4710E">
        <w:rPr>
          <w:lang w:val="fr-CA"/>
        </w:rPr>
        <w:t xml:space="preserve">2015-2016, 13 000 adultes ont participé à des programmes communautaires, ce qui représente 30 % des inscriptions totales </w:t>
      </w:r>
      <w:r>
        <w:rPr>
          <w:lang w:val="fr-CA"/>
        </w:rPr>
        <w:t>au Programme d’</w:t>
      </w:r>
      <w:r w:rsidRPr="00C4710E">
        <w:rPr>
          <w:lang w:val="fr-CA"/>
        </w:rPr>
        <w:t>AFB</w:t>
      </w:r>
      <w:r w:rsidRPr="00CF1668">
        <w:rPr>
          <w:lang w:val="fr-CA"/>
        </w:rPr>
        <w:t>.</w:t>
      </w:r>
    </w:p>
  </w:footnote>
  <w:footnote w:id="26">
    <w:p w:rsidR="00A7151D" w:rsidRPr="00CF1668" w:rsidRDefault="00A7151D" w:rsidP="00193AFB">
      <w:pPr>
        <w:pStyle w:val="FootnoteText"/>
        <w:rPr>
          <w:lang w:val="fr-CA"/>
        </w:rPr>
      </w:pPr>
      <w:r w:rsidRPr="00CF1668">
        <w:rPr>
          <w:rStyle w:val="FootnoteReference"/>
          <w:lang w:val="fr-CA"/>
        </w:rPr>
        <w:footnoteRef/>
      </w:r>
      <w:r w:rsidRPr="00CF1668">
        <w:rPr>
          <w:lang w:val="fr-CA"/>
        </w:rPr>
        <w:t xml:space="preserve"> Tiré de </w:t>
      </w:r>
      <w:hyperlink r:id="rId27" w:history="1">
        <w:r w:rsidRPr="00CF1668">
          <w:rPr>
            <w:rStyle w:val="Hyperlink"/>
            <w:lang w:val="fr-CA"/>
          </w:rPr>
          <w:t>Digital Human Capital: Developing a Framework for Understanding the Economic Impact of Digital Exclusion in Low-Income Communities</w:t>
        </w:r>
      </w:hyperlink>
      <w:r>
        <w:rPr>
          <w:lang w:val="fr-CA"/>
        </w:rPr>
        <w:t xml:space="preserve"> par Amy </w:t>
      </w:r>
      <w:r w:rsidRPr="00CF1668">
        <w:rPr>
          <w:lang w:val="fr-CA"/>
        </w:rPr>
        <w:t>Bach, Gwen</w:t>
      </w:r>
      <w:r>
        <w:rPr>
          <w:lang w:val="fr-CA"/>
        </w:rPr>
        <w:t> Schaeffer et Todd </w:t>
      </w:r>
      <w:r w:rsidRPr="00CF1668">
        <w:rPr>
          <w:lang w:val="fr-CA"/>
        </w:rPr>
        <w:t xml:space="preserve">Wolfson. </w:t>
      </w:r>
      <w:r w:rsidRPr="00CF1668">
        <w:rPr>
          <w:i/>
          <w:lang w:val="fr-CA"/>
        </w:rPr>
        <w:t>Journal of Information Policy</w:t>
      </w:r>
      <w:r w:rsidRPr="00CF1668">
        <w:rPr>
          <w:lang w:val="fr-CA"/>
        </w:rPr>
        <w:t xml:space="preserve"> [libre accès], vol. 3, 2013.</w:t>
      </w:r>
    </w:p>
    <w:p w:rsidR="00A7151D" w:rsidRPr="00CF1668" w:rsidRDefault="00A7151D" w:rsidP="00193AFB">
      <w:pPr>
        <w:pStyle w:val="FootnoteText"/>
        <w:rPr>
          <w:lang w:val="fr-CA"/>
        </w:rPr>
      </w:pPr>
    </w:p>
  </w:footnote>
  <w:footnote w:id="27">
    <w:p w:rsidR="00A7151D" w:rsidRPr="00CF1668" w:rsidRDefault="00A7151D" w:rsidP="00851E4B">
      <w:pPr>
        <w:pStyle w:val="FootnoteText"/>
        <w:rPr>
          <w:lang w:val="fr-CA"/>
        </w:rPr>
      </w:pPr>
      <w:r w:rsidRPr="00CF1668">
        <w:rPr>
          <w:rStyle w:val="FootnoteReference"/>
          <w:lang w:val="fr-CA"/>
        </w:rPr>
        <w:footnoteRef/>
      </w:r>
      <w:r w:rsidRPr="00CF1668">
        <w:rPr>
          <w:lang w:val="fr-CA"/>
        </w:rPr>
        <w:t xml:space="preserve"> </w:t>
      </w:r>
      <w:r>
        <w:rPr>
          <w:lang w:val="fr-CA"/>
        </w:rPr>
        <w:t>D’après les données de 2015-2016 compilées à partir du SGC-SIEO, offrant un aperçu provincial.</w:t>
      </w:r>
    </w:p>
  </w:footnote>
  <w:footnote w:id="28">
    <w:p w:rsidR="00A7151D" w:rsidRPr="00CF1668" w:rsidRDefault="00A7151D" w:rsidP="00721031">
      <w:pPr>
        <w:pStyle w:val="FootnoteText"/>
        <w:rPr>
          <w:lang w:val="fr-CA"/>
        </w:rPr>
      </w:pPr>
      <w:r w:rsidRPr="00CF1668">
        <w:rPr>
          <w:rStyle w:val="FootnoteReference"/>
          <w:lang w:val="fr-CA"/>
        </w:rPr>
        <w:footnoteRef/>
      </w:r>
      <w:r w:rsidRPr="00CF1668">
        <w:rPr>
          <w:lang w:val="fr-CA"/>
        </w:rPr>
        <w:t xml:space="preserve"> Tiré de </w:t>
      </w:r>
      <w:hyperlink r:id="rId28" w:history="1">
        <w:r w:rsidRPr="00CF1668">
          <w:rPr>
            <w:rStyle w:val="Hyperlink"/>
            <w:lang w:val="fr-CA"/>
          </w:rPr>
          <w:t>Digital Equity Action Plan (DEAP)</w:t>
        </w:r>
      </w:hyperlink>
      <w:r w:rsidRPr="00CF1668">
        <w:rPr>
          <w:lang w:val="fr-CA"/>
        </w:rPr>
        <w:t xml:space="preserve">. Ville de Portland, 2016. </w:t>
      </w:r>
    </w:p>
    <w:p w:rsidR="00A7151D" w:rsidRPr="00CF1668" w:rsidRDefault="00A7151D" w:rsidP="00721031">
      <w:pPr>
        <w:pStyle w:val="FootnoteText"/>
        <w:rPr>
          <w:lang w:val="fr-CA"/>
        </w:rPr>
      </w:pPr>
    </w:p>
  </w:footnote>
  <w:footnote w:id="29">
    <w:p w:rsidR="00A7151D" w:rsidRPr="00CF1668" w:rsidRDefault="00A7151D" w:rsidP="00A80C23">
      <w:pPr>
        <w:pStyle w:val="FootnoteText"/>
        <w:rPr>
          <w:lang w:val="fr-CA"/>
        </w:rPr>
      </w:pPr>
      <w:r w:rsidRPr="00CF1668">
        <w:rPr>
          <w:rStyle w:val="FootnoteReference"/>
          <w:lang w:val="fr-CA"/>
        </w:rPr>
        <w:footnoteRef/>
      </w:r>
      <w:r w:rsidRPr="00CF1668">
        <w:rPr>
          <w:lang w:val="fr-CA"/>
        </w:rPr>
        <w:t xml:space="preserve"> </w:t>
      </w:r>
      <w:r>
        <w:rPr>
          <w:lang w:val="fr-CA"/>
        </w:rPr>
        <w:t>Le programme Apprentissage en ligne est financé par le Programme d’AFB pour élaborer et dispenser des cours à l’aide d’un modèle d’apprentissage en ligne.</w:t>
      </w:r>
      <w:r w:rsidRPr="00CF1668">
        <w:rPr>
          <w:lang w:val="fr-CA"/>
        </w:rPr>
        <w:t xml:space="preserve"> </w:t>
      </w:r>
      <w:r>
        <w:rPr>
          <w:lang w:val="fr-CA"/>
        </w:rPr>
        <w:t>Il retient les services de quatre fournisseurs différents et environ 4 000 apprenants y participent chaque année.</w:t>
      </w:r>
      <w:r w:rsidRPr="00CF1668">
        <w:rPr>
          <w:lang w:val="fr-CA"/>
        </w:rPr>
        <w:t xml:space="preserve"> </w:t>
      </w:r>
    </w:p>
  </w:footnote>
  <w:footnote w:id="30">
    <w:p w:rsidR="00A7151D" w:rsidRPr="00CF1668" w:rsidRDefault="00A7151D">
      <w:pPr>
        <w:pStyle w:val="FootnoteText"/>
        <w:rPr>
          <w:lang w:val="fr-CA"/>
        </w:rPr>
      </w:pPr>
      <w:r w:rsidRPr="00CF1668">
        <w:rPr>
          <w:rStyle w:val="FootnoteReference"/>
          <w:lang w:val="fr-CA"/>
        </w:rPr>
        <w:footnoteRef/>
      </w:r>
      <w:r w:rsidRPr="00CF1668">
        <w:rPr>
          <w:lang w:val="fr-CA"/>
        </w:rPr>
        <w:t xml:space="preserve"> Image </w:t>
      </w:r>
      <w:r>
        <w:rPr>
          <w:lang w:val="fr-CA"/>
        </w:rPr>
        <w:t>et description de l’acquisition de compétences en littératie numérique tirées de</w:t>
      </w:r>
      <w:r w:rsidRPr="00CF1668">
        <w:rPr>
          <w:lang w:val="fr-CA"/>
        </w:rPr>
        <w:t xml:space="preserve"> </w:t>
      </w:r>
      <w:hyperlink r:id="rId29">
        <w:r w:rsidRPr="00CF1668">
          <w:rPr>
            <w:rFonts w:ascii="Calibri" w:eastAsia="Calibri" w:hAnsi="Calibri" w:cs="Calibri"/>
            <w:color w:val="0000FF"/>
            <w:u w:val="single"/>
            <w:lang w:val="fr-CA"/>
          </w:rPr>
          <w:t>Levelling Up: The Quest for Digital Literacy</w:t>
        </w:r>
      </w:hyperlink>
      <w:r>
        <w:rPr>
          <w:rFonts w:ascii="Calibri" w:eastAsia="Calibri" w:hAnsi="Calibri" w:cs="Calibri"/>
          <w:color w:val="000000"/>
          <w:lang w:val="fr-CA"/>
        </w:rPr>
        <w:t xml:space="preserve"> (page </w:t>
      </w:r>
      <w:r w:rsidRPr="00CF1668">
        <w:rPr>
          <w:rFonts w:ascii="Calibri" w:eastAsia="Calibri" w:hAnsi="Calibri" w:cs="Calibri"/>
          <w:color w:val="000000"/>
          <w:lang w:val="fr-CA"/>
        </w:rPr>
        <w:t xml:space="preserve">5) </w:t>
      </w:r>
      <w:r>
        <w:rPr>
          <w:rFonts w:ascii="Calibri" w:eastAsia="Calibri" w:hAnsi="Calibri" w:cs="Calibri"/>
          <w:color w:val="000000"/>
          <w:lang w:val="fr-CA"/>
        </w:rPr>
        <w:t>par</w:t>
      </w:r>
      <w:r w:rsidRPr="00CF1668">
        <w:rPr>
          <w:rFonts w:ascii="Calibri" w:eastAsia="Calibri" w:hAnsi="Calibri" w:cs="Calibri"/>
          <w:color w:val="000000"/>
          <w:lang w:val="fr-CA"/>
        </w:rPr>
        <w:t xml:space="preserve"> Analise</w:t>
      </w:r>
      <w:r>
        <w:rPr>
          <w:rFonts w:ascii="Calibri" w:eastAsia="Calibri" w:hAnsi="Calibri" w:cs="Calibri"/>
          <w:color w:val="000000"/>
          <w:lang w:val="fr-CA"/>
        </w:rPr>
        <w:t> </w:t>
      </w:r>
      <w:r w:rsidRPr="00CF1668">
        <w:rPr>
          <w:rFonts w:ascii="Calibri" w:eastAsia="Calibri" w:hAnsi="Calibri" w:cs="Calibri"/>
          <w:color w:val="000000"/>
          <w:lang w:val="fr-CA"/>
        </w:rPr>
        <w:t xml:space="preserve">Huynh </w:t>
      </w:r>
      <w:r>
        <w:rPr>
          <w:rFonts w:ascii="Calibri" w:eastAsia="Calibri" w:hAnsi="Calibri" w:cs="Calibri"/>
          <w:color w:val="000000"/>
          <w:lang w:val="fr-CA"/>
        </w:rPr>
        <w:t>et</w:t>
      </w:r>
      <w:r w:rsidRPr="00CF1668">
        <w:rPr>
          <w:rFonts w:ascii="Calibri" w:eastAsia="Calibri" w:hAnsi="Calibri" w:cs="Calibri"/>
          <w:color w:val="000000"/>
          <w:lang w:val="fr-CA"/>
        </w:rPr>
        <w:t xml:space="preserve"> Nias</w:t>
      </w:r>
      <w:r>
        <w:rPr>
          <w:rFonts w:ascii="Calibri" w:eastAsia="Calibri" w:hAnsi="Calibri" w:cs="Calibri"/>
          <w:color w:val="000000"/>
          <w:lang w:val="fr-CA"/>
        </w:rPr>
        <w:t> </w:t>
      </w:r>
      <w:r w:rsidRPr="00CF1668">
        <w:rPr>
          <w:rFonts w:ascii="Calibri" w:eastAsia="Calibri" w:hAnsi="Calibri" w:cs="Calibri"/>
          <w:color w:val="000000"/>
          <w:lang w:val="fr-CA"/>
        </w:rPr>
        <w:t>Malli, Brookfield Institute, 2018.</w:t>
      </w:r>
    </w:p>
  </w:footnote>
  <w:footnote w:id="31">
    <w:p w:rsidR="00A7151D" w:rsidRPr="00CF1668" w:rsidRDefault="00A7151D">
      <w:pPr>
        <w:pStyle w:val="FootnoteText"/>
        <w:rPr>
          <w:lang w:val="fr-CA"/>
        </w:rPr>
      </w:pPr>
      <w:r w:rsidRPr="00CF1668">
        <w:rPr>
          <w:rStyle w:val="FootnoteReference"/>
          <w:lang w:val="fr-CA"/>
        </w:rPr>
        <w:footnoteRef/>
      </w:r>
      <w:r w:rsidRPr="00CF1668">
        <w:rPr>
          <w:lang w:val="fr-CA"/>
        </w:rPr>
        <w:t xml:space="preserve"> </w:t>
      </w:r>
      <w:r>
        <w:rPr>
          <w:lang w:val="fr-CA"/>
        </w:rPr>
        <w:t>Victoria </w:t>
      </w:r>
      <w:r w:rsidRPr="00CF1668">
        <w:rPr>
          <w:lang w:val="fr-CA"/>
        </w:rPr>
        <w:t xml:space="preserve">Purcell-Gates, </w:t>
      </w:r>
      <w:r w:rsidRPr="005D1CA6">
        <w:rPr>
          <w:lang w:val="fr-CA"/>
        </w:rPr>
        <w:t xml:space="preserve">chercheuse en alphabétisation à l’Université de la Colombie-Britannique, a effectué une étude approfondie des approches pédagogiques </w:t>
      </w:r>
      <w:r>
        <w:rPr>
          <w:lang w:val="fr-CA"/>
        </w:rPr>
        <w:t>dans les</w:t>
      </w:r>
      <w:r w:rsidRPr="005D1CA6">
        <w:rPr>
          <w:lang w:val="fr-CA"/>
        </w:rPr>
        <w:t xml:space="preserve"> programmes d’éducation de base des adultes aux</w:t>
      </w:r>
      <w:r>
        <w:rPr>
          <w:lang w:val="fr-CA"/>
        </w:rPr>
        <w:t xml:space="preserve"> États-Unis au début des années </w:t>
      </w:r>
      <w:r w:rsidRPr="005D1CA6">
        <w:rPr>
          <w:lang w:val="fr-CA"/>
        </w:rPr>
        <w:t>2000.</w:t>
      </w:r>
      <w:r w:rsidRPr="00CF1668">
        <w:rPr>
          <w:lang w:val="fr-CA"/>
        </w:rPr>
        <w:t xml:space="preserve"> </w:t>
      </w:r>
      <w:r>
        <w:rPr>
          <w:lang w:val="fr-CA"/>
        </w:rPr>
        <w:t>Son équipe et e</w:t>
      </w:r>
      <w:r w:rsidRPr="005D1CA6">
        <w:rPr>
          <w:lang w:val="fr-CA"/>
        </w:rPr>
        <w:t>lle ont élaboré deux catégories d’organisation pour décrire les</w:t>
      </w:r>
      <w:r>
        <w:rPr>
          <w:lang w:val="fr-CA"/>
        </w:rPr>
        <w:t xml:space="preserve"> grandes</w:t>
      </w:r>
      <w:r w:rsidRPr="005D1CA6">
        <w:rPr>
          <w:lang w:val="fr-CA"/>
        </w:rPr>
        <w:t xml:space="preserve"> approches pédagogiques </w:t>
      </w:r>
      <w:r>
        <w:rPr>
          <w:i/>
          <w:lang w:val="fr-CA"/>
        </w:rPr>
        <w:t>–</w:t>
      </w:r>
      <w:r w:rsidRPr="005D1CA6">
        <w:rPr>
          <w:i/>
          <w:lang w:val="fr-CA"/>
        </w:rPr>
        <w:t xml:space="preserve"> contextualisées/dialogiques</w:t>
      </w:r>
      <w:r>
        <w:rPr>
          <w:i/>
          <w:lang w:val="fr-CA"/>
        </w:rPr>
        <w:t xml:space="preserve"> </w:t>
      </w:r>
      <w:r w:rsidRPr="005D1CA6">
        <w:rPr>
          <w:lang w:val="fr-CA"/>
        </w:rPr>
        <w:t xml:space="preserve">et </w:t>
      </w:r>
      <w:r w:rsidRPr="005D1CA6">
        <w:rPr>
          <w:i/>
          <w:lang w:val="fr-CA"/>
        </w:rPr>
        <w:t xml:space="preserve">décontextualisées/monologiques </w:t>
      </w:r>
      <w:r>
        <w:rPr>
          <w:i/>
          <w:lang w:val="fr-CA"/>
        </w:rPr>
        <w:t>–</w:t>
      </w:r>
      <w:r w:rsidRPr="005D1CA6">
        <w:rPr>
          <w:lang w:val="fr-CA"/>
        </w:rPr>
        <w:t xml:space="preserve"> que j’ai adaptées.</w:t>
      </w:r>
    </w:p>
  </w:footnote>
  <w:footnote w:id="32">
    <w:p w:rsidR="00A7151D" w:rsidRPr="00CF1668" w:rsidRDefault="00A7151D">
      <w:pPr>
        <w:pStyle w:val="FootnoteText"/>
        <w:rPr>
          <w:lang w:val="fr-CA"/>
        </w:rPr>
      </w:pPr>
      <w:r w:rsidRPr="00CF1668">
        <w:rPr>
          <w:rStyle w:val="FootnoteReference"/>
          <w:lang w:val="fr-CA"/>
        </w:rPr>
        <w:footnoteRef/>
      </w:r>
      <w:r>
        <w:rPr>
          <w:lang w:val="fr-CA"/>
        </w:rPr>
        <w:t xml:space="preserve"> </w:t>
      </w:r>
      <w:r w:rsidRPr="0066760A">
        <w:rPr>
          <w:lang w:val="fr-CA"/>
        </w:rPr>
        <w:t xml:space="preserve">Pour </w:t>
      </w:r>
      <w:r>
        <w:rPr>
          <w:lang w:val="fr-CA"/>
        </w:rPr>
        <w:t xml:space="preserve">obtenir </w:t>
      </w:r>
      <w:r w:rsidRPr="0066760A">
        <w:rPr>
          <w:lang w:val="fr-CA"/>
        </w:rPr>
        <w:t xml:space="preserve">un aperçu plus complet d’AlphaRoute, un portail d’apprentissage en ligne qui a été utilisé en </w:t>
      </w:r>
      <w:r>
        <w:rPr>
          <w:lang w:val="fr-CA"/>
        </w:rPr>
        <w:t>Ontario et partout au Canada de </w:t>
      </w:r>
      <w:r w:rsidRPr="0066760A">
        <w:rPr>
          <w:lang w:val="fr-CA"/>
        </w:rPr>
        <w:t>1996 à</w:t>
      </w:r>
      <w:r>
        <w:rPr>
          <w:lang w:val="fr-CA"/>
        </w:rPr>
        <w:t> 2008,</w:t>
      </w:r>
      <w:r w:rsidRPr="00CF1668">
        <w:rPr>
          <w:lang w:val="fr-CA"/>
        </w:rPr>
        <w:t xml:space="preserve"> consulter </w:t>
      </w:r>
      <w:hyperlink r:id="rId30" w:history="1">
        <w:r w:rsidRPr="00CF1668">
          <w:rPr>
            <w:rStyle w:val="Hyperlink"/>
            <w:lang w:val="fr-CA"/>
          </w:rPr>
          <w:t>Pratiques efficaces d’alphabétisation : AlphaRoute</w:t>
        </w:r>
      </w:hyperlink>
      <w:r w:rsidRPr="00CF1668">
        <w:rPr>
          <w:lang w:val="fr-CA"/>
        </w:rPr>
        <w:t>, Institut de l’UNESCO pour l’apprentissage tout au long de la vie.</w:t>
      </w:r>
    </w:p>
  </w:footnote>
  <w:footnote w:id="33">
    <w:p w:rsidR="00A7151D" w:rsidRPr="00CF1668" w:rsidRDefault="00A7151D" w:rsidP="00571E29">
      <w:pPr>
        <w:pStyle w:val="FootnoteText"/>
        <w:rPr>
          <w:lang w:val="fr-CA"/>
        </w:rPr>
      </w:pPr>
      <w:r w:rsidRPr="00CF1668">
        <w:rPr>
          <w:rStyle w:val="FootnoteReference"/>
          <w:lang w:val="fr-CA"/>
        </w:rPr>
        <w:footnoteRef/>
      </w:r>
      <w:r w:rsidRPr="00CF1668">
        <w:rPr>
          <w:lang w:val="fr-CA"/>
        </w:rPr>
        <w:t xml:space="preserve"> </w:t>
      </w:r>
      <w:r>
        <w:rPr>
          <w:lang w:val="fr-CA"/>
        </w:rPr>
        <w:t>Diagramme tiré et traduit de</w:t>
      </w:r>
      <w:r w:rsidRPr="00CF1668">
        <w:rPr>
          <w:lang w:val="fr-CA"/>
        </w:rPr>
        <w:t xml:space="preserve"> </w:t>
      </w:r>
      <w:hyperlink r:id="rId31" w:history="1">
        <w:r w:rsidRPr="00CF1668">
          <w:rPr>
            <w:rStyle w:val="Hyperlink"/>
            <w:lang w:val="fr-CA"/>
          </w:rPr>
          <w:t>What Is the SAMR Model?</w:t>
        </w:r>
      </w:hyperlink>
      <w:r w:rsidRPr="00CF1668">
        <w:rPr>
          <w:lang w:val="fr-CA"/>
        </w:rPr>
        <w:t xml:space="preserve"> Wikiversity, 2018.</w:t>
      </w:r>
    </w:p>
  </w:footnote>
  <w:footnote w:id="34">
    <w:p w:rsidR="00A7151D" w:rsidRPr="00CF1668" w:rsidRDefault="00A7151D" w:rsidP="004C6791">
      <w:pPr>
        <w:pStyle w:val="FootnoteText"/>
        <w:rPr>
          <w:lang w:val="fr-CA"/>
        </w:rPr>
      </w:pPr>
      <w:r w:rsidRPr="00CF1668">
        <w:rPr>
          <w:rStyle w:val="FootnoteReference"/>
          <w:lang w:val="fr-CA"/>
        </w:rPr>
        <w:footnoteRef/>
      </w:r>
      <w:r w:rsidRPr="00CF1668">
        <w:rPr>
          <w:lang w:val="fr-CA"/>
        </w:rPr>
        <w:t xml:space="preserve"> </w:t>
      </w:r>
      <w:r>
        <w:rPr>
          <w:lang w:val="fr-CA"/>
        </w:rPr>
        <w:t>Tiré de</w:t>
      </w:r>
      <w:r w:rsidRPr="00CF1668">
        <w:rPr>
          <w:lang w:val="fr-CA"/>
        </w:rPr>
        <w:t xml:space="preserve"> </w:t>
      </w:r>
      <w:hyperlink r:id="rId32" w:history="1">
        <w:r w:rsidRPr="00CF1668">
          <w:rPr>
            <w:rStyle w:val="Hyperlink"/>
            <w:lang w:val="fr-CA"/>
          </w:rPr>
          <w:t>How to Apply the SAMR Model With Ruben Puentedura</w:t>
        </w:r>
      </w:hyperlink>
      <w:r>
        <w:rPr>
          <w:lang w:val="fr-CA"/>
        </w:rPr>
        <w:t xml:space="preserve"> [vidé</w:t>
      </w:r>
      <w:r w:rsidRPr="00CF1668">
        <w:rPr>
          <w:lang w:val="fr-CA"/>
        </w:rPr>
        <w:t>o]. Commonsense Education, 2016.</w:t>
      </w:r>
    </w:p>
    <w:p w:rsidR="00A7151D" w:rsidRPr="00CF1668" w:rsidRDefault="00A7151D" w:rsidP="004C6791">
      <w:pPr>
        <w:pStyle w:val="FootnoteText"/>
        <w:rPr>
          <w:lang w:val="fr-CA"/>
        </w:rPr>
      </w:pPr>
    </w:p>
  </w:footnote>
  <w:footnote w:id="35">
    <w:p w:rsidR="00A7151D" w:rsidRPr="00CF1668" w:rsidRDefault="00A7151D">
      <w:pPr>
        <w:pStyle w:val="FootnoteText"/>
        <w:rPr>
          <w:lang w:val="fr-CA"/>
        </w:rPr>
      </w:pPr>
      <w:r w:rsidRPr="00CF1668">
        <w:rPr>
          <w:rStyle w:val="FootnoteReference"/>
          <w:lang w:val="fr-CA"/>
        </w:rPr>
        <w:footnoteRef/>
      </w:r>
      <w:r>
        <w:rPr>
          <w:lang w:val="fr-CA"/>
        </w:rPr>
        <w:t xml:space="preserve"> La collection est maintenant hébergée par</w:t>
      </w:r>
      <w:r w:rsidRPr="00CF1668">
        <w:rPr>
          <w:lang w:val="fr-CA"/>
        </w:rPr>
        <w:t xml:space="preserve"> Le Centre de documentation sur l’</w:t>
      </w:r>
      <w:r w:rsidRPr="00CF1668">
        <w:rPr>
          <w:rFonts w:cstheme="minorHAnsi"/>
          <w:lang w:val="fr-CA"/>
        </w:rPr>
        <w:t>é</w:t>
      </w:r>
      <w:r w:rsidRPr="00CF1668">
        <w:rPr>
          <w:lang w:val="fr-CA"/>
        </w:rPr>
        <w:t>ducation des adultes et la condition f</w:t>
      </w:r>
      <w:r w:rsidRPr="00CF1668">
        <w:rPr>
          <w:rFonts w:ascii="Calibri" w:hAnsi="Calibri"/>
          <w:lang w:val="fr-CA"/>
        </w:rPr>
        <w:t>é</w:t>
      </w:r>
      <w:r w:rsidRPr="00CF1668">
        <w:rPr>
          <w:lang w:val="fr-CA"/>
        </w:rPr>
        <w:t>minine (CD</w:t>
      </w:r>
      <w:r w:rsidRPr="00CF1668">
        <w:rPr>
          <w:rFonts w:ascii="Calibri" w:hAnsi="Calibri"/>
          <w:lang w:val="fr-CA"/>
        </w:rPr>
        <w:t>É</w:t>
      </w:r>
      <w:r w:rsidRPr="00CF1668">
        <w:rPr>
          <w:lang w:val="fr-CA"/>
        </w:rPr>
        <w:t xml:space="preserve">ACF) </w:t>
      </w:r>
      <w:r>
        <w:rPr>
          <w:lang w:val="fr-CA"/>
        </w:rPr>
        <w:t>à l’adresse</w:t>
      </w:r>
      <w:r w:rsidRPr="00CF1668">
        <w:rPr>
          <w:lang w:val="fr-CA"/>
        </w:rPr>
        <w:t xml:space="preserve"> </w:t>
      </w:r>
      <w:hyperlink r:id="rId33" w:history="1">
        <w:r w:rsidRPr="00CF1668">
          <w:rPr>
            <w:rStyle w:val="Hyperlink"/>
            <w:lang w:val="fr-CA"/>
          </w:rPr>
          <w:t>http://library.copian.ca/</w:t>
        </w:r>
      </w:hyperlink>
      <w:r w:rsidRPr="00CF1668">
        <w:rPr>
          <w:lang w:val="fr-CA"/>
        </w:rPr>
        <w:t xml:space="preserve">. </w:t>
      </w:r>
      <w:r>
        <w:rPr>
          <w:lang w:val="fr-CA"/>
        </w:rPr>
        <w:t>Toutefois, aucun financement continu n’est offert pour la mettre à jour ou la maintenir</w:t>
      </w:r>
      <w:r w:rsidRPr="00CF1668">
        <w:rPr>
          <w:lang w:val="fr-CA"/>
        </w:rPr>
        <w:t>.</w:t>
      </w:r>
    </w:p>
  </w:footnote>
  <w:footnote w:id="36">
    <w:p w:rsidR="00A7151D" w:rsidRPr="00CF1668" w:rsidRDefault="00A7151D" w:rsidP="00474821">
      <w:pPr>
        <w:pStyle w:val="FootnoteText"/>
        <w:rPr>
          <w:lang w:val="fr-CA"/>
        </w:rPr>
      </w:pPr>
      <w:r w:rsidRPr="00CF1668">
        <w:rPr>
          <w:rStyle w:val="FootnoteReference"/>
          <w:lang w:val="fr-CA"/>
        </w:rPr>
        <w:footnoteRef/>
      </w:r>
      <w:r>
        <w:rPr>
          <w:lang w:val="fr-CA"/>
        </w:rPr>
        <w:t xml:space="preserve"> Tiré de</w:t>
      </w:r>
      <w:r w:rsidRPr="00CF1668">
        <w:rPr>
          <w:lang w:val="fr-CA"/>
        </w:rPr>
        <w:t xml:space="preserve"> </w:t>
      </w:r>
      <w:hyperlink r:id="rId34" w:history="1">
        <w:r w:rsidRPr="00CF1668">
          <w:rPr>
            <w:rStyle w:val="Hyperlink"/>
            <w:lang w:val="fr-CA"/>
          </w:rPr>
          <w:t>Digital Curation as a Core Competency in Current Learning and Literacy: A Higher Education Perspective</w:t>
        </w:r>
      </w:hyperlink>
      <w:r w:rsidRPr="00CF1668">
        <w:rPr>
          <w:lang w:val="fr-CA"/>
        </w:rPr>
        <w:t xml:space="preserve"> </w:t>
      </w:r>
      <w:r>
        <w:rPr>
          <w:lang w:val="fr-CA"/>
        </w:rPr>
        <w:t>par Leona </w:t>
      </w:r>
      <w:r w:rsidRPr="00CF1668">
        <w:rPr>
          <w:lang w:val="fr-CA"/>
        </w:rPr>
        <w:t xml:space="preserve">Ungerer. </w:t>
      </w:r>
      <w:r w:rsidRPr="00CF1668">
        <w:rPr>
          <w:i/>
          <w:lang w:val="fr-CA"/>
        </w:rPr>
        <w:t>The International Review of Research in Open and Distributed Learning</w:t>
      </w:r>
      <w:r w:rsidRPr="00CF1668">
        <w:rPr>
          <w:lang w:val="fr-CA"/>
        </w:rPr>
        <w:t>, 2016.</w:t>
      </w:r>
    </w:p>
  </w:footnote>
  <w:footnote w:id="37">
    <w:p w:rsidR="00A7151D" w:rsidRPr="00CF1668" w:rsidRDefault="00A7151D" w:rsidP="00F45600">
      <w:pPr>
        <w:pStyle w:val="FootnoteText"/>
        <w:rPr>
          <w:lang w:val="fr-CA"/>
        </w:rPr>
      </w:pPr>
      <w:r w:rsidRPr="00CF1668">
        <w:rPr>
          <w:rStyle w:val="FootnoteReference"/>
          <w:lang w:val="fr-CA"/>
        </w:rPr>
        <w:footnoteRef/>
      </w:r>
      <w:r w:rsidRPr="00CF1668">
        <w:rPr>
          <w:lang w:val="fr-CA"/>
        </w:rPr>
        <w:t xml:space="preserve"> </w:t>
      </w:r>
      <w:r>
        <w:rPr>
          <w:lang w:val="fr-CA"/>
        </w:rPr>
        <w:t>Le cadre du CLAO comprend un cadre de normes de compétences réparti en trois niveaux et cinq domaines principaux, ainsi que deux outils d’évaluation obligatoires.</w:t>
      </w:r>
      <w:r w:rsidRPr="00CF1668">
        <w:rPr>
          <w:lang w:val="fr-CA"/>
        </w:rPr>
        <w:t xml:space="preserve"> </w:t>
      </w:r>
      <w:r>
        <w:rPr>
          <w:lang w:val="fr-CA"/>
        </w:rPr>
        <w:t>Les tâches jalons comprennent 64 mini-tests qui doivent être utilisés pour démontrer les progrès.</w:t>
      </w:r>
      <w:r w:rsidRPr="00CF1668">
        <w:rPr>
          <w:lang w:val="fr-CA"/>
        </w:rPr>
        <w:t xml:space="preserve"> </w:t>
      </w:r>
      <w:r>
        <w:rPr>
          <w:lang w:val="fr-CA"/>
        </w:rPr>
        <w:t>Les tâches culminantes, plus longues, qui combinent divers domaines de compétence, visent à démontrer la capacité d’une personne apprenante d’atteindre son but en matière d’études, d’emploi et d’autonomie.</w:t>
      </w:r>
      <w:r w:rsidRPr="00CF1668">
        <w:rPr>
          <w:lang w:val="fr-CA"/>
        </w:rPr>
        <w:t xml:space="preserve"> </w:t>
      </w:r>
      <w:r>
        <w:rPr>
          <w:lang w:val="fr-CA"/>
        </w:rPr>
        <w:t>Ni les tâches jalons ni les tâches culminantes n’ont été validées aux fins prévues.</w:t>
      </w:r>
    </w:p>
  </w:footnote>
  <w:footnote w:id="38">
    <w:p w:rsidR="00A7151D" w:rsidRPr="00CF1668" w:rsidRDefault="00A7151D" w:rsidP="002A3AD9">
      <w:pPr>
        <w:pStyle w:val="FootnoteText"/>
        <w:rPr>
          <w:lang w:val="fr-CA"/>
        </w:rPr>
      </w:pPr>
      <w:r w:rsidRPr="00CF1668">
        <w:rPr>
          <w:rStyle w:val="FootnoteReference"/>
          <w:lang w:val="fr-CA"/>
        </w:rPr>
        <w:footnoteRef/>
      </w:r>
      <w:r w:rsidRPr="00CF1668">
        <w:rPr>
          <w:lang w:val="fr-CA"/>
        </w:rPr>
        <w:t xml:space="preserve"> Voir </w:t>
      </w:r>
      <w:hyperlink r:id="rId35" w:history="1">
        <w:r w:rsidRPr="00CF1668">
          <w:rPr>
            <w:rStyle w:val="Hyperlink"/>
            <w:lang w:val="fr-CA"/>
          </w:rPr>
          <w:t>Pratiques acquises en utilisation les tâches jalons du cadre du CLAO</w:t>
        </w:r>
      </w:hyperlink>
      <w:r w:rsidRPr="00CF1668">
        <w:rPr>
          <w:lang w:val="fr-CA"/>
        </w:rPr>
        <w:t>.</w:t>
      </w:r>
    </w:p>
  </w:footnote>
  <w:footnote w:id="39">
    <w:p w:rsidR="00A7151D" w:rsidRPr="00CF1668" w:rsidRDefault="00A7151D" w:rsidP="00C97510">
      <w:pPr>
        <w:pStyle w:val="FootnoteText"/>
        <w:rPr>
          <w:lang w:val="fr-CA"/>
        </w:rPr>
      </w:pPr>
      <w:r w:rsidRPr="00CF1668">
        <w:rPr>
          <w:rStyle w:val="FootnoteReference"/>
          <w:lang w:val="fr-CA"/>
        </w:rPr>
        <w:footnoteRef/>
      </w:r>
      <w:r w:rsidRPr="00CF1668">
        <w:rPr>
          <w:lang w:val="fr-CA"/>
        </w:rPr>
        <w:t xml:space="preserve"> </w:t>
      </w:r>
      <w:r>
        <w:rPr>
          <w:lang w:val="fr-CA"/>
        </w:rPr>
        <w:t>Le plan, la collecte et l’analyse de données de l’étude sont inspirés de</w:t>
      </w:r>
      <w:r w:rsidRPr="00CF1668">
        <w:rPr>
          <w:lang w:val="fr-CA"/>
        </w:rPr>
        <w:t xml:space="preserve"> </w:t>
      </w:r>
      <w:hyperlink r:id="rId36" w:history="1">
        <w:r w:rsidRPr="00CF1668">
          <w:rPr>
            <w:rStyle w:val="Hyperlink"/>
            <w:lang w:val="fr-CA"/>
          </w:rPr>
          <w:t>Multiple Case Study Analysis</w:t>
        </w:r>
      </w:hyperlink>
      <w:r w:rsidRPr="00CF1668">
        <w:rPr>
          <w:lang w:val="fr-CA"/>
        </w:rPr>
        <w:t xml:space="preserve"> </w:t>
      </w:r>
      <w:r>
        <w:rPr>
          <w:lang w:val="fr-CA"/>
        </w:rPr>
        <w:t>par</w:t>
      </w:r>
      <w:r w:rsidRPr="00CF1668">
        <w:rPr>
          <w:lang w:val="fr-CA"/>
        </w:rPr>
        <w:t xml:space="preserve"> Robert</w:t>
      </w:r>
      <w:r>
        <w:rPr>
          <w:lang w:val="fr-CA"/>
        </w:rPr>
        <w:t> </w:t>
      </w:r>
      <w:r w:rsidRPr="00CF1668">
        <w:rPr>
          <w:lang w:val="fr-CA"/>
        </w:rPr>
        <w:t xml:space="preserve">Stake, 2006.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51D" w:rsidRPr="00B07C2C" w:rsidRDefault="00A7151D" w:rsidP="00851E4B">
    <w:pPr>
      <w:pStyle w:val="Header"/>
      <w:rPr>
        <w:lang w:val="fr-C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51D" w:rsidRPr="00B07C2C" w:rsidRDefault="00A7151D" w:rsidP="00851E4B">
    <w:pPr>
      <w:pStyle w:val="Heading3"/>
      <w:rPr>
        <w:rStyle w:val="SubtleEmphasis"/>
        <w:sz w:val="18"/>
        <w:szCs w:val="18"/>
        <w:lang w:val="fr-CA"/>
      </w:rPr>
    </w:pPr>
    <w:r>
      <w:rPr>
        <w:rStyle w:val="SubtleEmphasis"/>
        <w:sz w:val="18"/>
        <w:szCs w:val="18"/>
        <w:lang w:val="fr-CA"/>
      </w:rPr>
      <w:t>Accès, inclusion et apprentissage numériques dans les centres communautaires d’alphabétisation des adultes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51D" w:rsidRPr="00B07C2C" w:rsidRDefault="00A7151D" w:rsidP="00851E4B">
    <w:pPr>
      <w:pStyle w:val="Header"/>
      <w:rPr>
        <w:lang w:val="fr-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96589"/>
    <w:multiLevelType w:val="hybridMultilevel"/>
    <w:tmpl w:val="1748AB8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B741EFC"/>
    <w:multiLevelType w:val="hybridMultilevel"/>
    <w:tmpl w:val="A6C0910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B752876"/>
    <w:multiLevelType w:val="hybridMultilevel"/>
    <w:tmpl w:val="CDBA08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E8F26E6"/>
    <w:multiLevelType w:val="hybridMultilevel"/>
    <w:tmpl w:val="10E6BF7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FA97CEB"/>
    <w:multiLevelType w:val="hybridMultilevel"/>
    <w:tmpl w:val="2216FB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2E061C9"/>
    <w:multiLevelType w:val="hybridMultilevel"/>
    <w:tmpl w:val="57F2664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45C3517"/>
    <w:multiLevelType w:val="hybridMultilevel"/>
    <w:tmpl w:val="FA369662"/>
    <w:lvl w:ilvl="0" w:tplc="C700CCC6">
      <w:start w:val="1"/>
      <w:numFmt w:val="bullet"/>
      <w:lvlText w:val="•"/>
      <w:lvlJc w:val="left"/>
      <w:pPr>
        <w:tabs>
          <w:tab w:val="num" w:pos="720"/>
        </w:tabs>
        <w:ind w:left="720" w:hanging="360"/>
      </w:pPr>
      <w:rPr>
        <w:rFonts w:ascii="Times New Roman" w:hAnsi="Times New Roman" w:hint="default"/>
      </w:rPr>
    </w:lvl>
    <w:lvl w:ilvl="1" w:tplc="850CC374">
      <w:start w:val="5757"/>
      <w:numFmt w:val="bullet"/>
      <w:lvlText w:val="•"/>
      <w:lvlJc w:val="left"/>
      <w:pPr>
        <w:tabs>
          <w:tab w:val="num" w:pos="1440"/>
        </w:tabs>
        <w:ind w:left="1440" w:hanging="360"/>
      </w:pPr>
      <w:rPr>
        <w:rFonts w:ascii="Times New Roman" w:hAnsi="Times New Roman" w:hint="default"/>
      </w:rPr>
    </w:lvl>
    <w:lvl w:ilvl="2" w:tplc="DDE42520" w:tentative="1">
      <w:start w:val="1"/>
      <w:numFmt w:val="bullet"/>
      <w:lvlText w:val="•"/>
      <w:lvlJc w:val="left"/>
      <w:pPr>
        <w:tabs>
          <w:tab w:val="num" w:pos="2160"/>
        </w:tabs>
        <w:ind w:left="2160" w:hanging="360"/>
      </w:pPr>
      <w:rPr>
        <w:rFonts w:ascii="Times New Roman" w:hAnsi="Times New Roman" w:hint="default"/>
      </w:rPr>
    </w:lvl>
    <w:lvl w:ilvl="3" w:tplc="8B42F658" w:tentative="1">
      <w:start w:val="1"/>
      <w:numFmt w:val="bullet"/>
      <w:lvlText w:val="•"/>
      <w:lvlJc w:val="left"/>
      <w:pPr>
        <w:tabs>
          <w:tab w:val="num" w:pos="2880"/>
        </w:tabs>
        <w:ind w:left="2880" w:hanging="360"/>
      </w:pPr>
      <w:rPr>
        <w:rFonts w:ascii="Times New Roman" w:hAnsi="Times New Roman" w:hint="default"/>
      </w:rPr>
    </w:lvl>
    <w:lvl w:ilvl="4" w:tplc="2EAA8526" w:tentative="1">
      <w:start w:val="1"/>
      <w:numFmt w:val="bullet"/>
      <w:lvlText w:val="•"/>
      <w:lvlJc w:val="left"/>
      <w:pPr>
        <w:tabs>
          <w:tab w:val="num" w:pos="3600"/>
        </w:tabs>
        <w:ind w:left="3600" w:hanging="360"/>
      </w:pPr>
      <w:rPr>
        <w:rFonts w:ascii="Times New Roman" w:hAnsi="Times New Roman" w:hint="default"/>
      </w:rPr>
    </w:lvl>
    <w:lvl w:ilvl="5" w:tplc="6D02484A" w:tentative="1">
      <w:start w:val="1"/>
      <w:numFmt w:val="bullet"/>
      <w:lvlText w:val="•"/>
      <w:lvlJc w:val="left"/>
      <w:pPr>
        <w:tabs>
          <w:tab w:val="num" w:pos="4320"/>
        </w:tabs>
        <w:ind w:left="4320" w:hanging="360"/>
      </w:pPr>
      <w:rPr>
        <w:rFonts w:ascii="Times New Roman" w:hAnsi="Times New Roman" w:hint="default"/>
      </w:rPr>
    </w:lvl>
    <w:lvl w:ilvl="6" w:tplc="8DE87968" w:tentative="1">
      <w:start w:val="1"/>
      <w:numFmt w:val="bullet"/>
      <w:lvlText w:val="•"/>
      <w:lvlJc w:val="left"/>
      <w:pPr>
        <w:tabs>
          <w:tab w:val="num" w:pos="5040"/>
        </w:tabs>
        <w:ind w:left="5040" w:hanging="360"/>
      </w:pPr>
      <w:rPr>
        <w:rFonts w:ascii="Times New Roman" w:hAnsi="Times New Roman" w:hint="default"/>
      </w:rPr>
    </w:lvl>
    <w:lvl w:ilvl="7" w:tplc="1FD221CE" w:tentative="1">
      <w:start w:val="1"/>
      <w:numFmt w:val="bullet"/>
      <w:lvlText w:val="•"/>
      <w:lvlJc w:val="left"/>
      <w:pPr>
        <w:tabs>
          <w:tab w:val="num" w:pos="5760"/>
        </w:tabs>
        <w:ind w:left="5760" w:hanging="360"/>
      </w:pPr>
      <w:rPr>
        <w:rFonts w:ascii="Times New Roman" w:hAnsi="Times New Roman" w:hint="default"/>
      </w:rPr>
    </w:lvl>
    <w:lvl w:ilvl="8" w:tplc="669A8EE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49C6414"/>
    <w:multiLevelType w:val="hybridMultilevel"/>
    <w:tmpl w:val="4FBEC69E"/>
    <w:lvl w:ilvl="0" w:tplc="0DE44BEA">
      <w:start w:val="1"/>
      <w:numFmt w:val="bullet"/>
      <w:lvlText w:val="•"/>
      <w:lvlJc w:val="left"/>
      <w:pPr>
        <w:tabs>
          <w:tab w:val="num" w:pos="720"/>
        </w:tabs>
        <w:ind w:left="720" w:hanging="360"/>
      </w:pPr>
      <w:rPr>
        <w:rFonts w:ascii="Times New Roman" w:hAnsi="Times New Roman" w:hint="default"/>
      </w:rPr>
    </w:lvl>
    <w:lvl w:ilvl="1" w:tplc="AFE21114">
      <w:start w:val="5321"/>
      <w:numFmt w:val="bullet"/>
      <w:lvlText w:val="•"/>
      <w:lvlJc w:val="left"/>
      <w:pPr>
        <w:tabs>
          <w:tab w:val="num" w:pos="1440"/>
        </w:tabs>
        <w:ind w:left="1440" w:hanging="360"/>
      </w:pPr>
      <w:rPr>
        <w:rFonts w:ascii="Times New Roman" w:hAnsi="Times New Roman" w:hint="default"/>
      </w:rPr>
    </w:lvl>
    <w:lvl w:ilvl="2" w:tplc="68D2CEEC" w:tentative="1">
      <w:start w:val="1"/>
      <w:numFmt w:val="bullet"/>
      <w:lvlText w:val="•"/>
      <w:lvlJc w:val="left"/>
      <w:pPr>
        <w:tabs>
          <w:tab w:val="num" w:pos="2160"/>
        </w:tabs>
        <w:ind w:left="2160" w:hanging="360"/>
      </w:pPr>
      <w:rPr>
        <w:rFonts w:ascii="Times New Roman" w:hAnsi="Times New Roman" w:hint="default"/>
      </w:rPr>
    </w:lvl>
    <w:lvl w:ilvl="3" w:tplc="D9006BA0" w:tentative="1">
      <w:start w:val="1"/>
      <w:numFmt w:val="bullet"/>
      <w:lvlText w:val="•"/>
      <w:lvlJc w:val="left"/>
      <w:pPr>
        <w:tabs>
          <w:tab w:val="num" w:pos="2880"/>
        </w:tabs>
        <w:ind w:left="2880" w:hanging="360"/>
      </w:pPr>
      <w:rPr>
        <w:rFonts w:ascii="Times New Roman" w:hAnsi="Times New Roman" w:hint="default"/>
      </w:rPr>
    </w:lvl>
    <w:lvl w:ilvl="4" w:tplc="35E63736" w:tentative="1">
      <w:start w:val="1"/>
      <w:numFmt w:val="bullet"/>
      <w:lvlText w:val="•"/>
      <w:lvlJc w:val="left"/>
      <w:pPr>
        <w:tabs>
          <w:tab w:val="num" w:pos="3600"/>
        </w:tabs>
        <w:ind w:left="3600" w:hanging="360"/>
      </w:pPr>
      <w:rPr>
        <w:rFonts w:ascii="Times New Roman" w:hAnsi="Times New Roman" w:hint="default"/>
      </w:rPr>
    </w:lvl>
    <w:lvl w:ilvl="5" w:tplc="6008674C" w:tentative="1">
      <w:start w:val="1"/>
      <w:numFmt w:val="bullet"/>
      <w:lvlText w:val="•"/>
      <w:lvlJc w:val="left"/>
      <w:pPr>
        <w:tabs>
          <w:tab w:val="num" w:pos="4320"/>
        </w:tabs>
        <w:ind w:left="4320" w:hanging="360"/>
      </w:pPr>
      <w:rPr>
        <w:rFonts w:ascii="Times New Roman" w:hAnsi="Times New Roman" w:hint="default"/>
      </w:rPr>
    </w:lvl>
    <w:lvl w:ilvl="6" w:tplc="6950A804" w:tentative="1">
      <w:start w:val="1"/>
      <w:numFmt w:val="bullet"/>
      <w:lvlText w:val="•"/>
      <w:lvlJc w:val="left"/>
      <w:pPr>
        <w:tabs>
          <w:tab w:val="num" w:pos="5040"/>
        </w:tabs>
        <w:ind w:left="5040" w:hanging="360"/>
      </w:pPr>
      <w:rPr>
        <w:rFonts w:ascii="Times New Roman" w:hAnsi="Times New Roman" w:hint="default"/>
      </w:rPr>
    </w:lvl>
    <w:lvl w:ilvl="7" w:tplc="0B54D90A" w:tentative="1">
      <w:start w:val="1"/>
      <w:numFmt w:val="bullet"/>
      <w:lvlText w:val="•"/>
      <w:lvlJc w:val="left"/>
      <w:pPr>
        <w:tabs>
          <w:tab w:val="num" w:pos="5760"/>
        </w:tabs>
        <w:ind w:left="5760" w:hanging="360"/>
      </w:pPr>
      <w:rPr>
        <w:rFonts w:ascii="Times New Roman" w:hAnsi="Times New Roman" w:hint="default"/>
      </w:rPr>
    </w:lvl>
    <w:lvl w:ilvl="8" w:tplc="F55A402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99B72DF"/>
    <w:multiLevelType w:val="hybridMultilevel"/>
    <w:tmpl w:val="274040C6"/>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A352479"/>
    <w:multiLevelType w:val="hybridMultilevel"/>
    <w:tmpl w:val="AD38DD32"/>
    <w:lvl w:ilvl="0" w:tplc="35EC2108">
      <w:start w:val="1"/>
      <w:numFmt w:val="decimal"/>
      <w:lvlText w:val="%1."/>
      <w:lvlJc w:val="left"/>
      <w:pPr>
        <w:ind w:left="727" w:hanging="585"/>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0" w15:restartNumberingAfterBreak="0">
    <w:nsid w:val="1B751C30"/>
    <w:multiLevelType w:val="hybridMultilevel"/>
    <w:tmpl w:val="29FE68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DDE12AE"/>
    <w:multiLevelType w:val="hybridMultilevel"/>
    <w:tmpl w:val="B900BE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3CF7868"/>
    <w:multiLevelType w:val="hybridMultilevel"/>
    <w:tmpl w:val="E736B0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4AB694D"/>
    <w:multiLevelType w:val="hybridMultilevel"/>
    <w:tmpl w:val="F950307E"/>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55738AA"/>
    <w:multiLevelType w:val="hybridMultilevel"/>
    <w:tmpl w:val="37AC14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804501D"/>
    <w:multiLevelType w:val="hybridMultilevel"/>
    <w:tmpl w:val="3CD073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8341EDE"/>
    <w:multiLevelType w:val="hybridMultilevel"/>
    <w:tmpl w:val="A12EF08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9735EE8"/>
    <w:multiLevelType w:val="hybridMultilevel"/>
    <w:tmpl w:val="87EA80B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B812110"/>
    <w:multiLevelType w:val="hybridMultilevel"/>
    <w:tmpl w:val="3C80481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F0223FB"/>
    <w:multiLevelType w:val="hybridMultilevel"/>
    <w:tmpl w:val="34086A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F7A1F36"/>
    <w:multiLevelType w:val="hybridMultilevel"/>
    <w:tmpl w:val="254639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0835643"/>
    <w:multiLevelType w:val="hybridMultilevel"/>
    <w:tmpl w:val="213C4B9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6313912"/>
    <w:multiLevelType w:val="hybridMultilevel"/>
    <w:tmpl w:val="3196920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67C01F4"/>
    <w:multiLevelType w:val="hybridMultilevel"/>
    <w:tmpl w:val="1B0A92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6BA38DB"/>
    <w:multiLevelType w:val="hybridMultilevel"/>
    <w:tmpl w:val="6256F0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72C6277"/>
    <w:multiLevelType w:val="hybridMultilevel"/>
    <w:tmpl w:val="E180994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42FC796C"/>
    <w:multiLevelType w:val="hybridMultilevel"/>
    <w:tmpl w:val="03BE0422"/>
    <w:lvl w:ilvl="0" w:tplc="1009000F">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31F4639"/>
    <w:multiLevelType w:val="hybridMultilevel"/>
    <w:tmpl w:val="8794D65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4DE22B3F"/>
    <w:multiLevelType w:val="hybridMultilevel"/>
    <w:tmpl w:val="BA002E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66766EC"/>
    <w:multiLevelType w:val="hybridMultilevel"/>
    <w:tmpl w:val="4B184BB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579D68E5"/>
    <w:multiLevelType w:val="hybridMultilevel"/>
    <w:tmpl w:val="6448B15C"/>
    <w:lvl w:ilvl="0" w:tplc="4350BF60">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88476D9"/>
    <w:multiLevelType w:val="hybridMultilevel"/>
    <w:tmpl w:val="B45242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A04254D"/>
    <w:multiLevelType w:val="hybridMultilevel"/>
    <w:tmpl w:val="82A4721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1722447"/>
    <w:multiLevelType w:val="hybridMultilevel"/>
    <w:tmpl w:val="F8F475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1FB33AA"/>
    <w:multiLevelType w:val="hybridMultilevel"/>
    <w:tmpl w:val="9152956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63AA3DC0"/>
    <w:multiLevelType w:val="hybridMultilevel"/>
    <w:tmpl w:val="64568F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51D62BF"/>
    <w:multiLevelType w:val="hybridMultilevel"/>
    <w:tmpl w:val="D4A679CA"/>
    <w:lvl w:ilvl="0" w:tplc="1009000F">
      <w:start w:val="1"/>
      <w:numFmt w:val="decimal"/>
      <w:lvlText w:val="%1."/>
      <w:lvlJc w:val="left"/>
      <w:pPr>
        <w:ind w:left="1080" w:hanging="360"/>
      </w:pPr>
      <w:rPr>
        <w:rFont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7" w15:restartNumberingAfterBreak="0">
    <w:nsid w:val="67F60A45"/>
    <w:multiLevelType w:val="hybridMultilevel"/>
    <w:tmpl w:val="535684E8"/>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8" w15:restartNumberingAfterBreak="0">
    <w:nsid w:val="682C3DC0"/>
    <w:multiLevelType w:val="hybridMultilevel"/>
    <w:tmpl w:val="4F562244"/>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6FB3071B"/>
    <w:multiLevelType w:val="hybridMultilevel"/>
    <w:tmpl w:val="85B271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FC942D1"/>
    <w:multiLevelType w:val="hybridMultilevel"/>
    <w:tmpl w:val="03BE0422"/>
    <w:lvl w:ilvl="0" w:tplc="1009000F">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0EC53C9"/>
    <w:multiLevelType w:val="hybridMultilevel"/>
    <w:tmpl w:val="5832DDF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737360AF"/>
    <w:multiLevelType w:val="hybridMultilevel"/>
    <w:tmpl w:val="02444806"/>
    <w:lvl w:ilvl="0" w:tplc="EBA26B16">
      <w:start w:val="1"/>
      <w:numFmt w:val="bullet"/>
      <w:pStyle w:val="ListParagraph2"/>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3C76494"/>
    <w:multiLevelType w:val="hybridMultilevel"/>
    <w:tmpl w:val="9942181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79545B75"/>
    <w:multiLevelType w:val="hybridMultilevel"/>
    <w:tmpl w:val="3196920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7A51501F"/>
    <w:multiLevelType w:val="hybridMultilevel"/>
    <w:tmpl w:val="1B10852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7CC74121"/>
    <w:multiLevelType w:val="hybridMultilevel"/>
    <w:tmpl w:val="BC9654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D3814DE"/>
    <w:multiLevelType w:val="hybridMultilevel"/>
    <w:tmpl w:val="78E2D9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7EE02AB4"/>
    <w:multiLevelType w:val="hybridMultilevel"/>
    <w:tmpl w:val="3196920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42"/>
  </w:num>
  <w:num w:numId="2">
    <w:abstractNumId w:val="24"/>
  </w:num>
  <w:num w:numId="3">
    <w:abstractNumId w:val="40"/>
  </w:num>
  <w:num w:numId="4">
    <w:abstractNumId w:val="4"/>
  </w:num>
  <w:num w:numId="5">
    <w:abstractNumId w:val="10"/>
  </w:num>
  <w:num w:numId="6">
    <w:abstractNumId w:val="20"/>
  </w:num>
  <w:num w:numId="7">
    <w:abstractNumId w:val="9"/>
  </w:num>
  <w:num w:numId="8">
    <w:abstractNumId w:val="23"/>
  </w:num>
  <w:num w:numId="9">
    <w:abstractNumId w:val="8"/>
  </w:num>
  <w:num w:numId="10">
    <w:abstractNumId w:val="25"/>
  </w:num>
  <w:num w:numId="11">
    <w:abstractNumId w:val="28"/>
  </w:num>
  <w:num w:numId="12">
    <w:abstractNumId w:val="43"/>
  </w:num>
  <w:num w:numId="13">
    <w:abstractNumId w:val="7"/>
  </w:num>
  <w:num w:numId="14">
    <w:abstractNumId w:val="6"/>
  </w:num>
  <w:num w:numId="15">
    <w:abstractNumId w:val="45"/>
  </w:num>
  <w:num w:numId="16">
    <w:abstractNumId w:val="13"/>
  </w:num>
  <w:num w:numId="17">
    <w:abstractNumId w:val="38"/>
  </w:num>
  <w:num w:numId="18">
    <w:abstractNumId w:val="46"/>
  </w:num>
  <w:num w:numId="19">
    <w:abstractNumId w:val="12"/>
  </w:num>
  <w:num w:numId="20">
    <w:abstractNumId w:val="2"/>
  </w:num>
  <w:num w:numId="21">
    <w:abstractNumId w:val="14"/>
  </w:num>
  <w:num w:numId="22">
    <w:abstractNumId w:val="35"/>
  </w:num>
  <w:num w:numId="23">
    <w:abstractNumId w:val="18"/>
  </w:num>
  <w:num w:numId="24">
    <w:abstractNumId w:val="39"/>
  </w:num>
  <w:num w:numId="25">
    <w:abstractNumId w:val="1"/>
  </w:num>
  <w:num w:numId="26">
    <w:abstractNumId w:val="17"/>
  </w:num>
  <w:num w:numId="27">
    <w:abstractNumId w:val="33"/>
  </w:num>
  <w:num w:numId="28">
    <w:abstractNumId w:val="32"/>
  </w:num>
  <w:num w:numId="29">
    <w:abstractNumId w:val="31"/>
  </w:num>
  <w:num w:numId="30">
    <w:abstractNumId w:val="22"/>
  </w:num>
  <w:num w:numId="31">
    <w:abstractNumId w:val="47"/>
  </w:num>
  <w:num w:numId="32">
    <w:abstractNumId w:val="48"/>
  </w:num>
  <w:num w:numId="33">
    <w:abstractNumId w:val="44"/>
  </w:num>
  <w:num w:numId="34">
    <w:abstractNumId w:val="3"/>
  </w:num>
  <w:num w:numId="35">
    <w:abstractNumId w:val="34"/>
  </w:num>
  <w:num w:numId="36">
    <w:abstractNumId w:val="26"/>
  </w:num>
  <w:num w:numId="37">
    <w:abstractNumId w:val="30"/>
  </w:num>
  <w:num w:numId="38">
    <w:abstractNumId w:val="29"/>
  </w:num>
  <w:num w:numId="39">
    <w:abstractNumId w:val="0"/>
  </w:num>
  <w:num w:numId="40">
    <w:abstractNumId w:val="27"/>
  </w:num>
  <w:num w:numId="41">
    <w:abstractNumId w:val="5"/>
  </w:num>
  <w:num w:numId="42">
    <w:abstractNumId w:val="15"/>
  </w:num>
  <w:num w:numId="43">
    <w:abstractNumId w:val="19"/>
  </w:num>
  <w:num w:numId="44">
    <w:abstractNumId w:val="11"/>
  </w:num>
  <w:num w:numId="45">
    <w:abstractNumId w:val="41"/>
  </w:num>
  <w:num w:numId="46">
    <w:abstractNumId w:val="16"/>
  </w:num>
  <w:num w:numId="47">
    <w:abstractNumId w:val="21"/>
  </w:num>
  <w:num w:numId="48">
    <w:abstractNumId w:val="36"/>
  </w:num>
  <w:num w:numId="49">
    <w:abstractNumId w:val="3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characterSpacingControl w:val="doNotCompress"/>
  <w:hdrShapeDefaults>
    <o:shapedefaults v:ext="edit" spidmax="8193">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83F"/>
    <w:rsid w:val="0000015F"/>
    <w:rsid w:val="00000C46"/>
    <w:rsid w:val="00000DA7"/>
    <w:rsid w:val="0000105E"/>
    <w:rsid w:val="00001795"/>
    <w:rsid w:val="0000244C"/>
    <w:rsid w:val="00002CEE"/>
    <w:rsid w:val="00002D0D"/>
    <w:rsid w:val="00002E6F"/>
    <w:rsid w:val="00002FBC"/>
    <w:rsid w:val="00003123"/>
    <w:rsid w:val="00004596"/>
    <w:rsid w:val="00004A7B"/>
    <w:rsid w:val="00004FED"/>
    <w:rsid w:val="00005631"/>
    <w:rsid w:val="00006315"/>
    <w:rsid w:val="000065EC"/>
    <w:rsid w:val="0000731A"/>
    <w:rsid w:val="00007386"/>
    <w:rsid w:val="0000781B"/>
    <w:rsid w:val="000079F5"/>
    <w:rsid w:val="00010616"/>
    <w:rsid w:val="00011303"/>
    <w:rsid w:val="00011529"/>
    <w:rsid w:val="000118D5"/>
    <w:rsid w:val="000119C7"/>
    <w:rsid w:val="0001200E"/>
    <w:rsid w:val="00012925"/>
    <w:rsid w:val="00012D3E"/>
    <w:rsid w:val="00012DD4"/>
    <w:rsid w:val="00012F96"/>
    <w:rsid w:val="0001322F"/>
    <w:rsid w:val="000135E2"/>
    <w:rsid w:val="0001363B"/>
    <w:rsid w:val="00013BBE"/>
    <w:rsid w:val="00014176"/>
    <w:rsid w:val="00014A8E"/>
    <w:rsid w:val="00014B56"/>
    <w:rsid w:val="00014E38"/>
    <w:rsid w:val="00014E44"/>
    <w:rsid w:val="00015405"/>
    <w:rsid w:val="0001652B"/>
    <w:rsid w:val="000166F0"/>
    <w:rsid w:val="000167DA"/>
    <w:rsid w:val="00016DC4"/>
    <w:rsid w:val="00016F68"/>
    <w:rsid w:val="0001700D"/>
    <w:rsid w:val="00017226"/>
    <w:rsid w:val="0002004C"/>
    <w:rsid w:val="00020265"/>
    <w:rsid w:val="00020482"/>
    <w:rsid w:val="000204B4"/>
    <w:rsid w:val="00020973"/>
    <w:rsid w:val="00020C1F"/>
    <w:rsid w:val="00020EEB"/>
    <w:rsid w:val="00020FA6"/>
    <w:rsid w:val="00020FA8"/>
    <w:rsid w:val="0002141F"/>
    <w:rsid w:val="0002181B"/>
    <w:rsid w:val="00022092"/>
    <w:rsid w:val="00023771"/>
    <w:rsid w:val="000238DC"/>
    <w:rsid w:val="0002491C"/>
    <w:rsid w:val="00024AB8"/>
    <w:rsid w:val="0002554E"/>
    <w:rsid w:val="000255CD"/>
    <w:rsid w:val="00026007"/>
    <w:rsid w:val="00026E9D"/>
    <w:rsid w:val="00027778"/>
    <w:rsid w:val="0003014C"/>
    <w:rsid w:val="00030333"/>
    <w:rsid w:val="00030893"/>
    <w:rsid w:val="00031FBF"/>
    <w:rsid w:val="00032269"/>
    <w:rsid w:val="00032716"/>
    <w:rsid w:val="00032927"/>
    <w:rsid w:val="000329CD"/>
    <w:rsid w:val="0003377B"/>
    <w:rsid w:val="00033B31"/>
    <w:rsid w:val="00034085"/>
    <w:rsid w:val="0003516F"/>
    <w:rsid w:val="00035D87"/>
    <w:rsid w:val="0003653C"/>
    <w:rsid w:val="0003789B"/>
    <w:rsid w:val="00037D19"/>
    <w:rsid w:val="0004094F"/>
    <w:rsid w:val="0004141A"/>
    <w:rsid w:val="00041919"/>
    <w:rsid w:val="00041C91"/>
    <w:rsid w:val="00041E64"/>
    <w:rsid w:val="00042020"/>
    <w:rsid w:val="0004251A"/>
    <w:rsid w:val="00042674"/>
    <w:rsid w:val="000428E4"/>
    <w:rsid w:val="00043124"/>
    <w:rsid w:val="00043292"/>
    <w:rsid w:val="00043CD1"/>
    <w:rsid w:val="00043FCE"/>
    <w:rsid w:val="000448F4"/>
    <w:rsid w:val="00044A9F"/>
    <w:rsid w:val="00044DA3"/>
    <w:rsid w:val="00044F63"/>
    <w:rsid w:val="00045540"/>
    <w:rsid w:val="000458D2"/>
    <w:rsid w:val="00045CEB"/>
    <w:rsid w:val="00045F81"/>
    <w:rsid w:val="00045FDD"/>
    <w:rsid w:val="00046372"/>
    <w:rsid w:val="00046B88"/>
    <w:rsid w:val="00047666"/>
    <w:rsid w:val="00047699"/>
    <w:rsid w:val="00047E3D"/>
    <w:rsid w:val="0005096D"/>
    <w:rsid w:val="00050F3B"/>
    <w:rsid w:val="00050FAC"/>
    <w:rsid w:val="00051639"/>
    <w:rsid w:val="000518D5"/>
    <w:rsid w:val="00051953"/>
    <w:rsid w:val="00051A30"/>
    <w:rsid w:val="000521C9"/>
    <w:rsid w:val="00053797"/>
    <w:rsid w:val="00053AA8"/>
    <w:rsid w:val="00054593"/>
    <w:rsid w:val="00054B7A"/>
    <w:rsid w:val="00055010"/>
    <w:rsid w:val="00055DE1"/>
    <w:rsid w:val="000564A8"/>
    <w:rsid w:val="000564D4"/>
    <w:rsid w:val="00057705"/>
    <w:rsid w:val="0005787B"/>
    <w:rsid w:val="00057904"/>
    <w:rsid w:val="00057B00"/>
    <w:rsid w:val="0006032D"/>
    <w:rsid w:val="00060F37"/>
    <w:rsid w:val="000616B7"/>
    <w:rsid w:val="0006220E"/>
    <w:rsid w:val="00062674"/>
    <w:rsid w:val="000627B2"/>
    <w:rsid w:val="00062F9C"/>
    <w:rsid w:val="000632C4"/>
    <w:rsid w:val="000637ED"/>
    <w:rsid w:val="00063B8E"/>
    <w:rsid w:val="00063FCA"/>
    <w:rsid w:val="00063FF5"/>
    <w:rsid w:val="000653EA"/>
    <w:rsid w:val="000654C6"/>
    <w:rsid w:val="00065683"/>
    <w:rsid w:val="00067372"/>
    <w:rsid w:val="00067838"/>
    <w:rsid w:val="00067EE1"/>
    <w:rsid w:val="00070065"/>
    <w:rsid w:val="000705F1"/>
    <w:rsid w:val="00070A1E"/>
    <w:rsid w:val="0007132D"/>
    <w:rsid w:val="0007199B"/>
    <w:rsid w:val="00071D16"/>
    <w:rsid w:val="00072387"/>
    <w:rsid w:val="000726F7"/>
    <w:rsid w:val="00073098"/>
    <w:rsid w:val="000732BF"/>
    <w:rsid w:val="00073CB6"/>
    <w:rsid w:val="000753CA"/>
    <w:rsid w:val="00075AD2"/>
    <w:rsid w:val="00075FDD"/>
    <w:rsid w:val="00076290"/>
    <w:rsid w:val="00076B9E"/>
    <w:rsid w:val="00076C37"/>
    <w:rsid w:val="0007755E"/>
    <w:rsid w:val="000776EC"/>
    <w:rsid w:val="00077903"/>
    <w:rsid w:val="00077B77"/>
    <w:rsid w:val="00077CEC"/>
    <w:rsid w:val="00077D0C"/>
    <w:rsid w:val="000802E5"/>
    <w:rsid w:val="00080966"/>
    <w:rsid w:val="00080CA4"/>
    <w:rsid w:val="00081A8B"/>
    <w:rsid w:val="00081C46"/>
    <w:rsid w:val="00081CDB"/>
    <w:rsid w:val="00082736"/>
    <w:rsid w:val="000829E4"/>
    <w:rsid w:val="00082A44"/>
    <w:rsid w:val="00082A87"/>
    <w:rsid w:val="00083C9A"/>
    <w:rsid w:val="00084141"/>
    <w:rsid w:val="00084BC8"/>
    <w:rsid w:val="00085853"/>
    <w:rsid w:val="00085F5E"/>
    <w:rsid w:val="00086534"/>
    <w:rsid w:val="00086E14"/>
    <w:rsid w:val="00086ED6"/>
    <w:rsid w:val="000873E9"/>
    <w:rsid w:val="00090689"/>
    <w:rsid w:val="00090FFD"/>
    <w:rsid w:val="0009150F"/>
    <w:rsid w:val="00092143"/>
    <w:rsid w:val="0009222A"/>
    <w:rsid w:val="00092DF6"/>
    <w:rsid w:val="00094188"/>
    <w:rsid w:val="000941A8"/>
    <w:rsid w:val="000941BD"/>
    <w:rsid w:val="00094205"/>
    <w:rsid w:val="000947C7"/>
    <w:rsid w:val="00094CD1"/>
    <w:rsid w:val="000952A2"/>
    <w:rsid w:val="00095D5F"/>
    <w:rsid w:val="00095E12"/>
    <w:rsid w:val="00095E7B"/>
    <w:rsid w:val="00095F0A"/>
    <w:rsid w:val="00095FBC"/>
    <w:rsid w:val="00096653"/>
    <w:rsid w:val="00097090"/>
    <w:rsid w:val="0009747F"/>
    <w:rsid w:val="000A0641"/>
    <w:rsid w:val="000A06B8"/>
    <w:rsid w:val="000A077B"/>
    <w:rsid w:val="000A0A44"/>
    <w:rsid w:val="000A17F2"/>
    <w:rsid w:val="000A187D"/>
    <w:rsid w:val="000A1904"/>
    <w:rsid w:val="000A26F8"/>
    <w:rsid w:val="000A311B"/>
    <w:rsid w:val="000A355E"/>
    <w:rsid w:val="000A3BB5"/>
    <w:rsid w:val="000A3C1B"/>
    <w:rsid w:val="000A4636"/>
    <w:rsid w:val="000A4B7C"/>
    <w:rsid w:val="000A4BFD"/>
    <w:rsid w:val="000A4C4E"/>
    <w:rsid w:val="000A4CFA"/>
    <w:rsid w:val="000A59D7"/>
    <w:rsid w:val="000A5FA6"/>
    <w:rsid w:val="000A76EF"/>
    <w:rsid w:val="000B0DA7"/>
    <w:rsid w:val="000B0F49"/>
    <w:rsid w:val="000B1D15"/>
    <w:rsid w:val="000B22DA"/>
    <w:rsid w:val="000B2329"/>
    <w:rsid w:val="000B2BAA"/>
    <w:rsid w:val="000B2F06"/>
    <w:rsid w:val="000B32D1"/>
    <w:rsid w:val="000B35F3"/>
    <w:rsid w:val="000B3D38"/>
    <w:rsid w:val="000B4272"/>
    <w:rsid w:val="000B4561"/>
    <w:rsid w:val="000B45BF"/>
    <w:rsid w:val="000B4CF8"/>
    <w:rsid w:val="000B4E49"/>
    <w:rsid w:val="000B6331"/>
    <w:rsid w:val="000B65B0"/>
    <w:rsid w:val="000B6B9E"/>
    <w:rsid w:val="000B77E7"/>
    <w:rsid w:val="000B7BF5"/>
    <w:rsid w:val="000C01D4"/>
    <w:rsid w:val="000C02C3"/>
    <w:rsid w:val="000C04C7"/>
    <w:rsid w:val="000C0C0C"/>
    <w:rsid w:val="000C0D7E"/>
    <w:rsid w:val="000C17DB"/>
    <w:rsid w:val="000C2214"/>
    <w:rsid w:val="000C2898"/>
    <w:rsid w:val="000C31F1"/>
    <w:rsid w:val="000C3238"/>
    <w:rsid w:val="000C3BAD"/>
    <w:rsid w:val="000C3C1C"/>
    <w:rsid w:val="000C4589"/>
    <w:rsid w:val="000C4796"/>
    <w:rsid w:val="000C4AC2"/>
    <w:rsid w:val="000C4B46"/>
    <w:rsid w:val="000C5013"/>
    <w:rsid w:val="000C5055"/>
    <w:rsid w:val="000C5660"/>
    <w:rsid w:val="000C79CD"/>
    <w:rsid w:val="000D0232"/>
    <w:rsid w:val="000D0323"/>
    <w:rsid w:val="000D09A0"/>
    <w:rsid w:val="000D1546"/>
    <w:rsid w:val="000D15C9"/>
    <w:rsid w:val="000D19F6"/>
    <w:rsid w:val="000D22A1"/>
    <w:rsid w:val="000D277E"/>
    <w:rsid w:val="000D322F"/>
    <w:rsid w:val="000D474D"/>
    <w:rsid w:val="000D4773"/>
    <w:rsid w:val="000D4A40"/>
    <w:rsid w:val="000D4A76"/>
    <w:rsid w:val="000D5287"/>
    <w:rsid w:val="000D535A"/>
    <w:rsid w:val="000D57BD"/>
    <w:rsid w:val="000D7312"/>
    <w:rsid w:val="000E010F"/>
    <w:rsid w:val="000E0BE6"/>
    <w:rsid w:val="000E0C45"/>
    <w:rsid w:val="000E13D0"/>
    <w:rsid w:val="000E15E3"/>
    <w:rsid w:val="000E1A4D"/>
    <w:rsid w:val="000E1BBB"/>
    <w:rsid w:val="000E1D7B"/>
    <w:rsid w:val="000E2496"/>
    <w:rsid w:val="000E24C3"/>
    <w:rsid w:val="000E2575"/>
    <w:rsid w:val="000E29D3"/>
    <w:rsid w:val="000E3139"/>
    <w:rsid w:val="000E31A5"/>
    <w:rsid w:val="000E336D"/>
    <w:rsid w:val="000E378E"/>
    <w:rsid w:val="000E38D8"/>
    <w:rsid w:val="000E3F01"/>
    <w:rsid w:val="000E424E"/>
    <w:rsid w:val="000E4270"/>
    <w:rsid w:val="000E538B"/>
    <w:rsid w:val="000E5411"/>
    <w:rsid w:val="000E5557"/>
    <w:rsid w:val="000E66CB"/>
    <w:rsid w:val="000E6D32"/>
    <w:rsid w:val="000E7E0F"/>
    <w:rsid w:val="000F03CF"/>
    <w:rsid w:val="000F0564"/>
    <w:rsid w:val="000F0750"/>
    <w:rsid w:val="000F0843"/>
    <w:rsid w:val="000F0BDB"/>
    <w:rsid w:val="000F1056"/>
    <w:rsid w:val="000F1303"/>
    <w:rsid w:val="000F13BE"/>
    <w:rsid w:val="000F13FB"/>
    <w:rsid w:val="000F1672"/>
    <w:rsid w:val="000F16CC"/>
    <w:rsid w:val="000F20B4"/>
    <w:rsid w:val="000F21F4"/>
    <w:rsid w:val="000F2D48"/>
    <w:rsid w:val="000F3203"/>
    <w:rsid w:val="000F372E"/>
    <w:rsid w:val="000F37D2"/>
    <w:rsid w:val="000F3BC3"/>
    <w:rsid w:val="000F3D68"/>
    <w:rsid w:val="000F4DA3"/>
    <w:rsid w:val="000F514B"/>
    <w:rsid w:val="000F537A"/>
    <w:rsid w:val="000F54F6"/>
    <w:rsid w:val="000F6492"/>
    <w:rsid w:val="000F67B1"/>
    <w:rsid w:val="000F691C"/>
    <w:rsid w:val="000F715C"/>
    <w:rsid w:val="000F728F"/>
    <w:rsid w:val="000F7673"/>
    <w:rsid w:val="000F7E06"/>
    <w:rsid w:val="00100AE9"/>
    <w:rsid w:val="00100D54"/>
    <w:rsid w:val="00101208"/>
    <w:rsid w:val="00101C4B"/>
    <w:rsid w:val="001023E8"/>
    <w:rsid w:val="00103B24"/>
    <w:rsid w:val="001041FB"/>
    <w:rsid w:val="0010577B"/>
    <w:rsid w:val="00105870"/>
    <w:rsid w:val="00105992"/>
    <w:rsid w:val="00105A17"/>
    <w:rsid w:val="001067BA"/>
    <w:rsid w:val="0010747D"/>
    <w:rsid w:val="001076C2"/>
    <w:rsid w:val="00110447"/>
    <w:rsid w:val="00110C74"/>
    <w:rsid w:val="00110F97"/>
    <w:rsid w:val="00111E5D"/>
    <w:rsid w:val="00112003"/>
    <w:rsid w:val="001122FB"/>
    <w:rsid w:val="00113880"/>
    <w:rsid w:val="001144A5"/>
    <w:rsid w:val="00114EC7"/>
    <w:rsid w:val="001154B2"/>
    <w:rsid w:val="00116AAF"/>
    <w:rsid w:val="0011700A"/>
    <w:rsid w:val="00117346"/>
    <w:rsid w:val="0012123F"/>
    <w:rsid w:val="0012128D"/>
    <w:rsid w:val="0012144E"/>
    <w:rsid w:val="00121466"/>
    <w:rsid w:val="00121582"/>
    <w:rsid w:val="0012178C"/>
    <w:rsid w:val="001217B7"/>
    <w:rsid w:val="00121E37"/>
    <w:rsid w:val="00121E97"/>
    <w:rsid w:val="00121FC9"/>
    <w:rsid w:val="001224F7"/>
    <w:rsid w:val="0012258C"/>
    <w:rsid w:val="00122F14"/>
    <w:rsid w:val="001231A5"/>
    <w:rsid w:val="001233D2"/>
    <w:rsid w:val="00123615"/>
    <w:rsid w:val="001239D1"/>
    <w:rsid w:val="00124C9B"/>
    <w:rsid w:val="00124F22"/>
    <w:rsid w:val="00125562"/>
    <w:rsid w:val="00125E96"/>
    <w:rsid w:val="001261A9"/>
    <w:rsid w:val="001267F6"/>
    <w:rsid w:val="001273E5"/>
    <w:rsid w:val="001277E9"/>
    <w:rsid w:val="00127A1B"/>
    <w:rsid w:val="00127DF1"/>
    <w:rsid w:val="0013071C"/>
    <w:rsid w:val="0013170D"/>
    <w:rsid w:val="001319D7"/>
    <w:rsid w:val="00131C3B"/>
    <w:rsid w:val="00132065"/>
    <w:rsid w:val="0013245B"/>
    <w:rsid w:val="001325BE"/>
    <w:rsid w:val="00132689"/>
    <w:rsid w:val="001326E6"/>
    <w:rsid w:val="00132A9A"/>
    <w:rsid w:val="00132C59"/>
    <w:rsid w:val="00132D29"/>
    <w:rsid w:val="001330E4"/>
    <w:rsid w:val="001333BA"/>
    <w:rsid w:val="00134292"/>
    <w:rsid w:val="00134572"/>
    <w:rsid w:val="001345DB"/>
    <w:rsid w:val="001351CE"/>
    <w:rsid w:val="001359CC"/>
    <w:rsid w:val="00135E58"/>
    <w:rsid w:val="00135E99"/>
    <w:rsid w:val="001360D8"/>
    <w:rsid w:val="0013689A"/>
    <w:rsid w:val="00136C2A"/>
    <w:rsid w:val="00136F03"/>
    <w:rsid w:val="001370C9"/>
    <w:rsid w:val="001372CB"/>
    <w:rsid w:val="001372FA"/>
    <w:rsid w:val="00137414"/>
    <w:rsid w:val="0013753E"/>
    <w:rsid w:val="001377E3"/>
    <w:rsid w:val="0013780D"/>
    <w:rsid w:val="001378A7"/>
    <w:rsid w:val="00137C0C"/>
    <w:rsid w:val="001428AA"/>
    <w:rsid w:val="00142A2A"/>
    <w:rsid w:val="00142E7C"/>
    <w:rsid w:val="00142FC5"/>
    <w:rsid w:val="001434FD"/>
    <w:rsid w:val="00143BF3"/>
    <w:rsid w:val="00143D8B"/>
    <w:rsid w:val="001446A1"/>
    <w:rsid w:val="00144BB1"/>
    <w:rsid w:val="00144D80"/>
    <w:rsid w:val="00144DC6"/>
    <w:rsid w:val="00145310"/>
    <w:rsid w:val="001455CA"/>
    <w:rsid w:val="0014578D"/>
    <w:rsid w:val="00147202"/>
    <w:rsid w:val="00147253"/>
    <w:rsid w:val="00147667"/>
    <w:rsid w:val="001479A0"/>
    <w:rsid w:val="00150932"/>
    <w:rsid w:val="00150C64"/>
    <w:rsid w:val="00150FC0"/>
    <w:rsid w:val="0015110D"/>
    <w:rsid w:val="00151279"/>
    <w:rsid w:val="0015149F"/>
    <w:rsid w:val="00152797"/>
    <w:rsid w:val="001528F4"/>
    <w:rsid w:val="00153B10"/>
    <w:rsid w:val="0015467A"/>
    <w:rsid w:val="00154A6C"/>
    <w:rsid w:val="00154B49"/>
    <w:rsid w:val="00154E75"/>
    <w:rsid w:val="001550FB"/>
    <w:rsid w:val="00155341"/>
    <w:rsid w:val="0015547B"/>
    <w:rsid w:val="00155483"/>
    <w:rsid w:val="0015564C"/>
    <w:rsid w:val="001563C9"/>
    <w:rsid w:val="00156574"/>
    <w:rsid w:val="001570DD"/>
    <w:rsid w:val="001571C7"/>
    <w:rsid w:val="0015793D"/>
    <w:rsid w:val="001600AC"/>
    <w:rsid w:val="001608B7"/>
    <w:rsid w:val="00160D5F"/>
    <w:rsid w:val="00161143"/>
    <w:rsid w:val="0016163B"/>
    <w:rsid w:val="00161747"/>
    <w:rsid w:val="00161CD8"/>
    <w:rsid w:val="00162536"/>
    <w:rsid w:val="00162F71"/>
    <w:rsid w:val="00163842"/>
    <w:rsid w:val="00163A8E"/>
    <w:rsid w:val="00163C0B"/>
    <w:rsid w:val="00163CCB"/>
    <w:rsid w:val="0016427C"/>
    <w:rsid w:val="0016511F"/>
    <w:rsid w:val="00165992"/>
    <w:rsid w:val="00166A70"/>
    <w:rsid w:val="00166B7B"/>
    <w:rsid w:val="00166D1C"/>
    <w:rsid w:val="0016731B"/>
    <w:rsid w:val="001675FE"/>
    <w:rsid w:val="00167AD3"/>
    <w:rsid w:val="00167F9F"/>
    <w:rsid w:val="00170836"/>
    <w:rsid w:val="00170AF3"/>
    <w:rsid w:val="00171320"/>
    <w:rsid w:val="001716E2"/>
    <w:rsid w:val="00171C3B"/>
    <w:rsid w:val="001720B8"/>
    <w:rsid w:val="00172465"/>
    <w:rsid w:val="001727F2"/>
    <w:rsid w:val="00174992"/>
    <w:rsid w:val="00174A19"/>
    <w:rsid w:val="001750BF"/>
    <w:rsid w:val="00176493"/>
    <w:rsid w:val="00176A08"/>
    <w:rsid w:val="00176D27"/>
    <w:rsid w:val="00176F99"/>
    <w:rsid w:val="0018015A"/>
    <w:rsid w:val="00180231"/>
    <w:rsid w:val="00180495"/>
    <w:rsid w:val="00180832"/>
    <w:rsid w:val="00180B4E"/>
    <w:rsid w:val="00180F2D"/>
    <w:rsid w:val="0018117F"/>
    <w:rsid w:val="001811E3"/>
    <w:rsid w:val="00181933"/>
    <w:rsid w:val="00181DA2"/>
    <w:rsid w:val="00181EAD"/>
    <w:rsid w:val="00182778"/>
    <w:rsid w:val="00182A5A"/>
    <w:rsid w:val="0018300E"/>
    <w:rsid w:val="0018301F"/>
    <w:rsid w:val="001836FE"/>
    <w:rsid w:val="001837C9"/>
    <w:rsid w:val="0018409C"/>
    <w:rsid w:val="0018410E"/>
    <w:rsid w:val="00184948"/>
    <w:rsid w:val="00184C22"/>
    <w:rsid w:val="00185446"/>
    <w:rsid w:val="001858BB"/>
    <w:rsid w:val="00185B9B"/>
    <w:rsid w:val="0018627E"/>
    <w:rsid w:val="00186C29"/>
    <w:rsid w:val="00187388"/>
    <w:rsid w:val="001877BF"/>
    <w:rsid w:val="00187E72"/>
    <w:rsid w:val="001901C2"/>
    <w:rsid w:val="001902D9"/>
    <w:rsid w:val="0019094C"/>
    <w:rsid w:val="00191963"/>
    <w:rsid w:val="001927AD"/>
    <w:rsid w:val="0019305F"/>
    <w:rsid w:val="0019323C"/>
    <w:rsid w:val="00193AFB"/>
    <w:rsid w:val="00194258"/>
    <w:rsid w:val="00195FFF"/>
    <w:rsid w:val="001960AF"/>
    <w:rsid w:val="001962DE"/>
    <w:rsid w:val="001962FC"/>
    <w:rsid w:val="00196642"/>
    <w:rsid w:val="00196665"/>
    <w:rsid w:val="00196DCD"/>
    <w:rsid w:val="00196E68"/>
    <w:rsid w:val="00196FA6"/>
    <w:rsid w:val="00197DE7"/>
    <w:rsid w:val="00197F88"/>
    <w:rsid w:val="001A0264"/>
    <w:rsid w:val="001A050B"/>
    <w:rsid w:val="001A0687"/>
    <w:rsid w:val="001A0728"/>
    <w:rsid w:val="001A1173"/>
    <w:rsid w:val="001A1DC6"/>
    <w:rsid w:val="001A2FA1"/>
    <w:rsid w:val="001A43BC"/>
    <w:rsid w:val="001A43D7"/>
    <w:rsid w:val="001A4A07"/>
    <w:rsid w:val="001A4A48"/>
    <w:rsid w:val="001A4C9D"/>
    <w:rsid w:val="001A5013"/>
    <w:rsid w:val="001A6432"/>
    <w:rsid w:val="001A7023"/>
    <w:rsid w:val="001A72AC"/>
    <w:rsid w:val="001A751F"/>
    <w:rsid w:val="001A7A01"/>
    <w:rsid w:val="001A7ACD"/>
    <w:rsid w:val="001B0180"/>
    <w:rsid w:val="001B0C0C"/>
    <w:rsid w:val="001B1876"/>
    <w:rsid w:val="001B266A"/>
    <w:rsid w:val="001B3152"/>
    <w:rsid w:val="001B358B"/>
    <w:rsid w:val="001B44FA"/>
    <w:rsid w:val="001B483B"/>
    <w:rsid w:val="001B4A6C"/>
    <w:rsid w:val="001B56D4"/>
    <w:rsid w:val="001B5D34"/>
    <w:rsid w:val="001B5FAE"/>
    <w:rsid w:val="001B5FF0"/>
    <w:rsid w:val="001B6946"/>
    <w:rsid w:val="001B796A"/>
    <w:rsid w:val="001B7B1F"/>
    <w:rsid w:val="001B7E6B"/>
    <w:rsid w:val="001C03AE"/>
    <w:rsid w:val="001C049A"/>
    <w:rsid w:val="001C0D21"/>
    <w:rsid w:val="001C133E"/>
    <w:rsid w:val="001C201C"/>
    <w:rsid w:val="001C22AE"/>
    <w:rsid w:val="001C31B8"/>
    <w:rsid w:val="001C3A47"/>
    <w:rsid w:val="001C3A73"/>
    <w:rsid w:val="001C3DB5"/>
    <w:rsid w:val="001C3F06"/>
    <w:rsid w:val="001C410F"/>
    <w:rsid w:val="001C50F6"/>
    <w:rsid w:val="001C51FC"/>
    <w:rsid w:val="001C57ED"/>
    <w:rsid w:val="001C7249"/>
    <w:rsid w:val="001C73D3"/>
    <w:rsid w:val="001C761F"/>
    <w:rsid w:val="001C79D9"/>
    <w:rsid w:val="001D0513"/>
    <w:rsid w:val="001D1291"/>
    <w:rsid w:val="001D169C"/>
    <w:rsid w:val="001D1985"/>
    <w:rsid w:val="001D263D"/>
    <w:rsid w:val="001D2674"/>
    <w:rsid w:val="001D2BB5"/>
    <w:rsid w:val="001D2E47"/>
    <w:rsid w:val="001D342E"/>
    <w:rsid w:val="001D3617"/>
    <w:rsid w:val="001D3D9F"/>
    <w:rsid w:val="001D4864"/>
    <w:rsid w:val="001D4971"/>
    <w:rsid w:val="001D4DC9"/>
    <w:rsid w:val="001D5D3B"/>
    <w:rsid w:val="001D6380"/>
    <w:rsid w:val="001D6C07"/>
    <w:rsid w:val="001D6C94"/>
    <w:rsid w:val="001D6FBB"/>
    <w:rsid w:val="001D7D2A"/>
    <w:rsid w:val="001D7E8B"/>
    <w:rsid w:val="001E02F9"/>
    <w:rsid w:val="001E068E"/>
    <w:rsid w:val="001E0D82"/>
    <w:rsid w:val="001E23BA"/>
    <w:rsid w:val="001E2D0D"/>
    <w:rsid w:val="001E32E5"/>
    <w:rsid w:val="001E347C"/>
    <w:rsid w:val="001E43FC"/>
    <w:rsid w:val="001E455A"/>
    <w:rsid w:val="001E4DBE"/>
    <w:rsid w:val="001E57C3"/>
    <w:rsid w:val="001E5ACF"/>
    <w:rsid w:val="001E5C22"/>
    <w:rsid w:val="001E601F"/>
    <w:rsid w:val="001E6A39"/>
    <w:rsid w:val="001E6B4B"/>
    <w:rsid w:val="001E74A0"/>
    <w:rsid w:val="001E74EC"/>
    <w:rsid w:val="001F0198"/>
    <w:rsid w:val="001F086D"/>
    <w:rsid w:val="001F0E88"/>
    <w:rsid w:val="001F1671"/>
    <w:rsid w:val="001F23E4"/>
    <w:rsid w:val="001F248E"/>
    <w:rsid w:val="001F2AD0"/>
    <w:rsid w:val="001F2FE4"/>
    <w:rsid w:val="001F340A"/>
    <w:rsid w:val="001F3D3E"/>
    <w:rsid w:val="001F4645"/>
    <w:rsid w:val="001F4FF6"/>
    <w:rsid w:val="001F56FF"/>
    <w:rsid w:val="001F5F45"/>
    <w:rsid w:val="001F5F74"/>
    <w:rsid w:val="001F5FB0"/>
    <w:rsid w:val="001F6CF6"/>
    <w:rsid w:val="001F6D21"/>
    <w:rsid w:val="001F751D"/>
    <w:rsid w:val="001F77E9"/>
    <w:rsid w:val="001F788D"/>
    <w:rsid w:val="001F78D3"/>
    <w:rsid w:val="00200251"/>
    <w:rsid w:val="00200582"/>
    <w:rsid w:val="00200689"/>
    <w:rsid w:val="002007E7"/>
    <w:rsid w:val="00200807"/>
    <w:rsid w:val="0020080D"/>
    <w:rsid w:val="002011D0"/>
    <w:rsid w:val="002019CA"/>
    <w:rsid w:val="00201FD0"/>
    <w:rsid w:val="00201FEB"/>
    <w:rsid w:val="0020222B"/>
    <w:rsid w:val="00203CF3"/>
    <w:rsid w:val="002041EF"/>
    <w:rsid w:val="002042ED"/>
    <w:rsid w:val="00204438"/>
    <w:rsid w:val="00204E4D"/>
    <w:rsid w:val="00204FB0"/>
    <w:rsid w:val="002058B1"/>
    <w:rsid w:val="00205994"/>
    <w:rsid w:val="00205F36"/>
    <w:rsid w:val="002061A1"/>
    <w:rsid w:val="002061A3"/>
    <w:rsid w:val="002061FC"/>
    <w:rsid w:val="002065BA"/>
    <w:rsid w:val="00206A9A"/>
    <w:rsid w:val="00206B39"/>
    <w:rsid w:val="00207467"/>
    <w:rsid w:val="00207905"/>
    <w:rsid w:val="002107D5"/>
    <w:rsid w:val="00210913"/>
    <w:rsid w:val="00211050"/>
    <w:rsid w:val="002113F6"/>
    <w:rsid w:val="002115BE"/>
    <w:rsid w:val="002116DE"/>
    <w:rsid w:val="002128D3"/>
    <w:rsid w:val="002134B3"/>
    <w:rsid w:val="00213743"/>
    <w:rsid w:val="0021389C"/>
    <w:rsid w:val="00213A2D"/>
    <w:rsid w:val="0021403D"/>
    <w:rsid w:val="00214405"/>
    <w:rsid w:val="002145BC"/>
    <w:rsid w:val="0021464D"/>
    <w:rsid w:val="00214754"/>
    <w:rsid w:val="00214DDB"/>
    <w:rsid w:val="002162AB"/>
    <w:rsid w:val="00217716"/>
    <w:rsid w:val="00217BD8"/>
    <w:rsid w:val="0022031C"/>
    <w:rsid w:val="00220A9C"/>
    <w:rsid w:val="00221A67"/>
    <w:rsid w:val="00222260"/>
    <w:rsid w:val="0022370C"/>
    <w:rsid w:val="00224EFC"/>
    <w:rsid w:val="0022576B"/>
    <w:rsid w:val="00225D5C"/>
    <w:rsid w:val="002278DD"/>
    <w:rsid w:val="00227A5A"/>
    <w:rsid w:val="00227F17"/>
    <w:rsid w:val="00227F55"/>
    <w:rsid w:val="002303EC"/>
    <w:rsid w:val="00231020"/>
    <w:rsid w:val="002311A5"/>
    <w:rsid w:val="00231A1E"/>
    <w:rsid w:val="00231C7A"/>
    <w:rsid w:val="00231CC0"/>
    <w:rsid w:val="002320B1"/>
    <w:rsid w:val="0023299D"/>
    <w:rsid w:val="00232B22"/>
    <w:rsid w:val="002336E0"/>
    <w:rsid w:val="00233CB4"/>
    <w:rsid w:val="00233D0C"/>
    <w:rsid w:val="002349F1"/>
    <w:rsid w:val="00235DE0"/>
    <w:rsid w:val="0023612B"/>
    <w:rsid w:val="002362D7"/>
    <w:rsid w:val="002365D7"/>
    <w:rsid w:val="00236E20"/>
    <w:rsid w:val="00236E56"/>
    <w:rsid w:val="00236F35"/>
    <w:rsid w:val="00237191"/>
    <w:rsid w:val="00240030"/>
    <w:rsid w:val="00240240"/>
    <w:rsid w:val="00240367"/>
    <w:rsid w:val="002411F6"/>
    <w:rsid w:val="00241297"/>
    <w:rsid w:val="0024160A"/>
    <w:rsid w:val="00243569"/>
    <w:rsid w:val="00243687"/>
    <w:rsid w:val="00243DFA"/>
    <w:rsid w:val="0024451A"/>
    <w:rsid w:val="0024483B"/>
    <w:rsid w:val="00244A57"/>
    <w:rsid w:val="00244BF2"/>
    <w:rsid w:val="00244D5D"/>
    <w:rsid w:val="00244E81"/>
    <w:rsid w:val="0024549A"/>
    <w:rsid w:val="00247970"/>
    <w:rsid w:val="00247B66"/>
    <w:rsid w:val="00250395"/>
    <w:rsid w:val="002513E8"/>
    <w:rsid w:val="0025168B"/>
    <w:rsid w:val="00251756"/>
    <w:rsid w:val="00251808"/>
    <w:rsid w:val="00252871"/>
    <w:rsid w:val="00252BCE"/>
    <w:rsid w:val="0025379A"/>
    <w:rsid w:val="00253CCF"/>
    <w:rsid w:val="0025442F"/>
    <w:rsid w:val="00254445"/>
    <w:rsid w:val="0025471C"/>
    <w:rsid w:val="00254F85"/>
    <w:rsid w:val="002560EB"/>
    <w:rsid w:val="00256A4F"/>
    <w:rsid w:val="0025793A"/>
    <w:rsid w:val="00257F8E"/>
    <w:rsid w:val="002605C2"/>
    <w:rsid w:val="00260CBB"/>
    <w:rsid w:val="00260DEA"/>
    <w:rsid w:val="002617D0"/>
    <w:rsid w:val="0026197D"/>
    <w:rsid w:val="002620B1"/>
    <w:rsid w:val="0026210E"/>
    <w:rsid w:val="00262168"/>
    <w:rsid w:val="00262399"/>
    <w:rsid w:val="002626E1"/>
    <w:rsid w:val="00262A5B"/>
    <w:rsid w:val="00263145"/>
    <w:rsid w:val="00263F19"/>
    <w:rsid w:val="00264089"/>
    <w:rsid w:val="002641B5"/>
    <w:rsid w:val="00264456"/>
    <w:rsid w:val="00264576"/>
    <w:rsid w:val="002648AD"/>
    <w:rsid w:val="00264F63"/>
    <w:rsid w:val="0026592D"/>
    <w:rsid w:val="00266009"/>
    <w:rsid w:val="002663FC"/>
    <w:rsid w:val="00266AB1"/>
    <w:rsid w:val="002672B8"/>
    <w:rsid w:val="00270106"/>
    <w:rsid w:val="002701E7"/>
    <w:rsid w:val="00270645"/>
    <w:rsid w:val="002707C4"/>
    <w:rsid w:val="00270A4D"/>
    <w:rsid w:val="00270C9F"/>
    <w:rsid w:val="00270CD2"/>
    <w:rsid w:val="002712EC"/>
    <w:rsid w:val="00272897"/>
    <w:rsid w:val="00272AE3"/>
    <w:rsid w:val="00272BD2"/>
    <w:rsid w:val="00273113"/>
    <w:rsid w:val="002731CB"/>
    <w:rsid w:val="002732AB"/>
    <w:rsid w:val="00273EA3"/>
    <w:rsid w:val="00274743"/>
    <w:rsid w:val="002748B8"/>
    <w:rsid w:val="00274DCF"/>
    <w:rsid w:val="0027533D"/>
    <w:rsid w:val="00275672"/>
    <w:rsid w:val="002759BB"/>
    <w:rsid w:val="00275C0E"/>
    <w:rsid w:val="002763F4"/>
    <w:rsid w:val="002765E6"/>
    <w:rsid w:val="002765FE"/>
    <w:rsid w:val="00276CE3"/>
    <w:rsid w:val="00277005"/>
    <w:rsid w:val="00277191"/>
    <w:rsid w:val="002779CB"/>
    <w:rsid w:val="00280021"/>
    <w:rsid w:val="00280425"/>
    <w:rsid w:val="00280F6A"/>
    <w:rsid w:val="0028141A"/>
    <w:rsid w:val="0028170B"/>
    <w:rsid w:val="002817F9"/>
    <w:rsid w:val="00281B5D"/>
    <w:rsid w:val="00281FA8"/>
    <w:rsid w:val="00282A3C"/>
    <w:rsid w:val="00283162"/>
    <w:rsid w:val="00283785"/>
    <w:rsid w:val="002840C5"/>
    <w:rsid w:val="00284C3C"/>
    <w:rsid w:val="002850B6"/>
    <w:rsid w:val="00285166"/>
    <w:rsid w:val="00285D42"/>
    <w:rsid w:val="00286549"/>
    <w:rsid w:val="00287482"/>
    <w:rsid w:val="002902E7"/>
    <w:rsid w:val="002903D5"/>
    <w:rsid w:val="002904D5"/>
    <w:rsid w:val="002914A2"/>
    <w:rsid w:val="00291B82"/>
    <w:rsid w:val="00291E5A"/>
    <w:rsid w:val="002924F7"/>
    <w:rsid w:val="00292605"/>
    <w:rsid w:val="002926B7"/>
    <w:rsid w:val="0029276E"/>
    <w:rsid w:val="00293C18"/>
    <w:rsid w:val="00293DB9"/>
    <w:rsid w:val="00294219"/>
    <w:rsid w:val="00294362"/>
    <w:rsid w:val="00294707"/>
    <w:rsid w:val="0029491F"/>
    <w:rsid w:val="00294F50"/>
    <w:rsid w:val="00296136"/>
    <w:rsid w:val="00296D70"/>
    <w:rsid w:val="00296F01"/>
    <w:rsid w:val="00297234"/>
    <w:rsid w:val="00297768"/>
    <w:rsid w:val="002A0358"/>
    <w:rsid w:val="002A074C"/>
    <w:rsid w:val="002A0E00"/>
    <w:rsid w:val="002A10CF"/>
    <w:rsid w:val="002A1CC9"/>
    <w:rsid w:val="002A206A"/>
    <w:rsid w:val="002A2D8E"/>
    <w:rsid w:val="002A3007"/>
    <w:rsid w:val="002A33D3"/>
    <w:rsid w:val="002A3A5C"/>
    <w:rsid w:val="002A3AD9"/>
    <w:rsid w:val="002A3E37"/>
    <w:rsid w:val="002A3F22"/>
    <w:rsid w:val="002A4370"/>
    <w:rsid w:val="002A46E5"/>
    <w:rsid w:val="002A47F8"/>
    <w:rsid w:val="002A4A5E"/>
    <w:rsid w:val="002A5443"/>
    <w:rsid w:val="002A553A"/>
    <w:rsid w:val="002A58B1"/>
    <w:rsid w:val="002A5DD1"/>
    <w:rsid w:val="002A60E3"/>
    <w:rsid w:val="002A638B"/>
    <w:rsid w:val="002A649C"/>
    <w:rsid w:val="002A698B"/>
    <w:rsid w:val="002A6F39"/>
    <w:rsid w:val="002A7978"/>
    <w:rsid w:val="002A7C2A"/>
    <w:rsid w:val="002B0293"/>
    <w:rsid w:val="002B0553"/>
    <w:rsid w:val="002B0591"/>
    <w:rsid w:val="002B0689"/>
    <w:rsid w:val="002B0D05"/>
    <w:rsid w:val="002B0E2A"/>
    <w:rsid w:val="002B10B8"/>
    <w:rsid w:val="002B156C"/>
    <w:rsid w:val="002B1E00"/>
    <w:rsid w:val="002B1F79"/>
    <w:rsid w:val="002B2FD0"/>
    <w:rsid w:val="002B3240"/>
    <w:rsid w:val="002B347B"/>
    <w:rsid w:val="002B3598"/>
    <w:rsid w:val="002B405A"/>
    <w:rsid w:val="002B457C"/>
    <w:rsid w:val="002B468B"/>
    <w:rsid w:val="002B5510"/>
    <w:rsid w:val="002B577E"/>
    <w:rsid w:val="002B5958"/>
    <w:rsid w:val="002B5E4D"/>
    <w:rsid w:val="002B5E82"/>
    <w:rsid w:val="002B60A5"/>
    <w:rsid w:val="002B689D"/>
    <w:rsid w:val="002B6BD2"/>
    <w:rsid w:val="002B6D59"/>
    <w:rsid w:val="002B74F1"/>
    <w:rsid w:val="002B7623"/>
    <w:rsid w:val="002B7993"/>
    <w:rsid w:val="002B7AA7"/>
    <w:rsid w:val="002B7F77"/>
    <w:rsid w:val="002C0C98"/>
    <w:rsid w:val="002C148B"/>
    <w:rsid w:val="002C2A97"/>
    <w:rsid w:val="002C2F84"/>
    <w:rsid w:val="002C302A"/>
    <w:rsid w:val="002C3348"/>
    <w:rsid w:val="002C3654"/>
    <w:rsid w:val="002C37E9"/>
    <w:rsid w:val="002C4067"/>
    <w:rsid w:val="002C43FF"/>
    <w:rsid w:val="002C487A"/>
    <w:rsid w:val="002C4D05"/>
    <w:rsid w:val="002C4D61"/>
    <w:rsid w:val="002C5445"/>
    <w:rsid w:val="002C5534"/>
    <w:rsid w:val="002C5730"/>
    <w:rsid w:val="002C580D"/>
    <w:rsid w:val="002C63E2"/>
    <w:rsid w:val="002C7566"/>
    <w:rsid w:val="002C7998"/>
    <w:rsid w:val="002C79ED"/>
    <w:rsid w:val="002C7EEC"/>
    <w:rsid w:val="002D040A"/>
    <w:rsid w:val="002D1669"/>
    <w:rsid w:val="002D23E3"/>
    <w:rsid w:val="002D2FEB"/>
    <w:rsid w:val="002D339B"/>
    <w:rsid w:val="002D380C"/>
    <w:rsid w:val="002D4134"/>
    <w:rsid w:val="002D4509"/>
    <w:rsid w:val="002D4716"/>
    <w:rsid w:val="002D482B"/>
    <w:rsid w:val="002D5DF3"/>
    <w:rsid w:val="002D61BA"/>
    <w:rsid w:val="002D65FC"/>
    <w:rsid w:val="002D7AC7"/>
    <w:rsid w:val="002E01B6"/>
    <w:rsid w:val="002E04B1"/>
    <w:rsid w:val="002E0CC5"/>
    <w:rsid w:val="002E1FE6"/>
    <w:rsid w:val="002E23E6"/>
    <w:rsid w:val="002E28C8"/>
    <w:rsid w:val="002E2A64"/>
    <w:rsid w:val="002E3718"/>
    <w:rsid w:val="002E3BBB"/>
    <w:rsid w:val="002E45B1"/>
    <w:rsid w:val="002E47DA"/>
    <w:rsid w:val="002E4AEC"/>
    <w:rsid w:val="002E4FA3"/>
    <w:rsid w:val="002E56A2"/>
    <w:rsid w:val="002E57A7"/>
    <w:rsid w:val="002E593D"/>
    <w:rsid w:val="002E5952"/>
    <w:rsid w:val="002E5D52"/>
    <w:rsid w:val="002E608D"/>
    <w:rsid w:val="002E6217"/>
    <w:rsid w:val="002E6C51"/>
    <w:rsid w:val="002E6E34"/>
    <w:rsid w:val="002E6EF2"/>
    <w:rsid w:val="002E6F0D"/>
    <w:rsid w:val="002E7468"/>
    <w:rsid w:val="002E7613"/>
    <w:rsid w:val="002E7713"/>
    <w:rsid w:val="002E773E"/>
    <w:rsid w:val="002E7F2C"/>
    <w:rsid w:val="002E7F3B"/>
    <w:rsid w:val="002E7FCC"/>
    <w:rsid w:val="002F059A"/>
    <w:rsid w:val="002F0822"/>
    <w:rsid w:val="002F17AB"/>
    <w:rsid w:val="002F1AD2"/>
    <w:rsid w:val="002F22B7"/>
    <w:rsid w:val="002F260F"/>
    <w:rsid w:val="002F272E"/>
    <w:rsid w:val="002F2CCB"/>
    <w:rsid w:val="002F2D0E"/>
    <w:rsid w:val="002F3934"/>
    <w:rsid w:val="002F3F14"/>
    <w:rsid w:val="002F456F"/>
    <w:rsid w:val="002F4CB9"/>
    <w:rsid w:val="002F4D4B"/>
    <w:rsid w:val="002F533D"/>
    <w:rsid w:val="002F6B35"/>
    <w:rsid w:val="002F6DBB"/>
    <w:rsid w:val="002F7389"/>
    <w:rsid w:val="002F75D2"/>
    <w:rsid w:val="002F76D1"/>
    <w:rsid w:val="002F7807"/>
    <w:rsid w:val="003002DA"/>
    <w:rsid w:val="003003B4"/>
    <w:rsid w:val="0030056C"/>
    <w:rsid w:val="0030065E"/>
    <w:rsid w:val="00300E09"/>
    <w:rsid w:val="00301187"/>
    <w:rsid w:val="00301CF3"/>
    <w:rsid w:val="00301E1E"/>
    <w:rsid w:val="00302FD3"/>
    <w:rsid w:val="0030383B"/>
    <w:rsid w:val="00303A04"/>
    <w:rsid w:val="00304AE1"/>
    <w:rsid w:val="0030505B"/>
    <w:rsid w:val="0030548B"/>
    <w:rsid w:val="00305629"/>
    <w:rsid w:val="00305A2C"/>
    <w:rsid w:val="0030603E"/>
    <w:rsid w:val="00306257"/>
    <w:rsid w:val="003067D3"/>
    <w:rsid w:val="00306C1D"/>
    <w:rsid w:val="00310802"/>
    <w:rsid w:val="00310C6F"/>
    <w:rsid w:val="00310CD7"/>
    <w:rsid w:val="0031172C"/>
    <w:rsid w:val="003118B8"/>
    <w:rsid w:val="00311CBD"/>
    <w:rsid w:val="0031204C"/>
    <w:rsid w:val="003127B8"/>
    <w:rsid w:val="00313006"/>
    <w:rsid w:val="0031381E"/>
    <w:rsid w:val="0031482F"/>
    <w:rsid w:val="00314A4F"/>
    <w:rsid w:val="00314B6E"/>
    <w:rsid w:val="003151D0"/>
    <w:rsid w:val="00320D28"/>
    <w:rsid w:val="00320D58"/>
    <w:rsid w:val="00321269"/>
    <w:rsid w:val="00321455"/>
    <w:rsid w:val="003214D8"/>
    <w:rsid w:val="00321AA8"/>
    <w:rsid w:val="00321B7E"/>
    <w:rsid w:val="00321C9A"/>
    <w:rsid w:val="00321DB5"/>
    <w:rsid w:val="0032209B"/>
    <w:rsid w:val="003220CA"/>
    <w:rsid w:val="003221E8"/>
    <w:rsid w:val="00322617"/>
    <w:rsid w:val="00323C0B"/>
    <w:rsid w:val="00323D45"/>
    <w:rsid w:val="00323D75"/>
    <w:rsid w:val="003249BB"/>
    <w:rsid w:val="00324CB5"/>
    <w:rsid w:val="003252C3"/>
    <w:rsid w:val="0032533A"/>
    <w:rsid w:val="00325AD7"/>
    <w:rsid w:val="00325C5B"/>
    <w:rsid w:val="00326018"/>
    <w:rsid w:val="0032607F"/>
    <w:rsid w:val="00326331"/>
    <w:rsid w:val="00326D7D"/>
    <w:rsid w:val="00330BC8"/>
    <w:rsid w:val="00330D46"/>
    <w:rsid w:val="00331C32"/>
    <w:rsid w:val="00331EA7"/>
    <w:rsid w:val="003322D8"/>
    <w:rsid w:val="00332CBF"/>
    <w:rsid w:val="003335DC"/>
    <w:rsid w:val="0033369E"/>
    <w:rsid w:val="00333807"/>
    <w:rsid w:val="00334B9E"/>
    <w:rsid w:val="00334F94"/>
    <w:rsid w:val="0033620B"/>
    <w:rsid w:val="00336E93"/>
    <w:rsid w:val="00337A26"/>
    <w:rsid w:val="003406D3"/>
    <w:rsid w:val="003417A2"/>
    <w:rsid w:val="00341FAA"/>
    <w:rsid w:val="00342A88"/>
    <w:rsid w:val="00343422"/>
    <w:rsid w:val="00343734"/>
    <w:rsid w:val="00343CFB"/>
    <w:rsid w:val="0034439F"/>
    <w:rsid w:val="00344742"/>
    <w:rsid w:val="00344C1E"/>
    <w:rsid w:val="00344E14"/>
    <w:rsid w:val="00345015"/>
    <w:rsid w:val="003454CE"/>
    <w:rsid w:val="00345D5F"/>
    <w:rsid w:val="00346021"/>
    <w:rsid w:val="00346F82"/>
    <w:rsid w:val="00346F87"/>
    <w:rsid w:val="003475DF"/>
    <w:rsid w:val="00347D7A"/>
    <w:rsid w:val="00351307"/>
    <w:rsid w:val="0035144A"/>
    <w:rsid w:val="00351568"/>
    <w:rsid w:val="00351B4C"/>
    <w:rsid w:val="00351EA7"/>
    <w:rsid w:val="003522F5"/>
    <w:rsid w:val="0035310A"/>
    <w:rsid w:val="0035442B"/>
    <w:rsid w:val="003544E2"/>
    <w:rsid w:val="00355072"/>
    <w:rsid w:val="003554AA"/>
    <w:rsid w:val="0035557E"/>
    <w:rsid w:val="003557B1"/>
    <w:rsid w:val="003557D2"/>
    <w:rsid w:val="00356136"/>
    <w:rsid w:val="003564CD"/>
    <w:rsid w:val="00356B46"/>
    <w:rsid w:val="00356C3B"/>
    <w:rsid w:val="003575C8"/>
    <w:rsid w:val="00357E27"/>
    <w:rsid w:val="003603AE"/>
    <w:rsid w:val="00361505"/>
    <w:rsid w:val="0036255E"/>
    <w:rsid w:val="00362845"/>
    <w:rsid w:val="00363024"/>
    <w:rsid w:val="0036436C"/>
    <w:rsid w:val="00364650"/>
    <w:rsid w:val="00364A88"/>
    <w:rsid w:val="00364CC6"/>
    <w:rsid w:val="00364DDC"/>
    <w:rsid w:val="003654F3"/>
    <w:rsid w:val="003656D6"/>
    <w:rsid w:val="00365C56"/>
    <w:rsid w:val="00365DB3"/>
    <w:rsid w:val="0036606C"/>
    <w:rsid w:val="0036658E"/>
    <w:rsid w:val="0036675A"/>
    <w:rsid w:val="00366762"/>
    <w:rsid w:val="00367709"/>
    <w:rsid w:val="003704AC"/>
    <w:rsid w:val="00370536"/>
    <w:rsid w:val="003705FB"/>
    <w:rsid w:val="00371319"/>
    <w:rsid w:val="00371E1F"/>
    <w:rsid w:val="00371EF3"/>
    <w:rsid w:val="00372272"/>
    <w:rsid w:val="003728FC"/>
    <w:rsid w:val="00372D3F"/>
    <w:rsid w:val="003730A0"/>
    <w:rsid w:val="00373216"/>
    <w:rsid w:val="003732F8"/>
    <w:rsid w:val="00373559"/>
    <w:rsid w:val="00373CBE"/>
    <w:rsid w:val="00373CDA"/>
    <w:rsid w:val="00374CDC"/>
    <w:rsid w:val="003757DF"/>
    <w:rsid w:val="003760C1"/>
    <w:rsid w:val="00376A4B"/>
    <w:rsid w:val="00376B9E"/>
    <w:rsid w:val="00376F0F"/>
    <w:rsid w:val="00377248"/>
    <w:rsid w:val="003772CB"/>
    <w:rsid w:val="00377AE1"/>
    <w:rsid w:val="00377D4E"/>
    <w:rsid w:val="003801BB"/>
    <w:rsid w:val="00381784"/>
    <w:rsid w:val="00381C7F"/>
    <w:rsid w:val="00382361"/>
    <w:rsid w:val="00382455"/>
    <w:rsid w:val="00382CCA"/>
    <w:rsid w:val="00382D36"/>
    <w:rsid w:val="00382D7A"/>
    <w:rsid w:val="00383C09"/>
    <w:rsid w:val="00383E13"/>
    <w:rsid w:val="00384711"/>
    <w:rsid w:val="00384FA8"/>
    <w:rsid w:val="00385586"/>
    <w:rsid w:val="003856B2"/>
    <w:rsid w:val="00385BCD"/>
    <w:rsid w:val="0038611A"/>
    <w:rsid w:val="0038642E"/>
    <w:rsid w:val="003865F7"/>
    <w:rsid w:val="003878E8"/>
    <w:rsid w:val="00387A6E"/>
    <w:rsid w:val="003902D7"/>
    <w:rsid w:val="003903EF"/>
    <w:rsid w:val="00390960"/>
    <w:rsid w:val="00390B87"/>
    <w:rsid w:val="00390C6A"/>
    <w:rsid w:val="00390CD9"/>
    <w:rsid w:val="00391686"/>
    <w:rsid w:val="00391841"/>
    <w:rsid w:val="00391C7B"/>
    <w:rsid w:val="00392576"/>
    <w:rsid w:val="003927A8"/>
    <w:rsid w:val="00392B9D"/>
    <w:rsid w:val="00392E5A"/>
    <w:rsid w:val="00393C7E"/>
    <w:rsid w:val="00393CA9"/>
    <w:rsid w:val="0039400E"/>
    <w:rsid w:val="00395088"/>
    <w:rsid w:val="00395278"/>
    <w:rsid w:val="00395DB3"/>
    <w:rsid w:val="00396865"/>
    <w:rsid w:val="0039698D"/>
    <w:rsid w:val="00396B03"/>
    <w:rsid w:val="00397590"/>
    <w:rsid w:val="003A0572"/>
    <w:rsid w:val="003A0788"/>
    <w:rsid w:val="003A0C96"/>
    <w:rsid w:val="003A1A19"/>
    <w:rsid w:val="003A1D21"/>
    <w:rsid w:val="003A2A20"/>
    <w:rsid w:val="003A2F1D"/>
    <w:rsid w:val="003A34CD"/>
    <w:rsid w:val="003A3BD3"/>
    <w:rsid w:val="003A3C2D"/>
    <w:rsid w:val="003A430C"/>
    <w:rsid w:val="003A4EEC"/>
    <w:rsid w:val="003A4F29"/>
    <w:rsid w:val="003A4F3F"/>
    <w:rsid w:val="003A51FD"/>
    <w:rsid w:val="003A538F"/>
    <w:rsid w:val="003A53E4"/>
    <w:rsid w:val="003A554B"/>
    <w:rsid w:val="003A5AB8"/>
    <w:rsid w:val="003A5B8C"/>
    <w:rsid w:val="003A5D1F"/>
    <w:rsid w:val="003A62F1"/>
    <w:rsid w:val="003A6559"/>
    <w:rsid w:val="003A6BDD"/>
    <w:rsid w:val="003A6D6F"/>
    <w:rsid w:val="003A6D90"/>
    <w:rsid w:val="003A7F91"/>
    <w:rsid w:val="003B0B8A"/>
    <w:rsid w:val="003B1727"/>
    <w:rsid w:val="003B1A3F"/>
    <w:rsid w:val="003B1A43"/>
    <w:rsid w:val="003B1BFD"/>
    <w:rsid w:val="003B2118"/>
    <w:rsid w:val="003B2778"/>
    <w:rsid w:val="003B2BB9"/>
    <w:rsid w:val="003B316C"/>
    <w:rsid w:val="003B39F5"/>
    <w:rsid w:val="003B4732"/>
    <w:rsid w:val="003B4817"/>
    <w:rsid w:val="003B53DE"/>
    <w:rsid w:val="003B5D65"/>
    <w:rsid w:val="003B63B9"/>
    <w:rsid w:val="003B6C57"/>
    <w:rsid w:val="003B6E64"/>
    <w:rsid w:val="003B6E99"/>
    <w:rsid w:val="003B725B"/>
    <w:rsid w:val="003C1737"/>
    <w:rsid w:val="003C1F13"/>
    <w:rsid w:val="003C206A"/>
    <w:rsid w:val="003C22EB"/>
    <w:rsid w:val="003C27DD"/>
    <w:rsid w:val="003C3CBE"/>
    <w:rsid w:val="003C3FB2"/>
    <w:rsid w:val="003C4B8F"/>
    <w:rsid w:val="003C4C0E"/>
    <w:rsid w:val="003C6941"/>
    <w:rsid w:val="003C7146"/>
    <w:rsid w:val="003C781C"/>
    <w:rsid w:val="003C7A64"/>
    <w:rsid w:val="003D02F1"/>
    <w:rsid w:val="003D078E"/>
    <w:rsid w:val="003D17EA"/>
    <w:rsid w:val="003D1B7F"/>
    <w:rsid w:val="003D224E"/>
    <w:rsid w:val="003D2507"/>
    <w:rsid w:val="003D25C6"/>
    <w:rsid w:val="003D2918"/>
    <w:rsid w:val="003D30CB"/>
    <w:rsid w:val="003D374B"/>
    <w:rsid w:val="003D383F"/>
    <w:rsid w:val="003D39CD"/>
    <w:rsid w:val="003D3E3F"/>
    <w:rsid w:val="003D4834"/>
    <w:rsid w:val="003D4AAB"/>
    <w:rsid w:val="003D4DCF"/>
    <w:rsid w:val="003D544B"/>
    <w:rsid w:val="003D5935"/>
    <w:rsid w:val="003E04D4"/>
    <w:rsid w:val="003E066F"/>
    <w:rsid w:val="003E0C3A"/>
    <w:rsid w:val="003E137A"/>
    <w:rsid w:val="003E170F"/>
    <w:rsid w:val="003E1F1A"/>
    <w:rsid w:val="003E25C9"/>
    <w:rsid w:val="003E2798"/>
    <w:rsid w:val="003E281E"/>
    <w:rsid w:val="003E43D8"/>
    <w:rsid w:val="003E48CA"/>
    <w:rsid w:val="003E681B"/>
    <w:rsid w:val="003E6B58"/>
    <w:rsid w:val="003E769F"/>
    <w:rsid w:val="003E7E79"/>
    <w:rsid w:val="003F0087"/>
    <w:rsid w:val="003F0334"/>
    <w:rsid w:val="003F04BE"/>
    <w:rsid w:val="003F06C4"/>
    <w:rsid w:val="003F0E57"/>
    <w:rsid w:val="003F0F87"/>
    <w:rsid w:val="003F140F"/>
    <w:rsid w:val="003F1BB6"/>
    <w:rsid w:val="003F2547"/>
    <w:rsid w:val="003F28E8"/>
    <w:rsid w:val="003F299F"/>
    <w:rsid w:val="003F2B20"/>
    <w:rsid w:val="003F3962"/>
    <w:rsid w:val="003F39EB"/>
    <w:rsid w:val="003F3BCA"/>
    <w:rsid w:val="003F41A4"/>
    <w:rsid w:val="003F4295"/>
    <w:rsid w:val="003F4961"/>
    <w:rsid w:val="003F49E8"/>
    <w:rsid w:val="003F4DF1"/>
    <w:rsid w:val="003F4E1D"/>
    <w:rsid w:val="003F5815"/>
    <w:rsid w:val="003F7343"/>
    <w:rsid w:val="003F7A83"/>
    <w:rsid w:val="00400061"/>
    <w:rsid w:val="00400591"/>
    <w:rsid w:val="004014D0"/>
    <w:rsid w:val="00401861"/>
    <w:rsid w:val="00401BD4"/>
    <w:rsid w:val="0040276E"/>
    <w:rsid w:val="00402F03"/>
    <w:rsid w:val="00403649"/>
    <w:rsid w:val="004037B2"/>
    <w:rsid w:val="0040520F"/>
    <w:rsid w:val="00405AAA"/>
    <w:rsid w:val="00406C69"/>
    <w:rsid w:val="00407BF2"/>
    <w:rsid w:val="004100F9"/>
    <w:rsid w:val="00410185"/>
    <w:rsid w:val="004107D2"/>
    <w:rsid w:val="0041083C"/>
    <w:rsid w:val="00410FF4"/>
    <w:rsid w:val="00411AD0"/>
    <w:rsid w:val="004128B1"/>
    <w:rsid w:val="004128E5"/>
    <w:rsid w:val="00412BE2"/>
    <w:rsid w:val="004133F8"/>
    <w:rsid w:val="0041396E"/>
    <w:rsid w:val="00413BE7"/>
    <w:rsid w:val="00414A96"/>
    <w:rsid w:val="00414B3B"/>
    <w:rsid w:val="00415388"/>
    <w:rsid w:val="0041674F"/>
    <w:rsid w:val="00416B67"/>
    <w:rsid w:val="0041796A"/>
    <w:rsid w:val="004202E3"/>
    <w:rsid w:val="00420D5B"/>
    <w:rsid w:val="00421044"/>
    <w:rsid w:val="00421167"/>
    <w:rsid w:val="00421844"/>
    <w:rsid w:val="00421B0B"/>
    <w:rsid w:val="00421E24"/>
    <w:rsid w:val="0042207B"/>
    <w:rsid w:val="004220A8"/>
    <w:rsid w:val="00422DD6"/>
    <w:rsid w:val="00423938"/>
    <w:rsid w:val="004239B4"/>
    <w:rsid w:val="004240F1"/>
    <w:rsid w:val="004246FA"/>
    <w:rsid w:val="004248C5"/>
    <w:rsid w:val="00424BE1"/>
    <w:rsid w:val="00424CB1"/>
    <w:rsid w:val="004250DD"/>
    <w:rsid w:val="00425467"/>
    <w:rsid w:val="00425547"/>
    <w:rsid w:val="004256D1"/>
    <w:rsid w:val="00425C44"/>
    <w:rsid w:val="00426356"/>
    <w:rsid w:val="00426ED5"/>
    <w:rsid w:val="0043095F"/>
    <w:rsid w:val="00431210"/>
    <w:rsid w:val="00431883"/>
    <w:rsid w:val="0043226D"/>
    <w:rsid w:val="00432335"/>
    <w:rsid w:val="0043238A"/>
    <w:rsid w:val="0043253E"/>
    <w:rsid w:val="00432B32"/>
    <w:rsid w:val="00432BD4"/>
    <w:rsid w:val="00432F90"/>
    <w:rsid w:val="004330A8"/>
    <w:rsid w:val="00433566"/>
    <w:rsid w:val="00433F0E"/>
    <w:rsid w:val="004355BA"/>
    <w:rsid w:val="0043578E"/>
    <w:rsid w:val="0043664E"/>
    <w:rsid w:val="00436816"/>
    <w:rsid w:val="00436A23"/>
    <w:rsid w:val="0043704E"/>
    <w:rsid w:val="0043783B"/>
    <w:rsid w:val="00437F26"/>
    <w:rsid w:val="0044018A"/>
    <w:rsid w:val="0044037F"/>
    <w:rsid w:val="004406ED"/>
    <w:rsid w:val="00440926"/>
    <w:rsid w:val="00440BCC"/>
    <w:rsid w:val="0044168C"/>
    <w:rsid w:val="00441BAB"/>
    <w:rsid w:val="00443412"/>
    <w:rsid w:val="00445569"/>
    <w:rsid w:val="00445CA9"/>
    <w:rsid w:val="00446047"/>
    <w:rsid w:val="004460CD"/>
    <w:rsid w:val="0044635D"/>
    <w:rsid w:val="00446396"/>
    <w:rsid w:val="00447492"/>
    <w:rsid w:val="004475B9"/>
    <w:rsid w:val="00447668"/>
    <w:rsid w:val="00450347"/>
    <w:rsid w:val="00450559"/>
    <w:rsid w:val="00450E16"/>
    <w:rsid w:val="00451244"/>
    <w:rsid w:val="00451E84"/>
    <w:rsid w:val="00452276"/>
    <w:rsid w:val="004523E8"/>
    <w:rsid w:val="0045250A"/>
    <w:rsid w:val="00453603"/>
    <w:rsid w:val="00453E9F"/>
    <w:rsid w:val="00453F2B"/>
    <w:rsid w:val="00454153"/>
    <w:rsid w:val="00454B4C"/>
    <w:rsid w:val="00454EA3"/>
    <w:rsid w:val="00455228"/>
    <w:rsid w:val="0045559D"/>
    <w:rsid w:val="004562B3"/>
    <w:rsid w:val="00456BFC"/>
    <w:rsid w:val="00456F3A"/>
    <w:rsid w:val="004574CC"/>
    <w:rsid w:val="00457A25"/>
    <w:rsid w:val="00460612"/>
    <w:rsid w:val="00460A58"/>
    <w:rsid w:val="00460DFA"/>
    <w:rsid w:val="00461103"/>
    <w:rsid w:val="0046190B"/>
    <w:rsid w:val="0046225D"/>
    <w:rsid w:val="0046297E"/>
    <w:rsid w:val="00463861"/>
    <w:rsid w:val="0046388A"/>
    <w:rsid w:val="00463BD7"/>
    <w:rsid w:val="0046410E"/>
    <w:rsid w:val="004641DA"/>
    <w:rsid w:val="00465447"/>
    <w:rsid w:val="004658E0"/>
    <w:rsid w:val="00466AEB"/>
    <w:rsid w:val="00466D0E"/>
    <w:rsid w:val="00467D05"/>
    <w:rsid w:val="00470377"/>
    <w:rsid w:val="00470676"/>
    <w:rsid w:val="00470D52"/>
    <w:rsid w:val="00472F73"/>
    <w:rsid w:val="0047343F"/>
    <w:rsid w:val="004735D5"/>
    <w:rsid w:val="004737BD"/>
    <w:rsid w:val="00473B48"/>
    <w:rsid w:val="00473F89"/>
    <w:rsid w:val="00474821"/>
    <w:rsid w:val="00474F44"/>
    <w:rsid w:val="0047544A"/>
    <w:rsid w:val="00475FAD"/>
    <w:rsid w:val="00476BC3"/>
    <w:rsid w:val="0047738E"/>
    <w:rsid w:val="004775EF"/>
    <w:rsid w:val="00477936"/>
    <w:rsid w:val="00477DA8"/>
    <w:rsid w:val="004803A0"/>
    <w:rsid w:val="00480F1B"/>
    <w:rsid w:val="00481005"/>
    <w:rsid w:val="0048192D"/>
    <w:rsid w:val="004827ED"/>
    <w:rsid w:val="004845FA"/>
    <w:rsid w:val="00484D8C"/>
    <w:rsid w:val="00484D9B"/>
    <w:rsid w:val="004855FC"/>
    <w:rsid w:val="00485AED"/>
    <w:rsid w:val="00485BD2"/>
    <w:rsid w:val="00486630"/>
    <w:rsid w:val="004869DA"/>
    <w:rsid w:val="00486CE5"/>
    <w:rsid w:val="0048711F"/>
    <w:rsid w:val="00487BF5"/>
    <w:rsid w:val="00487F21"/>
    <w:rsid w:val="0049058C"/>
    <w:rsid w:val="00491165"/>
    <w:rsid w:val="0049119A"/>
    <w:rsid w:val="00491772"/>
    <w:rsid w:val="00491FF3"/>
    <w:rsid w:val="004921D9"/>
    <w:rsid w:val="00492440"/>
    <w:rsid w:val="004925DA"/>
    <w:rsid w:val="00492D50"/>
    <w:rsid w:val="00493074"/>
    <w:rsid w:val="00494078"/>
    <w:rsid w:val="004944F9"/>
    <w:rsid w:val="00494DCE"/>
    <w:rsid w:val="00494E8E"/>
    <w:rsid w:val="00495B86"/>
    <w:rsid w:val="004965B8"/>
    <w:rsid w:val="0049671E"/>
    <w:rsid w:val="00496F12"/>
    <w:rsid w:val="004970A9"/>
    <w:rsid w:val="004979E3"/>
    <w:rsid w:val="00497B9E"/>
    <w:rsid w:val="004A05FA"/>
    <w:rsid w:val="004A0C62"/>
    <w:rsid w:val="004A0D7F"/>
    <w:rsid w:val="004A11CE"/>
    <w:rsid w:val="004A1CA3"/>
    <w:rsid w:val="004A2F00"/>
    <w:rsid w:val="004A2FF5"/>
    <w:rsid w:val="004A4C12"/>
    <w:rsid w:val="004A54C0"/>
    <w:rsid w:val="004A59E7"/>
    <w:rsid w:val="004A5F1A"/>
    <w:rsid w:val="004A6068"/>
    <w:rsid w:val="004A7247"/>
    <w:rsid w:val="004A751E"/>
    <w:rsid w:val="004A78DF"/>
    <w:rsid w:val="004B09A8"/>
    <w:rsid w:val="004B0D81"/>
    <w:rsid w:val="004B0E26"/>
    <w:rsid w:val="004B0F81"/>
    <w:rsid w:val="004B12E0"/>
    <w:rsid w:val="004B1874"/>
    <w:rsid w:val="004B2068"/>
    <w:rsid w:val="004B2E0B"/>
    <w:rsid w:val="004B2FAE"/>
    <w:rsid w:val="004B2FE2"/>
    <w:rsid w:val="004B37AA"/>
    <w:rsid w:val="004B37E2"/>
    <w:rsid w:val="004B4308"/>
    <w:rsid w:val="004B4717"/>
    <w:rsid w:val="004B4794"/>
    <w:rsid w:val="004B48E9"/>
    <w:rsid w:val="004B5513"/>
    <w:rsid w:val="004B5573"/>
    <w:rsid w:val="004B64F7"/>
    <w:rsid w:val="004B6F2B"/>
    <w:rsid w:val="004B73D3"/>
    <w:rsid w:val="004B7DA2"/>
    <w:rsid w:val="004C081B"/>
    <w:rsid w:val="004C0991"/>
    <w:rsid w:val="004C11CC"/>
    <w:rsid w:val="004C147D"/>
    <w:rsid w:val="004C1533"/>
    <w:rsid w:val="004C2308"/>
    <w:rsid w:val="004C282D"/>
    <w:rsid w:val="004C44AB"/>
    <w:rsid w:val="004C48C6"/>
    <w:rsid w:val="004C4BC4"/>
    <w:rsid w:val="004C4E35"/>
    <w:rsid w:val="004C5EFF"/>
    <w:rsid w:val="004C6646"/>
    <w:rsid w:val="004C6791"/>
    <w:rsid w:val="004C72B1"/>
    <w:rsid w:val="004C73C8"/>
    <w:rsid w:val="004D0677"/>
    <w:rsid w:val="004D18D8"/>
    <w:rsid w:val="004D1D91"/>
    <w:rsid w:val="004D2471"/>
    <w:rsid w:val="004D2B51"/>
    <w:rsid w:val="004D2F24"/>
    <w:rsid w:val="004D30E2"/>
    <w:rsid w:val="004D4003"/>
    <w:rsid w:val="004D4633"/>
    <w:rsid w:val="004D4C41"/>
    <w:rsid w:val="004D58E6"/>
    <w:rsid w:val="004D6C06"/>
    <w:rsid w:val="004D6E8A"/>
    <w:rsid w:val="004D6F97"/>
    <w:rsid w:val="004D7257"/>
    <w:rsid w:val="004D7713"/>
    <w:rsid w:val="004D7BD0"/>
    <w:rsid w:val="004E076F"/>
    <w:rsid w:val="004E0F38"/>
    <w:rsid w:val="004E191A"/>
    <w:rsid w:val="004E21BB"/>
    <w:rsid w:val="004E24C0"/>
    <w:rsid w:val="004E24E3"/>
    <w:rsid w:val="004E2D4B"/>
    <w:rsid w:val="004E2EFD"/>
    <w:rsid w:val="004E3823"/>
    <w:rsid w:val="004E3FCC"/>
    <w:rsid w:val="004E3FE7"/>
    <w:rsid w:val="004E4EED"/>
    <w:rsid w:val="004E5D2D"/>
    <w:rsid w:val="004E5DA6"/>
    <w:rsid w:val="004E7BFF"/>
    <w:rsid w:val="004F05DB"/>
    <w:rsid w:val="004F123B"/>
    <w:rsid w:val="004F1329"/>
    <w:rsid w:val="004F156B"/>
    <w:rsid w:val="004F2F94"/>
    <w:rsid w:val="004F35EE"/>
    <w:rsid w:val="004F3883"/>
    <w:rsid w:val="004F3C2B"/>
    <w:rsid w:val="004F3D77"/>
    <w:rsid w:val="004F4311"/>
    <w:rsid w:val="004F4486"/>
    <w:rsid w:val="004F48C4"/>
    <w:rsid w:val="004F50BF"/>
    <w:rsid w:val="004F594A"/>
    <w:rsid w:val="004F67B1"/>
    <w:rsid w:val="004F6EF2"/>
    <w:rsid w:val="004F7606"/>
    <w:rsid w:val="004F76B6"/>
    <w:rsid w:val="004F79D5"/>
    <w:rsid w:val="004F7B0D"/>
    <w:rsid w:val="00500770"/>
    <w:rsid w:val="0050079B"/>
    <w:rsid w:val="00500AFE"/>
    <w:rsid w:val="00500E94"/>
    <w:rsid w:val="00501AD1"/>
    <w:rsid w:val="00502717"/>
    <w:rsid w:val="00502DEA"/>
    <w:rsid w:val="0050330B"/>
    <w:rsid w:val="005048F2"/>
    <w:rsid w:val="00504FDD"/>
    <w:rsid w:val="00505530"/>
    <w:rsid w:val="005058EC"/>
    <w:rsid w:val="005060B0"/>
    <w:rsid w:val="005067CD"/>
    <w:rsid w:val="00506B81"/>
    <w:rsid w:val="0050722B"/>
    <w:rsid w:val="00507390"/>
    <w:rsid w:val="005077AE"/>
    <w:rsid w:val="00507803"/>
    <w:rsid w:val="00507E38"/>
    <w:rsid w:val="00507EEE"/>
    <w:rsid w:val="005105FD"/>
    <w:rsid w:val="00510932"/>
    <w:rsid w:val="005125DD"/>
    <w:rsid w:val="0051277A"/>
    <w:rsid w:val="00513082"/>
    <w:rsid w:val="00513464"/>
    <w:rsid w:val="00513BBD"/>
    <w:rsid w:val="00513F4F"/>
    <w:rsid w:val="00513FD4"/>
    <w:rsid w:val="00514B87"/>
    <w:rsid w:val="00514C5A"/>
    <w:rsid w:val="00514C9E"/>
    <w:rsid w:val="00515096"/>
    <w:rsid w:val="0051527D"/>
    <w:rsid w:val="00516271"/>
    <w:rsid w:val="00517016"/>
    <w:rsid w:val="00517239"/>
    <w:rsid w:val="005175C9"/>
    <w:rsid w:val="00517BD2"/>
    <w:rsid w:val="005202D7"/>
    <w:rsid w:val="00520388"/>
    <w:rsid w:val="005209C1"/>
    <w:rsid w:val="00520A23"/>
    <w:rsid w:val="00521893"/>
    <w:rsid w:val="00521B7A"/>
    <w:rsid w:val="005227AB"/>
    <w:rsid w:val="00522897"/>
    <w:rsid w:val="0052304D"/>
    <w:rsid w:val="00523538"/>
    <w:rsid w:val="0052405E"/>
    <w:rsid w:val="00524093"/>
    <w:rsid w:val="00524477"/>
    <w:rsid w:val="00524AF1"/>
    <w:rsid w:val="005256CF"/>
    <w:rsid w:val="005256F8"/>
    <w:rsid w:val="0052693F"/>
    <w:rsid w:val="00527254"/>
    <w:rsid w:val="005274FE"/>
    <w:rsid w:val="00527839"/>
    <w:rsid w:val="00530263"/>
    <w:rsid w:val="00532099"/>
    <w:rsid w:val="005333FD"/>
    <w:rsid w:val="00533F4F"/>
    <w:rsid w:val="005347C0"/>
    <w:rsid w:val="00534928"/>
    <w:rsid w:val="00534B5E"/>
    <w:rsid w:val="00534F75"/>
    <w:rsid w:val="00534F79"/>
    <w:rsid w:val="005351E9"/>
    <w:rsid w:val="00535218"/>
    <w:rsid w:val="00535565"/>
    <w:rsid w:val="0053585F"/>
    <w:rsid w:val="005358B5"/>
    <w:rsid w:val="0053605D"/>
    <w:rsid w:val="005371A0"/>
    <w:rsid w:val="00537927"/>
    <w:rsid w:val="00537FA1"/>
    <w:rsid w:val="00540429"/>
    <w:rsid w:val="0054090B"/>
    <w:rsid w:val="005414C4"/>
    <w:rsid w:val="00541852"/>
    <w:rsid w:val="00541E8F"/>
    <w:rsid w:val="005435EE"/>
    <w:rsid w:val="0054368F"/>
    <w:rsid w:val="005436A4"/>
    <w:rsid w:val="0054382F"/>
    <w:rsid w:val="00543955"/>
    <w:rsid w:val="00543D27"/>
    <w:rsid w:val="00544893"/>
    <w:rsid w:val="00544EB3"/>
    <w:rsid w:val="0054617B"/>
    <w:rsid w:val="00546326"/>
    <w:rsid w:val="00547112"/>
    <w:rsid w:val="00547A00"/>
    <w:rsid w:val="0055012D"/>
    <w:rsid w:val="005501D3"/>
    <w:rsid w:val="005502E5"/>
    <w:rsid w:val="005507CD"/>
    <w:rsid w:val="005508BF"/>
    <w:rsid w:val="00550AA0"/>
    <w:rsid w:val="00550CEC"/>
    <w:rsid w:val="00551635"/>
    <w:rsid w:val="00551A0F"/>
    <w:rsid w:val="00551DF6"/>
    <w:rsid w:val="00552EEC"/>
    <w:rsid w:val="005547A2"/>
    <w:rsid w:val="00554EA2"/>
    <w:rsid w:val="00554F6E"/>
    <w:rsid w:val="00555539"/>
    <w:rsid w:val="00555B6D"/>
    <w:rsid w:val="00555CA8"/>
    <w:rsid w:val="005564D9"/>
    <w:rsid w:val="00556795"/>
    <w:rsid w:val="00557B73"/>
    <w:rsid w:val="005603C8"/>
    <w:rsid w:val="005610DC"/>
    <w:rsid w:val="00561EC7"/>
    <w:rsid w:val="00562D41"/>
    <w:rsid w:val="005638F7"/>
    <w:rsid w:val="00564761"/>
    <w:rsid w:val="005648D7"/>
    <w:rsid w:val="00565946"/>
    <w:rsid w:val="005665A0"/>
    <w:rsid w:val="005672DD"/>
    <w:rsid w:val="0056731A"/>
    <w:rsid w:val="005674A1"/>
    <w:rsid w:val="005677E7"/>
    <w:rsid w:val="005710F4"/>
    <w:rsid w:val="00571AB1"/>
    <w:rsid w:val="00571E29"/>
    <w:rsid w:val="00572D20"/>
    <w:rsid w:val="00572DDC"/>
    <w:rsid w:val="00572FD4"/>
    <w:rsid w:val="0057331F"/>
    <w:rsid w:val="00574A3D"/>
    <w:rsid w:val="0057529F"/>
    <w:rsid w:val="005752FD"/>
    <w:rsid w:val="005754FB"/>
    <w:rsid w:val="005757DF"/>
    <w:rsid w:val="005766D5"/>
    <w:rsid w:val="00577392"/>
    <w:rsid w:val="00580233"/>
    <w:rsid w:val="00580650"/>
    <w:rsid w:val="00580656"/>
    <w:rsid w:val="005807E5"/>
    <w:rsid w:val="00580A2A"/>
    <w:rsid w:val="00581384"/>
    <w:rsid w:val="00581411"/>
    <w:rsid w:val="00581A11"/>
    <w:rsid w:val="00581BB0"/>
    <w:rsid w:val="0058265F"/>
    <w:rsid w:val="005831D9"/>
    <w:rsid w:val="00583586"/>
    <w:rsid w:val="0058369A"/>
    <w:rsid w:val="00584817"/>
    <w:rsid w:val="0058497B"/>
    <w:rsid w:val="005849CB"/>
    <w:rsid w:val="00585241"/>
    <w:rsid w:val="0058534D"/>
    <w:rsid w:val="00586AA2"/>
    <w:rsid w:val="00587069"/>
    <w:rsid w:val="005870A2"/>
    <w:rsid w:val="0058731B"/>
    <w:rsid w:val="00590053"/>
    <w:rsid w:val="00590201"/>
    <w:rsid w:val="005902C0"/>
    <w:rsid w:val="00590AC6"/>
    <w:rsid w:val="00590D55"/>
    <w:rsid w:val="00591204"/>
    <w:rsid w:val="005913FC"/>
    <w:rsid w:val="00591595"/>
    <w:rsid w:val="00591C41"/>
    <w:rsid w:val="00591DDB"/>
    <w:rsid w:val="00591FF5"/>
    <w:rsid w:val="00593355"/>
    <w:rsid w:val="005936A0"/>
    <w:rsid w:val="005939A1"/>
    <w:rsid w:val="00594D27"/>
    <w:rsid w:val="00594F4F"/>
    <w:rsid w:val="00595A06"/>
    <w:rsid w:val="005963BD"/>
    <w:rsid w:val="005969A8"/>
    <w:rsid w:val="00596DC1"/>
    <w:rsid w:val="00596E42"/>
    <w:rsid w:val="00597212"/>
    <w:rsid w:val="00597B60"/>
    <w:rsid w:val="00597E59"/>
    <w:rsid w:val="005A0030"/>
    <w:rsid w:val="005A0956"/>
    <w:rsid w:val="005A30D3"/>
    <w:rsid w:val="005A35D1"/>
    <w:rsid w:val="005A3BEB"/>
    <w:rsid w:val="005A4352"/>
    <w:rsid w:val="005A50D6"/>
    <w:rsid w:val="005A5DAD"/>
    <w:rsid w:val="005A6332"/>
    <w:rsid w:val="005A654B"/>
    <w:rsid w:val="005A710C"/>
    <w:rsid w:val="005A7B38"/>
    <w:rsid w:val="005B050A"/>
    <w:rsid w:val="005B1F28"/>
    <w:rsid w:val="005B2391"/>
    <w:rsid w:val="005B27FB"/>
    <w:rsid w:val="005B29BE"/>
    <w:rsid w:val="005B36D2"/>
    <w:rsid w:val="005B3986"/>
    <w:rsid w:val="005B3A7A"/>
    <w:rsid w:val="005B3D6A"/>
    <w:rsid w:val="005B40E3"/>
    <w:rsid w:val="005B4C3D"/>
    <w:rsid w:val="005B4ECB"/>
    <w:rsid w:val="005B51D5"/>
    <w:rsid w:val="005B52AB"/>
    <w:rsid w:val="005B54EA"/>
    <w:rsid w:val="005B5A11"/>
    <w:rsid w:val="005B5C7C"/>
    <w:rsid w:val="005B6DC9"/>
    <w:rsid w:val="005B7050"/>
    <w:rsid w:val="005B7759"/>
    <w:rsid w:val="005B7983"/>
    <w:rsid w:val="005C04A1"/>
    <w:rsid w:val="005C099C"/>
    <w:rsid w:val="005C11E4"/>
    <w:rsid w:val="005C1543"/>
    <w:rsid w:val="005C1D35"/>
    <w:rsid w:val="005C21C9"/>
    <w:rsid w:val="005C2277"/>
    <w:rsid w:val="005C2281"/>
    <w:rsid w:val="005C2AA2"/>
    <w:rsid w:val="005C2BE2"/>
    <w:rsid w:val="005C2F22"/>
    <w:rsid w:val="005C3298"/>
    <w:rsid w:val="005C343C"/>
    <w:rsid w:val="005C3506"/>
    <w:rsid w:val="005C43FF"/>
    <w:rsid w:val="005C485A"/>
    <w:rsid w:val="005C4992"/>
    <w:rsid w:val="005C5EB2"/>
    <w:rsid w:val="005C65DC"/>
    <w:rsid w:val="005C6907"/>
    <w:rsid w:val="005C714E"/>
    <w:rsid w:val="005C773D"/>
    <w:rsid w:val="005C7EBB"/>
    <w:rsid w:val="005D035F"/>
    <w:rsid w:val="005D0401"/>
    <w:rsid w:val="005D0898"/>
    <w:rsid w:val="005D1297"/>
    <w:rsid w:val="005D14DB"/>
    <w:rsid w:val="005D198D"/>
    <w:rsid w:val="005D1CA6"/>
    <w:rsid w:val="005D1CB5"/>
    <w:rsid w:val="005D2002"/>
    <w:rsid w:val="005D20EF"/>
    <w:rsid w:val="005D2A44"/>
    <w:rsid w:val="005D2D0B"/>
    <w:rsid w:val="005D2E34"/>
    <w:rsid w:val="005D2E66"/>
    <w:rsid w:val="005D43D6"/>
    <w:rsid w:val="005D4530"/>
    <w:rsid w:val="005D471D"/>
    <w:rsid w:val="005D4C1E"/>
    <w:rsid w:val="005D5605"/>
    <w:rsid w:val="005D58BB"/>
    <w:rsid w:val="005D5948"/>
    <w:rsid w:val="005D6BB3"/>
    <w:rsid w:val="005D7649"/>
    <w:rsid w:val="005D769F"/>
    <w:rsid w:val="005D76D2"/>
    <w:rsid w:val="005E014B"/>
    <w:rsid w:val="005E01DB"/>
    <w:rsid w:val="005E0782"/>
    <w:rsid w:val="005E0EAA"/>
    <w:rsid w:val="005E0FE1"/>
    <w:rsid w:val="005E171F"/>
    <w:rsid w:val="005E1940"/>
    <w:rsid w:val="005E26D3"/>
    <w:rsid w:val="005E49EB"/>
    <w:rsid w:val="005E525A"/>
    <w:rsid w:val="005E6123"/>
    <w:rsid w:val="005E63CA"/>
    <w:rsid w:val="005E6789"/>
    <w:rsid w:val="005E6B73"/>
    <w:rsid w:val="005E7D4E"/>
    <w:rsid w:val="005F0B86"/>
    <w:rsid w:val="005F10B2"/>
    <w:rsid w:val="005F1984"/>
    <w:rsid w:val="005F1B1C"/>
    <w:rsid w:val="005F2152"/>
    <w:rsid w:val="005F2A30"/>
    <w:rsid w:val="005F3522"/>
    <w:rsid w:val="005F4721"/>
    <w:rsid w:val="005F4D6E"/>
    <w:rsid w:val="005F5103"/>
    <w:rsid w:val="005F5382"/>
    <w:rsid w:val="005F53BF"/>
    <w:rsid w:val="005F5AB9"/>
    <w:rsid w:val="005F5CFF"/>
    <w:rsid w:val="005F6241"/>
    <w:rsid w:val="005F6340"/>
    <w:rsid w:val="005F6C86"/>
    <w:rsid w:val="005F6D56"/>
    <w:rsid w:val="005F748C"/>
    <w:rsid w:val="0060015F"/>
    <w:rsid w:val="00600161"/>
    <w:rsid w:val="00600567"/>
    <w:rsid w:val="006007B2"/>
    <w:rsid w:val="00600A0C"/>
    <w:rsid w:val="00600F9E"/>
    <w:rsid w:val="00602002"/>
    <w:rsid w:val="0060221B"/>
    <w:rsid w:val="00602973"/>
    <w:rsid w:val="00602A47"/>
    <w:rsid w:val="006031DB"/>
    <w:rsid w:val="00603493"/>
    <w:rsid w:val="006036F4"/>
    <w:rsid w:val="00603DDA"/>
    <w:rsid w:val="00604432"/>
    <w:rsid w:val="006047CF"/>
    <w:rsid w:val="00604870"/>
    <w:rsid w:val="00604AFD"/>
    <w:rsid w:val="00605023"/>
    <w:rsid w:val="00605281"/>
    <w:rsid w:val="00605620"/>
    <w:rsid w:val="0060578C"/>
    <w:rsid w:val="0060581E"/>
    <w:rsid w:val="00605B95"/>
    <w:rsid w:val="006062EB"/>
    <w:rsid w:val="00607A8F"/>
    <w:rsid w:val="0061087E"/>
    <w:rsid w:val="006108D7"/>
    <w:rsid w:val="00611330"/>
    <w:rsid w:val="00611466"/>
    <w:rsid w:val="00612043"/>
    <w:rsid w:val="006121E5"/>
    <w:rsid w:val="00613035"/>
    <w:rsid w:val="00613366"/>
    <w:rsid w:val="006134C5"/>
    <w:rsid w:val="006138AE"/>
    <w:rsid w:val="0061501F"/>
    <w:rsid w:val="00615359"/>
    <w:rsid w:val="00615501"/>
    <w:rsid w:val="00615FCA"/>
    <w:rsid w:val="00616AD6"/>
    <w:rsid w:val="006176AD"/>
    <w:rsid w:val="00617897"/>
    <w:rsid w:val="00617DE1"/>
    <w:rsid w:val="00617DFA"/>
    <w:rsid w:val="0062031B"/>
    <w:rsid w:val="006203E5"/>
    <w:rsid w:val="0062040F"/>
    <w:rsid w:val="00621E98"/>
    <w:rsid w:val="0062247D"/>
    <w:rsid w:val="006226AF"/>
    <w:rsid w:val="0062275C"/>
    <w:rsid w:val="00622916"/>
    <w:rsid w:val="00622C59"/>
    <w:rsid w:val="00622F19"/>
    <w:rsid w:val="00624D31"/>
    <w:rsid w:val="00624EDE"/>
    <w:rsid w:val="00625B57"/>
    <w:rsid w:val="00625B83"/>
    <w:rsid w:val="00626339"/>
    <w:rsid w:val="0062677F"/>
    <w:rsid w:val="00626D34"/>
    <w:rsid w:val="0062704E"/>
    <w:rsid w:val="006301FB"/>
    <w:rsid w:val="006302BA"/>
    <w:rsid w:val="006311BE"/>
    <w:rsid w:val="00631693"/>
    <w:rsid w:val="006321BF"/>
    <w:rsid w:val="0063225A"/>
    <w:rsid w:val="00632557"/>
    <w:rsid w:val="0063299E"/>
    <w:rsid w:val="00632F49"/>
    <w:rsid w:val="006338F4"/>
    <w:rsid w:val="00633E58"/>
    <w:rsid w:val="00633EC2"/>
    <w:rsid w:val="00634311"/>
    <w:rsid w:val="00634622"/>
    <w:rsid w:val="00635615"/>
    <w:rsid w:val="00636090"/>
    <w:rsid w:val="006367F7"/>
    <w:rsid w:val="00636837"/>
    <w:rsid w:val="0063714B"/>
    <w:rsid w:val="006404B1"/>
    <w:rsid w:val="006419A2"/>
    <w:rsid w:val="00641B01"/>
    <w:rsid w:val="00643432"/>
    <w:rsid w:val="0064477E"/>
    <w:rsid w:val="00645303"/>
    <w:rsid w:val="0064577C"/>
    <w:rsid w:val="006457E7"/>
    <w:rsid w:val="00646054"/>
    <w:rsid w:val="00646424"/>
    <w:rsid w:val="00646BDB"/>
    <w:rsid w:val="00646C58"/>
    <w:rsid w:val="00646E18"/>
    <w:rsid w:val="0064716D"/>
    <w:rsid w:val="0064741C"/>
    <w:rsid w:val="00647A20"/>
    <w:rsid w:val="00650124"/>
    <w:rsid w:val="00650B56"/>
    <w:rsid w:val="00650DE2"/>
    <w:rsid w:val="00650E78"/>
    <w:rsid w:val="00651A54"/>
    <w:rsid w:val="00651C8F"/>
    <w:rsid w:val="00651EB6"/>
    <w:rsid w:val="00653322"/>
    <w:rsid w:val="00654276"/>
    <w:rsid w:val="00654403"/>
    <w:rsid w:val="006548E7"/>
    <w:rsid w:val="0065532D"/>
    <w:rsid w:val="006555DB"/>
    <w:rsid w:val="006556CF"/>
    <w:rsid w:val="0065631F"/>
    <w:rsid w:val="00656AA6"/>
    <w:rsid w:val="00656D31"/>
    <w:rsid w:val="006602DA"/>
    <w:rsid w:val="00660CAB"/>
    <w:rsid w:val="00660E22"/>
    <w:rsid w:val="0066154D"/>
    <w:rsid w:val="0066215A"/>
    <w:rsid w:val="006628F4"/>
    <w:rsid w:val="00662C75"/>
    <w:rsid w:val="006640F6"/>
    <w:rsid w:val="0066435C"/>
    <w:rsid w:val="00664CE0"/>
    <w:rsid w:val="0066523C"/>
    <w:rsid w:val="00665624"/>
    <w:rsid w:val="0066640B"/>
    <w:rsid w:val="006672B2"/>
    <w:rsid w:val="0066760A"/>
    <w:rsid w:val="00667B18"/>
    <w:rsid w:val="00667F8E"/>
    <w:rsid w:val="006703CF"/>
    <w:rsid w:val="00670969"/>
    <w:rsid w:val="0067119B"/>
    <w:rsid w:val="00672CE1"/>
    <w:rsid w:val="006739CC"/>
    <w:rsid w:val="00673BE9"/>
    <w:rsid w:val="00674792"/>
    <w:rsid w:val="0067495C"/>
    <w:rsid w:val="006751CD"/>
    <w:rsid w:val="00675581"/>
    <w:rsid w:val="00675824"/>
    <w:rsid w:val="00675DA6"/>
    <w:rsid w:val="00675DCC"/>
    <w:rsid w:val="006768FE"/>
    <w:rsid w:val="00676967"/>
    <w:rsid w:val="00677144"/>
    <w:rsid w:val="00677502"/>
    <w:rsid w:val="00677904"/>
    <w:rsid w:val="006801E4"/>
    <w:rsid w:val="006803ED"/>
    <w:rsid w:val="006806AF"/>
    <w:rsid w:val="006808C9"/>
    <w:rsid w:val="006812A8"/>
    <w:rsid w:val="00681AD8"/>
    <w:rsid w:val="00681BA2"/>
    <w:rsid w:val="00681F26"/>
    <w:rsid w:val="00682370"/>
    <w:rsid w:val="00682440"/>
    <w:rsid w:val="00682480"/>
    <w:rsid w:val="006827A6"/>
    <w:rsid w:val="00682F86"/>
    <w:rsid w:val="006830BE"/>
    <w:rsid w:val="006833F1"/>
    <w:rsid w:val="0068351F"/>
    <w:rsid w:val="00683BCA"/>
    <w:rsid w:val="00683E9A"/>
    <w:rsid w:val="0068409B"/>
    <w:rsid w:val="006840FB"/>
    <w:rsid w:val="0068420D"/>
    <w:rsid w:val="006849FD"/>
    <w:rsid w:val="00684B03"/>
    <w:rsid w:val="00685C57"/>
    <w:rsid w:val="00685CE7"/>
    <w:rsid w:val="00685DBB"/>
    <w:rsid w:val="0068643B"/>
    <w:rsid w:val="0068753F"/>
    <w:rsid w:val="0069055D"/>
    <w:rsid w:val="00690B0C"/>
    <w:rsid w:val="00690B5C"/>
    <w:rsid w:val="00690DAC"/>
    <w:rsid w:val="006917E5"/>
    <w:rsid w:val="00691BE0"/>
    <w:rsid w:val="0069286A"/>
    <w:rsid w:val="00692F3F"/>
    <w:rsid w:val="0069326F"/>
    <w:rsid w:val="00693693"/>
    <w:rsid w:val="00693B23"/>
    <w:rsid w:val="00694173"/>
    <w:rsid w:val="006949C8"/>
    <w:rsid w:val="00694D9A"/>
    <w:rsid w:val="00694FFF"/>
    <w:rsid w:val="00695905"/>
    <w:rsid w:val="006959CB"/>
    <w:rsid w:val="00695A92"/>
    <w:rsid w:val="006962AB"/>
    <w:rsid w:val="00697404"/>
    <w:rsid w:val="006977E7"/>
    <w:rsid w:val="006A0615"/>
    <w:rsid w:val="006A0733"/>
    <w:rsid w:val="006A0744"/>
    <w:rsid w:val="006A16DC"/>
    <w:rsid w:val="006A1851"/>
    <w:rsid w:val="006A19B4"/>
    <w:rsid w:val="006A1E91"/>
    <w:rsid w:val="006A224E"/>
    <w:rsid w:val="006A2BC2"/>
    <w:rsid w:val="006A2DC7"/>
    <w:rsid w:val="006A3C06"/>
    <w:rsid w:val="006A3F08"/>
    <w:rsid w:val="006A42F4"/>
    <w:rsid w:val="006A4F71"/>
    <w:rsid w:val="006A4FA0"/>
    <w:rsid w:val="006A521D"/>
    <w:rsid w:val="006A541F"/>
    <w:rsid w:val="006A62C2"/>
    <w:rsid w:val="006A636A"/>
    <w:rsid w:val="006A6A60"/>
    <w:rsid w:val="006A6EB3"/>
    <w:rsid w:val="006A71C3"/>
    <w:rsid w:val="006A77F0"/>
    <w:rsid w:val="006B0103"/>
    <w:rsid w:val="006B0C1B"/>
    <w:rsid w:val="006B1581"/>
    <w:rsid w:val="006B1A63"/>
    <w:rsid w:val="006B1C71"/>
    <w:rsid w:val="006B3496"/>
    <w:rsid w:val="006B42D6"/>
    <w:rsid w:val="006B6060"/>
    <w:rsid w:val="006B68B1"/>
    <w:rsid w:val="006B7546"/>
    <w:rsid w:val="006C00E2"/>
    <w:rsid w:val="006C0CFA"/>
    <w:rsid w:val="006C1C4B"/>
    <w:rsid w:val="006C1CE8"/>
    <w:rsid w:val="006C1ED0"/>
    <w:rsid w:val="006C2339"/>
    <w:rsid w:val="006C2370"/>
    <w:rsid w:val="006C25CF"/>
    <w:rsid w:val="006C2BB5"/>
    <w:rsid w:val="006C301A"/>
    <w:rsid w:val="006C32D2"/>
    <w:rsid w:val="006C3D50"/>
    <w:rsid w:val="006C4A89"/>
    <w:rsid w:val="006C4FAC"/>
    <w:rsid w:val="006C56FD"/>
    <w:rsid w:val="006C57D0"/>
    <w:rsid w:val="006C5EA9"/>
    <w:rsid w:val="006C6049"/>
    <w:rsid w:val="006C61B8"/>
    <w:rsid w:val="006C68CF"/>
    <w:rsid w:val="006C690E"/>
    <w:rsid w:val="006C7722"/>
    <w:rsid w:val="006C7E0F"/>
    <w:rsid w:val="006D0382"/>
    <w:rsid w:val="006D0804"/>
    <w:rsid w:val="006D08DA"/>
    <w:rsid w:val="006D0F50"/>
    <w:rsid w:val="006D13AE"/>
    <w:rsid w:val="006D1CDF"/>
    <w:rsid w:val="006D27B8"/>
    <w:rsid w:val="006D27EB"/>
    <w:rsid w:val="006D2879"/>
    <w:rsid w:val="006D28EF"/>
    <w:rsid w:val="006D2DBC"/>
    <w:rsid w:val="006D2EB7"/>
    <w:rsid w:val="006D2FD1"/>
    <w:rsid w:val="006D304B"/>
    <w:rsid w:val="006D3274"/>
    <w:rsid w:val="006D32F3"/>
    <w:rsid w:val="006D3770"/>
    <w:rsid w:val="006D3D38"/>
    <w:rsid w:val="006D3F11"/>
    <w:rsid w:val="006D4A75"/>
    <w:rsid w:val="006D53AC"/>
    <w:rsid w:val="006D5414"/>
    <w:rsid w:val="006D5EF1"/>
    <w:rsid w:val="006D6F7C"/>
    <w:rsid w:val="006D7121"/>
    <w:rsid w:val="006D747E"/>
    <w:rsid w:val="006D7B42"/>
    <w:rsid w:val="006D7DFE"/>
    <w:rsid w:val="006E00A0"/>
    <w:rsid w:val="006E04EA"/>
    <w:rsid w:val="006E0EF3"/>
    <w:rsid w:val="006E1363"/>
    <w:rsid w:val="006E1529"/>
    <w:rsid w:val="006E1B7C"/>
    <w:rsid w:val="006E1E38"/>
    <w:rsid w:val="006E2526"/>
    <w:rsid w:val="006E270C"/>
    <w:rsid w:val="006E2E01"/>
    <w:rsid w:val="006E3099"/>
    <w:rsid w:val="006E31E1"/>
    <w:rsid w:val="006E3202"/>
    <w:rsid w:val="006E38B9"/>
    <w:rsid w:val="006E3AA3"/>
    <w:rsid w:val="006E3B9D"/>
    <w:rsid w:val="006E414C"/>
    <w:rsid w:val="006E4460"/>
    <w:rsid w:val="006E4917"/>
    <w:rsid w:val="006E4EBC"/>
    <w:rsid w:val="006E5434"/>
    <w:rsid w:val="006E579B"/>
    <w:rsid w:val="006E5EBD"/>
    <w:rsid w:val="006E6CCC"/>
    <w:rsid w:val="006E7802"/>
    <w:rsid w:val="006E7A31"/>
    <w:rsid w:val="006E7B2E"/>
    <w:rsid w:val="006F071C"/>
    <w:rsid w:val="006F0DE2"/>
    <w:rsid w:val="006F1905"/>
    <w:rsid w:val="006F23C8"/>
    <w:rsid w:val="006F2C4F"/>
    <w:rsid w:val="006F3286"/>
    <w:rsid w:val="006F364F"/>
    <w:rsid w:val="006F3800"/>
    <w:rsid w:val="006F3FF6"/>
    <w:rsid w:val="006F48FB"/>
    <w:rsid w:val="006F4D60"/>
    <w:rsid w:val="006F4FF3"/>
    <w:rsid w:val="006F5D7D"/>
    <w:rsid w:val="006F67E1"/>
    <w:rsid w:val="006F75E1"/>
    <w:rsid w:val="006F76B5"/>
    <w:rsid w:val="006F78FF"/>
    <w:rsid w:val="006F7961"/>
    <w:rsid w:val="006F7C63"/>
    <w:rsid w:val="006F7E24"/>
    <w:rsid w:val="007008A0"/>
    <w:rsid w:val="007008D9"/>
    <w:rsid w:val="00701B8C"/>
    <w:rsid w:val="00702356"/>
    <w:rsid w:val="007029FD"/>
    <w:rsid w:val="00702B83"/>
    <w:rsid w:val="0070338B"/>
    <w:rsid w:val="00703DE0"/>
    <w:rsid w:val="00703FF2"/>
    <w:rsid w:val="00704274"/>
    <w:rsid w:val="00705024"/>
    <w:rsid w:val="007050B9"/>
    <w:rsid w:val="0070557F"/>
    <w:rsid w:val="0070584F"/>
    <w:rsid w:val="0070597F"/>
    <w:rsid w:val="00705999"/>
    <w:rsid w:val="00705E5F"/>
    <w:rsid w:val="007060C4"/>
    <w:rsid w:val="00706743"/>
    <w:rsid w:val="007067C7"/>
    <w:rsid w:val="00706C40"/>
    <w:rsid w:val="00707A2C"/>
    <w:rsid w:val="00707F7A"/>
    <w:rsid w:val="00710A80"/>
    <w:rsid w:val="00710B22"/>
    <w:rsid w:val="007118BF"/>
    <w:rsid w:val="007118C9"/>
    <w:rsid w:val="0071209D"/>
    <w:rsid w:val="0071209E"/>
    <w:rsid w:val="00712330"/>
    <w:rsid w:val="00713889"/>
    <w:rsid w:val="00713A30"/>
    <w:rsid w:val="00713D20"/>
    <w:rsid w:val="00714017"/>
    <w:rsid w:val="00714BC9"/>
    <w:rsid w:val="00714E87"/>
    <w:rsid w:val="00716608"/>
    <w:rsid w:val="007169A0"/>
    <w:rsid w:val="00716A81"/>
    <w:rsid w:val="0071723D"/>
    <w:rsid w:val="007178A0"/>
    <w:rsid w:val="00717BB2"/>
    <w:rsid w:val="00717C85"/>
    <w:rsid w:val="00720CEE"/>
    <w:rsid w:val="00721031"/>
    <w:rsid w:val="0072112A"/>
    <w:rsid w:val="0072117F"/>
    <w:rsid w:val="007214D6"/>
    <w:rsid w:val="00721E4B"/>
    <w:rsid w:val="007220E6"/>
    <w:rsid w:val="00722532"/>
    <w:rsid w:val="007230A1"/>
    <w:rsid w:val="0072398C"/>
    <w:rsid w:val="00723ECE"/>
    <w:rsid w:val="00723EEF"/>
    <w:rsid w:val="00723F16"/>
    <w:rsid w:val="00725FF7"/>
    <w:rsid w:val="00726971"/>
    <w:rsid w:val="00726A80"/>
    <w:rsid w:val="007273E7"/>
    <w:rsid w:val="007276D9"/>
    <w:rsid w:val="00727E41"/>
    <w:rsid w:val="0073012D"/>
    <w:rsid w:val="00730338"/>
    <w:rsid w:val="007304C0"/>
    <w:rsid w:val="00730979"/>
    <w:rsid w:val="0073125F"/>
    <w:rsid w:val="007315D4"/>
    <w:rsid w:val="00731D5B"/>
    <w:rsid w:val="007321D8"/>
    <w:rsid w:val="007326CA"/>
    <w:rsid w:val="00732976"/>
    <w:rsid w:val="00732CBD"/>
    <w:rsid w:val="00732CD4"/>
    <w:rsid w:val="00732D78"/>
    <w:rsid w:val="00733783"/>
    <w:rsid w:val="00733C17"/>
    <w:rsid w:val="007340B6"/>
    <w:rsid w:val="0073465D"/>
    <w:rsid w:val="00734814"/>
    <w:rsid w:val="00734B78"/>
    <w:rsid w:val="00735070"/>
    <w:rsid w:val="0073518B"/>
    <w:rsid w:val="0073542D"/>
    <w:rsid w:val="00736372"/>
    <w:rsid w:val="0073704C"/>
    <w:rsid w:val="00737422"/>
    <w:rsid w:val="007400D9"/>
    <w:rsid w:val="00740AB5"/>
    <w:rsid w:val="007411A6"/>
    <w:rsid w:val="00741411"/>
    <w:rsid w:val="007414C9"/>
    <w:rsid w:val="00741530"/>
    <w:rsid w:val="0074194C"/>
    <w:rsid w:val="0074214A"/>
    <w:rsid w:val="007424F2"/>
    <w:rsid w:val="00742D81"/>
    <w:rsid w:val="00744084"/>
    <w:rsid w:val="00744DAE"/>
    <w:rsid w:val="00744F26"/>
    <w:rsid w:val="0074535F"/>
    <w:rsid w:val="00745472"/>
    <w:rsid w:val="00745684"/>
    <w:rsid w:val="00745B4C"/>
    <w:rsid w:val="00745D37"/>
    <w:rsid w:val="00746777"/>
    <w:rsid w:val="0074688E"/>
    <w:rsid w:val="0074699B"/>
    <w:rsid w:val="00746B8E"/>
    <w:rsid w:val="00746C1D"/>
    <w:rsid w:val="00746CD9"/>
    <w:rsid w:val="0074708A"/>
    <w:rsid w:val="007473A7"/>
    <w:rsid w:val="00747B90"/>
    <w:rsid w:val="0075113D"/>
    <w:rsid w:val="007514E0"/>
    <w:rsid w:val="00751699"/>
    <w:rsid w:val="00751E93"/>
    <w:rsid w:val="00752708"/>
    <w:rsid w:val="00752EEA"/>
    <w:rsid w:val="00753080"/>
    <w:rsid w:val="00753553"/>
    <w:rsid w:val="007535DA"/>
    <w:rsid w:val="007540AD"/>
    <w:rsid w:val="007542A3"/>
    <w:rsid w:val="007552D6"/>
    <w:rsid w:val="00755D9C"/>
    <w:rsid w:val="007563FC"/>
    <w:rsid w:val="00756AA5"/>
    <w:rsid w:val="00756C69"/>
    <w:rsid w:val="00756E1C"/>
    <w:rsid w:val="00756E86"/>
    <w:rsid w:val="00757099"/>
    <w:rsid w:val="007578F0"/>
    <w:rsid w:val="007579B1"/>
    <w:rsid w:val="00757DFD"/>
    <w:rsid w:val="007606D1"/>
    <w:rsid w:val="00761D10"/>
    <w:rsid w:val="0076243A"/>
    <w:rsid w:val="00762AC0"/>
    <w:rsid w:val="00762DB8"/>
    <w:rsid w:val="00763225"/>
    <w:rsid w:val="00763324"/>
    <w:rsid w:val="007633F8"/>
    <w:rsid w:val="00763A3B"/>
    <w:rsid w:val="00763D29"/>
    <w:rsid w:val="00763E88"/>
    <w:rsid w:val="00763FCC"/>
    <w:rsid w:val="007641EA"/>
    <w:rsid w:val="0076448E"/>
    <w:rsid w:val="007645D6"/>
    <w:rsid w:val="00764AE9"/>
    <w:rsid w:val="00764E3C"/>
    <w:rsid w:val="00765BC2"/>
    <w:rsid w:val="00765F21"/>
    <w:rsid w:val="00770089"/>
    <w:rsid w:val="007704AC"/>
    <w:rsid w:val="00770861"/>
    <w:rsid w:val="007716CF"/>
    <w:rsid w:val="007718FA"/>
    <w:rsid w:val="00771B68"/>
    <w:rsid w:val="00771E38"/>
    <w:rsid w:val="0077251F"/>
    <w:rsid w:val="0077274C"/>
    <w:rsid w:val="00772765"/>
    <w:rsid w:val="00772810"/>
    <w:rsid w:val="0077297C"/>
    <w:rsid w:val="00772A22"/>
    <w:rsid w:val="0077352B"/>
    <w:rsid w:val="007736C5"/>
    <w:rsid w:val="0077484E"/>
    <w:rsid w:val="00774A3C"/>
    <w:rsid w:val="00775366"/>
    <w:rsid w:val="007760FB"/>
    <w:rsid w:val="007762E7"/>
    <w:rsid w:val="00776610"/>
    <w:rsid w:val="00776976"/>
    <w:rsid w:val="00776DA0"/>
    <w:rsid w:val="0078087D"/>
    <w:rsid w:val="00780B55"/>
    <w:rsid w:val="0078195E"/>
    <w:rsid w:val="00781A2B"/>
    <w:rsid w:val="00781EEB"/>
    <w:rsid w:val="007824C9"/>
    <w:rsid w:val="00782626"/>
    <w:rsid w:val="00782864"/>
    <w:rsid w:val="00783070"/>
    <w:rsid w:val="007835C2"/>
    <w:rsid w:val="007837A0"/>
    <w:rsid w:val="00783825"/>
    <w:rsid w:val="00783F0A"/>
    <w:rsid w:val="00784AC6"/>
    <w:rsid w:val="00784B50"/>
    <w:rsid w:val="007854F5"/>
    <w:rsid w:val="007855AB"/>
    <w:rsid w:val="0078685B"/>
    <w:rsid w:val="007868FB"/>
    <w:rsid w:val="0078703C"/>
    <w:rsid w:val="00787363"/>
    <w:rsid w:val="007907B7"/>
    <w:rsid w:val="007910D3"/>
    <w:rsid w:val="00791322"/>
    <w:rsid w:val="0079148E"/>
    <w:rsid w:val="00791849"/>
    <w:rsid w:val="00791CA3"/>
    <w:rsid w:val="00791E5F"/>
    <w:rsid w:val="0079240E"/>
    <w:rsid w:val="007927DB"/>
    <w:rsid w:val="00793088"/>
    <w:rsid w:val="00793490"/>
    <w:rsid w:val="00793E20"/>
    <w:rsid w:val="00794226"/>
    <w:rsid w:val="00794C50"/>
    <w:rsid w:val="00794FAF"/>
    <w:rsid w:val="00795D8B"/>
    <w:rsid w:val="007960C3"/>
    <w:rsid w:val="007962FE"/>
    <w:rsid w:val="0079633B"/>
    <w:rsid w:val="0079650F"/>
    <w:rsid w:val="00797460"/>
    <w:rsid w:val="00797B93"/>
    <w:rsid w:val="007A167A"/>
    <w:rsid w:val="007A19A4"/>
    <w:rsid w:val="007A22CC"/>
    <w:rsid w:val="007A274B"/>
    <w:rsid w:val="007A311C"/>
    <w:rsid w:val="007A39FD"/>
    <w:rsid w:val="007A3E4D"/>
    <w:rsid w:val="007A42B3"/>
    <w:rsid w:val="007A498F"/>
    <w:rsid w:val="007A4B27"/>
    <w:rsid w:val="007A54F3"/>
    <w:rsid w:val="007A64F2"/>
    <w:rsid w:val="007A7124"/>
    <w:rsid w:val="007A7541"/>
    <w:rsid w:val="007B0243"/>
    <w:rsid w:val="007B05C8"/>
    <w:rsid w:val="007B1261"/>
    <w:rsid w:val="007B17A1"/>
    <w:rsid w:val="007B1997"/>
    <w:rsid w:val="007B1B9E"/>
    <w:rsid w:val="007B1DDE"/>
    <w:rsid w:val="007B2270"/>
    <w:rsid w:val="007B2303"/>
    <w:rsid w:val="007B25C3"/>
    <w:rsid w:val="007B3038"/>
    <w:rsid w:val="007B3253"/>
    <w:rsid w:val="007B37E5"/>
    <w:rsid w:val="007B407E"/>
    <w:rsid w:val="007B4255"/>
    <w:rsid w:val="007B44A2"/>
    <w:rsid w:val="007B4F47"/>
    <w:rsid w:val="007B52CA"/>
    <w:rsid w:val="007B5882"/>
    <w:rsid w:val="007B5EBB"/>
    <w:rsid w:val="007B5EE3"/>
    <w:rsid w:val="007B63A1"/>
    <w:rsid w:val="007B64E3"/>
    <w:rsid w:val="007B6675"/>
    <w:rsid w:val="007B74CE"/>
    <w:rsid w:val="007B7930"/>
    <w:rsid w:val="007B7C8A"/>
    <w:rsid w:val="007B7EDD"/>
    <w:rsid w:val="007C011D"/>
    <w:rsid w:val="007C0642"/>
    <w:rsid w:val="007C08C1"/>
    <w:rsid w:val="007C0C1F"/>
    <w:rsid w:val="007C0C53"/>
    <w:rsid w:val="007C21ED"/>
    <w:rsid w:val="007C26CF"/>
    <w:rsid w:val="007C4DC3"/>
    <w:rsid w:val="007C5100"/>
    <w:rsid w:val="007C53C7"/>
    <w:rsid w:val="007C5459"/>
    <w:rsid w:val="007C5658"/>
    <w:rsid w:val="007C5731"/>
    <w:rsid w:val="007C5CFE"/>
    <w:rsid w:val="007C5F86"/>
    <w:rsid w:val="007C5FE3"/>
    <w:rsid w:val="007C6DC4"/>
    <w:rsid w:val="007C707D"/>
    <w:rsid w:val="007C76A6"/>
    <w:rsid w:val="007C7A4D"/>
    <w:rsid w:val="007C7A9D"/>
    <w:rsid w:val="007C7F5F"/>
    <w:rsid w:val="007D0A7C"/>
    <w:rsid w:val="007D1094"/>
    <w:rsid w:val="007D1328"/>
    <w:rsid w:val="007D17C0"/>
    <w:rsid w:val="007D2285"/>
    <w:rsid w:val="007D2533"/>
    <w:rsid w:val="007D2EA5"/>
    <w:rsid w:val="007D370E"/>
    <w:rsid w:val="007D38F1"/>
    <w:rsid w:val="007D3A2C"/>
    <w:rsid w:val="007D3DC0"/>
    <w:rsid w:val="007D3E8C"/>
    <w:rsid w:val="007D4151"/>
    <w:rsid w:val="007D4394"/>
    <w:rsid w:val="007D48E9"/>
    <w:rsid w:val="007D4CE5"/>
    <w:rsid w:val="007D555F"/>
    <w:rsid w:val="007D64A4"/>
    <w:rsid w:val="007D6709"/>
    <w:rsid w:val="007D6B8F"/>
    <w:rsid w:val="007D6F60"/>
    <w:rsid w:val="007D7029"/>
    <w:rsid w:val="007D720A"/>
    <w:rsid w:val="007D7B5C"/>
    <w:rsid w:val="007E102A"/>
    <w:rsid w:val="007E119B"/>
    <w:rsid w:val="007E1512"/>
    <w:rsid w:val="007E1569"/>
    <w:rsid w:val="007E1915"/>
    <w:rsid w:val="007E23C5"/>
    <w:rsid w:val="007E2692"/>
    <w:rsid w:val="007E328C"/>
    <w:rsid w:val="007E3984"/>
    <w:rsid w:val="007E3F10"/>
    <w:rsid w:val="007E40F5"/>
    <w:rsid w:val="007E4A6F"/>
    <w:rsid w:val="007E4EFE"/>
    <w:rsid w:val="007E4F49"/>
    <w:rsid w:val="007E5188"/>
    <w:rsid w:val="007E5266"/>
    <w:rsid w:val="007E556F"/>
    <w:rsid w:val="007E57BB"/>
    <w:rsid w:val="007E6CE7"/>
    <w:rsid w:val="007E7E62"/>
    <w:rsid w:val="007F00D9"/>
    <w:rsid w:val="007F0154"/>
    <w:rsid w:val="007F0206"/>
    <w:rsid w:val="007F0FB7"/>
    <w:rsid w:val="007F17EE"/>
    <w:rsid w:val="007F234A"/>
    <w:rsid w:val="007F2670"/>
    <w:rsid w:val="007F323B"/>
    <w:rsid w:val="007F3537"/>
    <w:rsid w:val="007F366A"/>
    <w:rsid w:val="007F3783"/>
    <w:rsid w:val="007F4583"/>
    <w:rsid w:val="007F4A13"/>
    <w:rsid w:val="007F4F3E"/>
    <w:rsid w:val="007F5072"/>
    <w:rsid w:val="007F5376"/>
    <w:rsid w:val="007F5F1B"/>
    <w:rsid w:val="007F68E5"/>
    <w:rsid w:val="007F74D5"/>
    <w:rsid w:val="007F7CF1"/>
    <w:rsid w:val="007F7EAB"/>
    <w:rsid w:val="00800023"/>
    <w:rsid w:val="00800E2F"/>
    <w:rsid w:val="00800E79"/>
    <w:rsid w:val="0080130F"/>
    <w:rsid w:val="0080134D"/>
    <w:rsid w:val="0080156C"/>
    <w:rsid w:val="008015E8"/>
    <w:rsid w:val="00801A1D"/>
    <w:rsid w:val="00801FA3"/>
    <w:rsid w:val="008020F8"/>
    <w:rsid w:val="0080216A"/>
    <w:rsid w:val="00802C26"/>
    <w:rsid w:val="00802F3B"/>
    <w:rsid w:val="0080300E"/>
    <w:rsid w:val="008045DF"/>
    <w:rsid w:val="00804855"/>
    <w:rsid w:val="00804A58"/>
    <w:rsid w:val="00805402"/>
    <w:rsid w:val="00805A99"/>
    <w:rsid w:val="00805B7E"/>
    <w:rsid w:val="00806076"/>
    <w:rsid w:val="008071DA"/>
    <w:rsid w:val="0080742B"/>
    <w:rsid w:val="0080746F"/>
    <w:rsid w:val="00807844"/>
    <w:rsid w:val="00811287"/>
    <w:rsid w:val="00811CA9"/>
    <w:rsid w:val="00811F3A"/>
    <w:rsid w:val="00812204"/>
    <w:rsid w:val="0081255A"/>
    <w:rsid w:val="00813C03"/>
    <w:rsid w:val="00814FAE"/>
    <w:rsid w:val="00815501"/>
    <w:rsid w:val="00815536"/>
    <w:rsid w:val="0081568A"/>
    <w:rsid w:val="0081589B"/>
    <w:rsid w:val="00815B56"/>
    <w:rsid w:val="00816AD1"/>
    <w:rsid w:val="00816F13"/>
    <w:rsid w:val="00817000"/>
    <w:rsid w:val="00817A02"/>
    <w:rsid w:val="0082066C"/>
    <w:rsid w:val="00820B6C"/>
    <w:rsid w:val="00820FB4"/>
    <w:rsid w:val="008210AB"/>
    <w:rsid w:val="0082136E"/>
    <w:rsid w:val="00821F9E"/>
    <w:rsid w:val="0082254A"/>
    <w:rsid w:val="00822686"/>
    <w:rsid w:val="00822859"/>
    <w:rsid w:val="008228E0"/>
    <w:rsid w:val="00822EBD"/>
    <w:rsid w:val="00822FAA"/>
    <w:rsid w:val="008236E5"/>
    <w:rsid w:val="00823872"/>
    <w:rsid w:val="008238A1"/>
    <w:rsid w:val="00823AC7"/>
    <w:rsid w:val="00824078"/>
    <w:rsid w:val="008243B3"/>
    <w:rsid w:val="008247C6"/>
    <w:rsid w:val="00824DF8"/>
    <w:rsid w:val="0082514F"/>
    <w:rsid w:val="00825507"/>
    <w:rsid w:val="00825E57"/>
    <w:rsid w:val="00826F73"/>
    <w:rsid w:val="00830920"/>
    <w:rsid w:val="00830C1B"/>
    <w:rsid w:val="00830F0A"/>
    <w:rsid w:val="00831605"/>
    <w:rsid w:val="0083234C"/>
    <w:rsid w:val="008323EC"/>
    <w:rsid w:val="00832C55"/>
    <w:rsid w:val="00832E7C"/>
    <w:rsid w:val="00833161"/>
    <w:rsid w:val="00833566"/>
    <w:rsid w:val="0083385F"/>
    <w:rsid w:val="008342FD"/>
    <w:rsid w:val="0083517B"/>
    <w:rsid w:val="0083527E"/>
    <w:rsid w:val="00835453"/>
    <w:rsid w:val="008354BF"/>
    <w:rsid w:val="00835E16"/>
    <w:rsid w:val="008362A7"/>
    <w:rsid w:val="0083652F"/>
    <w:rsid w:val="0083674F"/>
    <w:rsid w:val="008367F7"/>
    <w:rsid w:val="0083709A"/>
    <w:rsid w:val="00837AE9"/>
    <w:rsid w:val="008400D9"/>
    <w:rsid w:val="0084062F"/>
    <w:rsid w:val="00840E64"/>
    <w:rsid w:val="00841094"/>
    <w:rsid w:val="00841726"/>
    <w:rsid w:val="00841843"/>
    <w:rsid w:val="00842509"/>
    <w:rsid w:val="00842E66"/>
    <w:rsid w:val="00842F8A"/>
    <w:rsid w:val="008430E8"/>
    <w:rsid w:val="00843C50"/>
    <w:rsid w:val="00844055"/>
    <w:rsid w:val="00844508"/>
    <w:rsid w:val="0084463A"/>
    <w:rsid w:val="00845974"/>
    <w:rsid w:val="008459E7"/>
    <w:rsid w:val="008467AC"/>
    <w:rsid w:val="008468A9"/>
    <w:rsid w:val="008473C5"/>
    <w:rsid w:val="00850451"/>
    <w:rsid w:val="00850F23"/>
    <w:rsid w:val="00851D6B"/>
    <w:rsid w:val="00851D88"/>
    <w:rsid w:val="00851E4B"/>
    <w:rsid w:val="00852403"/>
    <w:rsid w:val="00852457"/>
    <w:rsid w:val="00852B63"/>
    <w:rsid w:val="008536BC"/>
    <w:rsid w:val="00854212"/>
    <w:rsid w:val="008546BA"/>
    <w:rsid w:val="00854748"/>
    <w:rsid w:val="0085495F"/>
    <w:rsid w:val="00854B6F"/>
    <w:rsid w:val="008557FC"/>
    <w:rsid w:val="00856005"/>
    <w:rsid w:val="008560A2"/>
    <w:rsid w:val="0085631B"/>
    <w:rsid w:val="00856E9B"/>
    <w:rsid w:val="008603A0"/>
    <w:rsid w:val="00860714"/>
    <w:rsid w:val="00860CDF"/>
    <w:rsid w:val="008610FB"/>
    <w:rsid w:val="00861212"/>
    <w:rsid w:val="00861743"/>
    <w:rsid w:val="0086203A"/>
    <w:rsid w:val="00862895"/>
    <w:rsid w:val="00862F9E"/>
    <w:rsid w:val="00863FF7"/>
    <w:rsid w:val="00864529"/>
    <w:rsid w:val="00864B9B"/>
    <w:rsid w:val="00865431"/>
    <w:rsid w:val="008665A9"/>
    <w:rsid w:val="0086672D"/>
    <w:rsid w:val="00866F30"/>
    <w:rsid w:val="008679E4"/>
    <w:rsid w:val="00867D78"/>
    <w:rsid w:val="00870539"/>
    <w:rsid w:val="00870995"/>
    <w:rsid w:val="008709CA"/>
    <w:rsid w:val="00870BE3"/>
    <w:rsid w:val="00871090"/>
    <w:rsid w:val="008716FC"/>
    <w:rsid w:val="008719EC"/>
    <w:rsid w:val="00871A89"/>
    <w:rsid w:val="0087231A"/>
    <w:rsid w:val="00872C27"/>
    <w:rsid w:val="0087342D"/>
    <w:rsid w:val="0087345A"/>
    <w:rsid w:val="00873D94"/>
    <w:rsid w:val="00873E63"/>
    <w:rsid w:val="0087413B"/>
    <w:rsid w:val="00874A14"/>
    <w:rsid w:val="00874BA2"/>
    <w:rsid w:val="00874C2A"/>
    <w:rsid w:val="00874FF9"/>
    <w:rsid w:val="00875355"/>
    <w:rsid w:val="0087550F"/>
    <w:rsid w:val="00876573"/>
    <w:rsid w:val="008765B6"/>
    <w:rsid w:val="00876B2E"/>
    <w:rsid w:val="00877441"/>
    <w:rsid w:val="00877736"/>
    <w:rsid w:val="008778DA"/>
    <w:rsid w:val="00880480"/>
    <w:rsid w:val="0088051E"/>
    <w:rsid w:val="00880A74"/>
    <w:rsid w:val="0088172C"/>
    <w:rsid w:val="008817EA"/>
    <w:rsid w:val="00881DB6"/>
    <w:rsid w:val="00881E3E"/>
    <w:rsid w:val="0088211E"/>
    <w:rsid w:val="00882180"/>
    <w:rsid w:val="008822E1"/>
    <w:rsid w:val="00882A08"/>
    <w:rsid w:val="0088303E"/>
    <w:rsid w:val="00883DB9"/>
    <w:rsid w:val="00883DD7"/>
    <w:rsid w:val="008844C5"/>
    <w:rsid w:val="008844DF"/>
    <w:rsid w:val="0088475F"/>
    <w:rsid w:val="00884B82"/>
    <w:rsid w:val="0088552C"/>
    <w:rsid w:val="00886043"/>
    <w:rsid w:val="00886201"/>
    <w:rsid w:val="008864AD"/>
    <w:rsid w:val="00886A19"/>
    <w:rsid w:val="00886C82"/>
    <w:rsid w:val="00886E0F"/>
    <w:rsid w:val="008874B4"/>
    <w:rsid w:val="008877FC"/>
    <w:rsid w:val="00887A62"/>
    <w:rsid w:val="00887F05"/>
    <w:rsid w:val="008904AE"/>
    <w:rsid w:val="00890EC8"/>
    <w:rsid w:val="008910E3"/>
    <w:rsid w:val="008915FC"/>
    <w:rsid w:val="00891A93"/>
    <w:rsid w:val="00892012"/>
    <w:rsid w:val="00892231"/>
    <w:rsid w:val="008923C5"/>
    <w:rsid w:val="008924C7"/>
    <w:rsid w:val="00892B9B"/>
    <w:rsid w:val="00892F9D"/>
    <w:rsid w:val="00893406"/>
    <w:rsid w:val="00893848"/>
    <w:rsid w:val="00893ABF"/>
    <w:rsid w:val="00893B34"/>
    <w:rsid w:val="00893C43"/>
    <w:rsid w:val="00893FD2"/>
    <w:rsid w:val="008947E4"/>
    <w:rsid w:val="0089588F"/>
    <w:rsid w:val="00896198"/>
    <w:rsid w:val="008965AC"/>
    <w:rsid w:val="008966B3"/>
    <w:rsid w:val="008975F6"/>
    <w:rsid w:val="00897711"/>
    <w:rsid w:val="00897982"/>
    <w:rsid w:val="008A00C7"/>
    <w:rsid w:val="008A08A0"/>
    <w:rsid w:val="008A114E"/>
    <w:rsid w:val="008A18F4"/>
    <w:rsid w:val="008A1D61"/>
    <w:rsid w:val="008A2073"/>
    <w:rsid w:val="008A273B"/>
    <w:rsid w:val="008A2988"/>
    <w:rsid w:val="008A2D95"/>
    <w:rsid w:val="008A3EBE"/>
    <w:rsid w:val="008A4154"/>
    <w:rsid w:val="008A4766"/>
    <w:rsid w:val="008A534E"/>
    <w:rsid w:val="008A54A8"/>
    <w:rsid w:val="008A5616"/>
    <w:rsid w:val="008A57BD"/>
    <w:rsid w:val="008A62F0"/>
    <w:rsid w:val="008A6F92"/>
    <w:rsid w:val="008A7487"/>
    <w:rsid w:val="008A7E33"/>
    <w:rsid w:val="008B0010"/>
    <w:rsid w:val="008B084E"/>
    <w:rsid w:val="008B0C27"/>
    <w:rsid w:val="008B0CF0"/>
    <w:rsid w:val="008B1036"/>
    <w:rsid w:val="008B1289"/>
    <w:rsid w:val="008B1EBC"/>
    <w:rsid w:val="008B219A"/>
    <w:rsid w:val="008B225F"/>
    <w:rsid w:val="008B2633"/>
    <w:rsid w:val="008B34D0"/>
    <w:rsid w:val="008B397F"/>
    <w:rsid w:val="008B497B"/>
    <w:rsid w:val="008B4BAF"/>
    <w:rsid w:val="008B5430"/>
    <w:rsid w:val="008B5499"/>
    <w:rsid w:val="008B57EE"/>
    <w:rsid w:val="008B6301"/>
    <w:rsid w:val="008B6441"/>
    <w:rsid w:val="008B65DE"/>
    <w:rsid w:val="008B69B9"/>
    <w:rsid w:val="008B7C5E"/>
    <w:rsid w:val="008C0225"/>
    <w:rsid w:val="008C07FF"/>
    <w:rsid w:val="008C0831"/>
    <w:rsid w:val="008C1282"/>
    <w:rsid w:val="008C17ED"/>
    <w:rsid w:val="008C1D87"/>
    <w:rsid w:val="008C1E39"/>
    <w:rsid w:val="008C227E"/>
    <w:rsid w:val="008C257D"/>
    <w:rsid w:val="008C2D1A"/>
    <w:rsid w:val="008C3060"/>
    <w:rsid w:val="008C32FE"/>
    <w:rsid w:val="008C3A8B"/>
    <w:rsid w:val="008C41EB"/>
    <w:rsid w:val="008C44CD"/>
    <w:rsid w:val="008C5671"/>
    <w:rsid w:val="008C59B3"/>
    <w:rsid w:val="008C6183"/>
    <w:rsid w:val="008C662C"/>
    <w:rsid w:val="008C6691"/>
    <w:rsid w:val="008C6D19"/>
    <w:rsid w:val="008C7B35"/>
    <w:rsid w:val="008C7E1D"/>
    <w:rsid w:val="008C7E1E"/>
    <w:rsid w:val="008D00EC"/>
    <w:rsid w:val="008D0B07"/>
    <w:rsid w:val="008D0E18"/>
    <w:rsid w:val="008D103D"/>
    <w:rsid w:val="008D1BA2"/>
    <w:rsid w:val="008D2387"/>
    <w:rsid w:val="008D23A6"/>
    <w:rsid w:val="008D249B"/>
    <w:rsid w:val="008D3039"/>
    <w:rsid w:val="008D34B4"/>
    <w:rsid w:val="008D37DA"/>
    <w:rsid w:val="008D49AC"/>
    <w:rsid w:val="008D5308"/>
    <w:rsid w:val="008D567F"/>
    <w:rsid w:val="008D56F5"/>
    <w:rsid w:val="008D5CEF"/>
    <w:rsid w:val="008D63D5"/>
    <w:rsid w:val="008D6EB3"/>
    <w:rsid w:val="008D728B"/>
    <w:rsid w:val="008D7562"/>
    <w:rsid w:val="008D7928"/>
    <w:rsid w:val="008D7F7D"/>
    <w:rsid w:val="008E0379"/>
    <w:rsid w:val="008E1B8F"/>
    <w:rsid w:val="008E2A24"/>
    <w:rsid w:val="008E2CC7"/>
    <w:rsid w:val="008E41B9"/>
    <w:rsid w:val="008E43E3"/>
    <w:rsid w:val="008E59EF"/>
    <w:rsid w:val="008E609C"/>
    <w:rsid w:val="008E660A"/>
    <w:rsid w:val="008E67BE"/>
    <w:rsid w:val="008E68C5"/>
    <w:rsid w:val="008E6F1A"/>
    <w:rsid w:val="008E75A2"/>
    <w:rsid w:val="008E789E"/>
    <w:rsid w:val="008F011C"/>
    <w:rsid w:val="008F03D2"/>
    <w:rsid w:val="008F052A"/>
    <w:rsid w:val="008F0969"/>
    <w:rsid w:val="008F11B9"/>
    <w:rsid w:val="008F19FD"/>
    <w:rsid w:val="008F2BC2"/>
    <w:rsid w:val="008F2D45"/>
    <w:rsid w:val="008F33E6"/>
    <w:rsid w:val="008F3625"/>
    <w:rsid w:val="008F37CB"/>
    <w:rsid w:val="008F4198"/>
    <w:rsid w:val="008F41F2"/>
    <w:rsid w:val="008F553F"/>
    <w:rsid w:val="008F55EB"/>
    <w:rsid w:val="008F5CAC"/>
    <w:rsid w:val="008F5D16"/>
    <w:rsid w:val="008F5ED7"/>
    <w:rsid w:val="008F61C0"/>
    <w:rsid w:val="008F62A1"/>
    <w:rsid w:val="008F653B"/>
    <w:rsid w:val="008F6E73"/>
    <w:rsid w:val="008F7292"/>
    <w:rsid w:val="008F757E"/>
    <w:rsid w:val="008F780F"/>
    <w:rsid w:val="008F7FE7"/>
    <w:rsid w:val="00900122"/>
    <w:rsid w:val="00900411"/>
    <w:rsid w:val="0090071C"/>
    <w:rsid w:val="0090090F"/>
    <w:rsid w:val="00900A75"/>
    <w:rsid w:val="0090103F"/>
    <w:rsid w:val="00901A75"/>
    <w:rsid w:val="00901AB8"/>
    <w:rsid w:val="009025E1"/>
    <w:rsid w:val="0090360B"/>
    <w:rsid w:val="00903B41"/>
    <w:rsid w:val="00904625"/>
    <w:rsid w:val="009047AB"/>
    <w:rsid w:val="009067E3"/>
    <w:rsid w:val="00907016"/>
    <w:rsid w:val="0090777E"/>
    <w:rsid w:val="009078E8"/>
    <w:rsid w:val="00907D1B"/>
    <w:rsid w:val="009100FE"/>
    <w:rsid w:val="009102E3"/>
    <w:rsid w:val="009103EA"/>
    <w:rsid w:val="00910405"/>
    <w:rsid w:val="009105FB"/>
    <w:rsid w:val="00910A0E"/>
    <w:rsid w:val="00910DB6"/>
    <w:rsid w:val="00910DD8"/>
    <w:rsid w:val="00911D14"/>
    <w:rsid w:val="00911DC0"/>
    <w:rsid w:val="009120C7"/>
    <w:rsid w:val="00913C0F"/>
    <w:rsid w:val="00914B15"/>
    <w:rsid w:val="0091521A"/>
    <w:rsid w:val="009159FE"/>
    <w:rsid w:val="00916050"/>
    <w:rsid w:val="00916288"/>
    <w:rsid w:val="00916754"/>
    <w:rsid w:val="0091711C"/>
    <w:rsid w:val="00917583"/>
    <w:rsid w:val="00917E78"/>
    <w:rsid w:val="0092034B"/>
    <w:rsid w:val="00920DC3"/>
    <w:rsid w:val="00920EA7"/>
    <w:rsid w:val="00920F0C"/>
    <w:rsid w:val="0092131A"/>
    <w:rsid w:val="009219E5"/>
    <w:rsid w:val="00922049"/>
    <w:rsid w:val="00923164"/>
    <w:rsid w:val="009231E8"/>
    <w:rsid w:val="00923A86"/>
    <w:rsid w:val="00923A8D"/>
    <w:rsid w:val="00923E3A"/>
    <w:rsid w:val="009248D9"/>
    <w:rsid w:val="0092491D"/>
    <w:rsid w:val="00925554"/>
    <w:rsid w:val="009255C2"/>
    <w:rsid w:val="00925B52"/>
    <w:rsid w:val="009267C4"/>
    <w:rsid w:val="009268AF"/>
    <w:rsid w:val="00926AC3"/>
    <w:rsid w:val="00926E50"/>
    <w:rsid w:val="00927870"/>
    <w:rsid w:val="00927882"/>
    <w:rsid w:val="00930AD8"/>
    <w:rsid w:val="0093265E"/>
    <w:rsid w:val="0093317E"/>
    <w:rsid w:val="009332CB"/>
    <w:rsid w:val="00933577"/>
    <w:rsid w:val="00933C04"/>
    <w:rsid w:val="00933DEE"/>
    <w:rsid w:val="0093580C"/>
    <w:rsid w:val="009360E4"/>
    <w:rsid w:val="0093614E"/>
    <w:rsid w:val="00937417"/>
    <w:rsid w:val="0093762F"/>
    <w:rsid w:val="00937BEF"/>
    <w:rsid w:val="00937EC5"/>
    <w:rsid w:val="00940055"/>
    <w:rsid w:val="00940B4F"/>
    <w:rsid w:val="00940B9C"/>
    <w:rsid w:val="009414B4"/>
    <w:rsid w:val="00941F15"/>
    <w:rsid w:val="009420AE"/>
    <w:rsid w:val="0094253A"/>
    <w:rsid w:val="009425AD"/>
    <w:rsid w:val="009425B6"/>
    <w:rsid w:val="009427E2"/>
    <w:rsid w:val="00942905"/>
    <w:rsid w:val="00943222"/>
    <w:rsid w:val="00943648"/>
    <w:rsid w:val="00944956"/>
    <w:rsid w:val="00945828"/>
    <w:rsid w:val="00946090"/>
    <w:rsid w:val="00946F0F"/>
    <w:rsid w:val="00946FD8"/>
    <w:rsid w:val="00947067"/>
    <w:rsid w:val="009471DD"/>
    <w:rsid w:val="00947435"/>
    <w:rsid w:val="00947966"/>
    <w:rsid w:val="00947C7F"/>
    <w:rsid w:val="009503E4"/>
    <w:rsid w:val="00950E4F"/>
    <w:rsid w:val="009511F7"/>
    <w:rsid w:val="009515AB"/>
    <w:rsid w:val="009521BF"/>
    <w:rsid w:val="00952212"/>
    <w:rsid w:val="00952B59"/>
    <w:rsid w:val="00952CE5"/>
    <w:rsid w:val="00952CFB"/>
    <w:rsid w:val="00953C23"/>
    <w:rsid w:val="00954474"/>
    <w:rsid w:val="009547C5"/>
    <w:rsid w:val="009556C8"/>
    <w:rsid w:val="009559EC"/>
    <w:rsid w:val="00955DB7"/>
    <w:rsid w:val="00955F30"/>
    <w:rsid w:val="009566FA"/>
    <w:rsid w:val="00956759"/>
    <w:rsid w:val="0095747D"/>
    <w:rsid w:val="009574E3"/>
    <w:rsid w:val="009579B7"/>
    <w:rsid w:val="00957BDD"/>
    <w:rsid w:val="00960916"/>
    <w:rsid w:val="00960DE5"/>
    <w:rsid w:val="009610B4"/>
    <w:rsid w:val="00961F66"/>
    <w:rsid w:val="00961FE1"/>
    <w:rsid w:val="009622F4"/>
    <w:rsid w:val="009625F9"/>
    <w:rsid w:val="0096260A"/>
    <w:rsid w:val="00962926"/>
    <w:rsid w:val="00962933"/>
    <w:rsid w:val="00962D01"/>
    <w:rsid w:val="009631E4"/>
    <w:rsid w:val="00963CEE"/>
    <w:rsid w:val="00964024"/>
    <w:rsid w:val="009649AF"/>
    <w:rsid w:val="00965697"/>
    <w:rsid w:val="009660D4"/>
    <w:rsid w:val="00967143"/>
    <w:rsid w:val="00967659"/>
    <w:rsid w:val="00967708"/>
    <w:rsid w:val="00967FBA"/>
    <w:rsid w:val="0097016A"/>
    <w:rsid w:val="009716F2"/>
    <w:rsid w:val="00972BB5"/>
    <w:rsid w:val="009734EB"/>
    <w:rsid w:val="009749C4"/>
    <w:rsid w:val="00974C47"/>
    <w:rsid w:val="0097517A"/>
    <w:rsid w:val="00975248"/>
    <w:rsid w:val="00975F19"/>
    <w:rsid w:val="0097602A"/>
    <w:rsid w:val="00976288"/>
    <w:rsid w:val="00976D8E"/>
    <w:rsid w:val="009777D8"/>
    <w:rsid w:val="009807AE"/>
    <w:rsid w:val="009813E7"/>
    <w:rsid w:val="00981A28"/>
    <w:rsid w:val="0098200C"/>
    <w:rsid w:val="0098218A"/>
    <w:rsid w:val="00982EBD"/>
    <w:rsid w:val="009841C8"/>
    <w:rsid w:val="009847EE"/>
    <w:rsid w:val="00984C85"/>
    <w:rsid w:val="00985B97"/>
    <w:rsid w:val="00986008"/>
    <w:rsid w:val="00986122"/>
    <w:rsid w:val="00986413"/>
    <w:rsid w:val="0098679F"/>
    <w:rsid w:val="00986AE2"/>
    <w:rsid w:val="00986E62"/>
    <w:rsid w:val="00986E87"/>
    <w:rsid w:val="00986F38"/>
    <w:rsid w:val="00987365"/>
    <w:rsid w:val="009873B8"/>
    <w:rsid w:val="00987492"/>
    <w:rsid w:val="00987BB0"/>
    <w:rsid w:val="009901B4"/>
    <w:rsid w:val="0099033E"/>
    <w:rsid w:val="009917B6"/>
    <w:rsid w:val="009921BE"/>
    <w:rsid w:val="009923C5"/>
    <w:rsid w:val="009932F6"/>
    <w:rsid w:val="009934F6"/>
    <w:rsid w:val="00994398"/>
    <w:rsid w:val="0099462B"/>
    <w:rsid w:val="00994D76"/>
    <w:rsid w:val="00995041"/>
    <w:rsid w:val="00995457"/>
    <w:rsid w:val="0099695A"/>
    <w:rsid w:val="0099712E"/>
    <w:rsid w:val="0099719D"/>
    <w:rsid w:val="009977DE"/>
    <w:rsid w:val="0099794F"/>
    <w:rsid w:val="00997987"/>
    <w:rsid w:val="009A061D"/>
    <w:rsid w:val="009A0AE6"/>
    <w:rsid w:val="009A1656"/>
    <w:rsid w:val="009A1E94"/>
    <w:rsid w:val="009A2409"/>
    <w:rsid w:val="009A2600"/>
    <w:rsid w:val="009A2DE4"/>
    <w:rsid w:val="009A308B"/>
    <w:rsid w:val="009A4BB3"/>
    <w:rsid w:val="009A53DE"/>
    <w:rsid w:val="009A57A9"/>
    <w:rsid w:val="009A667A"/>
    <w:rsid w:val="009A7339"/>
    <w:rsid w:val="009A7C40"/>
    <w:rsid w:val="009A7DA3"/>
    <w:rsid w:val="009A7FA4"/>
    <w:rsid w:val="009B0D91"/>
    <w:rsid w:val="009B1200"/>
    <w:rsid w:val="009B1815"/>
    <w:rsid w:val="009B1977"/>
    <w:rsid w:val="009B1A6A"/>
    <w:rsid w:val="009B23DF"/>
    <w:rsid w:val="009B269C"/>
    <w:rsid w:val="009B2B78"/>
    <w:rsid w:val="009B2CF4"/>
    <w:rsid w:val="009B2D0D"/>
    <w:rsid w:val="009B3936"/>
    <w:rsid w:val="009B39BC"/>
    <w:rsid w:val="009B4B3A"/>
    <w:rsid w:val="009B5E77"/>
    <w:rsid w:val="009B5F0A"/>
    <w:rsid w:val="009B64C1"/>
    <w:rsid w:val="009B6A8B"/>
    <w:rsid w:val="009B75DF"/>
    <w:rsid w:val="009B7CD0"/>
    <w:rsid w:val="009C001B"/>
    <w:rsid w:val="009C049B"/>
    <w:rsid w:val="009C0EF9"/>
    <w:rsid w:val="009C1081"/>
    <w:rsid w:val="009C133B"/>
    <w:rsid w:val="009C1C62"/>
    <w:rsid w:val="009C23E5"/>
    <w:rsid w:val="009C2900"/>
    <w:rsid w:val="009C2C8C"/>
    <w:rsid w:val="009C3249"/>
    <w:rsid w:val="009C3902"/>
    <w:rsid w:val="009C3E0D"/>
    <w:rsid w:val="009C43E5"/>
    <w:rsid w:val="009C44BF"/>
    <w:rsid w:val="009C453B"/>
    <w:rsid w:val="009C47DD"/>
    <w:rsid w:val="009C53B5"/>
    <w:rsid w:val="009C6754"/>
    <w:rsid w:val="009C6871"/>
    <w:rsid w:val="009D0462"/>
    <w:rsid w:val="009D05E7"/>
    <w:rsid w:val="009D0FD6"/>
    <w:rsid w:val="009D1A19"/>
    <w:rsid w:val="009D1C89"/>
    <w:rsid w:val="009D1CA7"/>
    <w:rsid w:val="009D21B9"/>
    <w:rsid w:val="009D2802"/>
    <w:rsid w:val="009D3177"/>
    <w:rsid w:val="009D37D4"/>
    <w:rsid w:val="009D3E17"/>
    <w:rsid w:val="009D3FD1"/>
    <w:rsid w:val="009D4357"/>
    <w:rsid w:val="009D4993"/>
    <w:rsid w:val="009D49FA"/>
    <w:rsid w:val="009D4CD4"/>
    <w:rsid w:val="009D4DEB"/>
    <w:rsid w:val="009D5704"/>
    <w:rsid w:val="009D5851"/>
    <w:rsid w:val="009D6F93"/>
    <w:rsid w:val="009D7218"/>
    <w:rsid w:val="009D7C60"/>
    <w:rsid w:val="009E0694"/>
    <w:rsid w:val="009E06AD"/>
    <w:rsid w:val="009E08F8"/>
    <w:rsid w:val="009E0E92"/>
    <w:rsid w:val="009E16DF"/>
    <w:rsid w:val="009E2633"/>
    <w:rsid w:val="009E287A"/>
    <w:rsid w:val="009E28CB"/>
    <w:rsid w:val="009E2E39"/>
    <w:rsid w:val="009E3055"/>
    <w:rsid w:val="009E30D7"/>
    <w:rsid w:val="009E3427"/>
    <w:rsid w:val="009E3B4C"/>
    <w:rsid w:val="009E3FFF"/>
    <w:rsid w:val="009E4109"/>
    <w:rsid w:val="009E4335"/>
    <w:rsid w:val="009E4C2B"/>
    <w:rsid w:val="009E4C68"/>
    <w:rsid w:val="009E4D93"/>
    <w:rsid w:val="009E5CEC"/>
    <w:rsid w:val="009E665C"/>
    <w:rsid w:val="009E66DE"/>
    <w:rsid w:val="009E6756"/>
    <w:rsid w:val="009E6FFC"/>
    <w:rsid w:val="009E7002"/>
    <w:rsid w:val="009E7B0C"/>
    <w:rsid w:val="009F0509"/>
    <w:rsid w:val="009F057C"/>
    <w:rsid w:val="009F0BF4"/>
    <w:rsid w:val="009F0EB5"/>
    <w:rsid w:val="009F1761"/>
    <w:rsid w:val="009F193E"/>
    <w:rsid w:val="009F1BAB"/>
    <w:rsid w:val="009F2008"/>
    <w:rsid w:val="009F2A36"/>
    <w:rsid w:val="009F2C81"/>
    <w:rsid w:val="009F332F"/>
    <w:rsid w:val="009F37CB"/>
    <w:rsid w:val="009F3B90"/>
    <w:rsid w:val="009F3C6C"/>
    <w:rsid w:val="009F4369"/>
    <w:rsid w:val="009F46DE"/>
    <w:rsid w:val="009F4AE5"/>
    <w:rsid w:val="009F4C53"/>
    <w:rsid w:val="009F5468"/>
    <w:rsid w:val="009F54D9"/>
    <w:rsid w:val="009F5808"/>
    <w:rsid w:val="009F5AD2"/>
    <w:rsid w:val="009F5F86"/>
    <w:rsid w:val="009F6184"/>
    <w:rsid w:val="009F63AE"/>
    <w:rsid w:val="009F735B"/>
    <w:rsid w:val="009F766F"/>
    <w:rsid w:val="009F7FDE"/>
    <w:rsid w:val="009F7FFE"/>
    <w:rsid w:val="00A00279"/>
    <w:rsid w:val="00A004D0"/>
    <w:rsid w:val="00A00793"/>
    <w:rsid w:val="00A00A79"/>
    <w:rsid w:val="00A00B32"/>
    <w:rsid w:val="00A00F88"/>
    <w:rsid w:val="00A0204B"/>
    <w:rsid w:val="00A0270E"/>
    <w:rsid w:val="00A02934"/>
    <w:rsid w:val="00A03015"/>
    <w:rsid w:val="00A03144"/>
    <w:rsid w:val="00A039B6"/>
    <w:rsid w:val="00A03FF7"/>
    <w:rsid w:val="00A04584"/>
    <w:rsid w:val="00A057B3"/>
    <w:rsid w:val="00A0638B"/>
    <w:rsid w:val="00A0738B"/>
    <w:rsid w:val="00A074DC"/>
    <w:rsid w:val="00A0784D"/>
    <w:rsid w:val="00A10A5C"/>
    <w:rsid w:val="00A110CA"/>
    <w:rsid w:val="00A11A3B"/>
    <w:rsid w:val="00A1207C"/>
    <w:rsid w:val="00A123DE"/>
    <w:rsid w:val="00A1261F"/>
    <w:rsid w:val="00A12C77"/>
    <w:rsid w:val="00A1317C"/>
    <w:rsid w:val="00A131CC"/>
    <w:rsid w:val="00A1368D"/>
    <w:rsid w:val="00A14083"/>
    <w:rsid w:val="00A14207"/>
    <w:rsid w:val="00A142A0"/>
    <w:rsid w:val="00A14E62"/>
    <w:rsid w:val="00A15325"/>
    <w:rsid w:val="00A15762"/>
    <w:rsid w:val="00A1592D"/>
    <w:rsid w:val="00A15C58"/>
    <w:rsid w:val="00A15E4F"/>
    <w:rsid w:val="00A16286"/>
    <w:rsid w:val="00A166BD"/>
    <w:rsid w:val="00A168C1"/>
    <w:rsid w:val="00A17560"/>
    <w:rsid w:val="00A178A5"/>
    <w:rsid w:val="00A178ED"/>
    <w:rsid w:val="00A20045"/>
    <w:rsid w:val="00A20328"/>
    <w:rsid w:val="00A21A3B"/>
    <w:rsid w:val="00A223CD"/>
    <w:rsid w:val="00A22419"/>
    <w:rsid w:val="00A226EE"/>
    <w:rsid w:val="00A22D14"/>
    <w:rsid w:val="00A22E5C"/>
    <w:rsid w:val="00A237AF"/>
    <w:rsid w:val="00A239AF"/>
    <w:rsid w:val="00A23F02"/>
    <w:rsid w:val="00A23F1A"/>
    <w:rsid w:val="00A24466"/>
    <w:rsid w:val="00A24BDB"/>
    <w:rsid w:val="00A25256"/>
    <w:rsid w:val="00A25A4D"/>
    <w:rsid w:val="00A25AC6"/>
    <w:rsid w:val="00A26AA9"/>
    <w:rsid w:val="00A27086"/>
    <w:rsid w:val="00A272D8"/>
    <w:rsid w:val="00A2791C"/>
    <w:rsid w:val="00A30332"/>
    <w:rsid w:val="00A312A6"/>
    <w:rsid w:val="00A31F3F"/>
    <w:rsid w:val="00A327A4"/>
    <w:rsid w:val="00A32F28"/>
    <w:rsid w:val="00A33611"/>
    <w:rsid w:val="00A339BA"/>
    <w:rsid w:val="00A33B4D"/>
    <w:rsid w:val="00A33BED"/>
    <w:rsid w:val="00A347B4"/>
    <w:rsid w:val="00A34B9A"/>
    <w:rsid w:val="00A34D15"/>
    <w:rsid w:val="00A34DDA"/>
    <w:rsid w:val="00A34F0C"/>
    <w:rsid w:val="00A35232"/>
    <w:rsid w:val="00A3596B"/>
    <w:rsid w:val="00A35AB8"/>
    <w:rsid w:val="00A35CE1"/>
    <w:rsid w:val="00A364C0"/>
    <w:rsid w:val="00A36892"/>
    <w:rsid w:val="00A36917"/>
    <w:rsid w:val="00A369DB"/>
    <w:rsid w:val="00A36B27"/>
    <w:rsid w:val="00A36E97"/>
    <w:rsid w:val="00A36ED8"/>
    <w:rsid w:val="00A37265"/>
    <w:rsid w:val="00A3797F"/>
    <w:rsid w:val="00A37B9F"/>
    <w:rsid w:val="00A403C4"/>
    <w:rsid w:val="00A40D61"/>
    <w:rsid w:val="00A40F75"/>
    <w:rsid w:val="00A416D8"/>
    <w:rsid w:val="00A419BD"/>
    <w:rsid w:val="00A420EE"/>
    <w:rsid w:val="00A42EEE"/>
    <w:rsid w:val="00A43710"/>
    <w:rsid w:val="00A440E9"/>
    <w:rsid w:val="00A440FF"/>
    <w:rsid w:val="00A44C10"/>
    <w:rsid w:val="00A456C5"/>
    <w:rsid w:val="00A46850"/>
    <w:rsid w:val="00A46954"/>
    <w:rsid w:val="00A46ACA"/>
    <w:rsid w:val="00A47387"/>
    <w:rsid w:val="00A47804"/>
    <w:rsid w:val="00A47A38"/>
    <w:rsid w:val="00A47B85"/>
    <w:rsid w:val="00A47DF1"/>
    <w:rsid w:val="00A47F0E"/>
    <w:rsid w:val="00A501BF"/>
    <w:rsid w:val="00A505A3"/>
    <w:rsid w:val="00A505CA"/>
    <w:rsid w:val="00A5195D"/>
    <w:rsid w:val="00A5199F"/>
    <w:rsid w:val="00A52704"/>
    <w:rsid w:val="00A53492"/>
    <w:rsid w:val="00A53888"/>
    <w:rsid w:val="00A538B1"/>
    <w:rsid w:val="00A53900"/>
    <w:rsid w:val="00A53B5F"/>
    <w:rsid w:val="00A53FF5"/>
    <w:rsid w:val="00A54CE2"/>
    <w:rsid w:val="00A5579F"/>
    <w:rsid w:val="00A55E70"/>
    <w:rsid w:val="00A561BC"/>
    <w:rsid w:val="00A56427"/>
    <w:rsid w:val="00A565A7"/>
    <w:rsid w:val="00A57440"/>
    <w:rsid w:val="00A57CC5"/>
    <w:rsid w:val="00A61138"/>
    <w:rsid w:val="00A61622"/>
    <w:rsid w:val="00A618A6"/>
    <w:rsid w:val="00A61A24"/>
    <w:rsid w:val="00A62A8B"/>
    <w:rsid w:val="00A62C0C"/>
    <w:rsid w:val="00A62D64"/>
    <w:rsid w:val="00A62DC2"/>
    <w:rsid w:val="00A63A4E"/>
    <w:rsid w:val="00A63A6D"/>
    <w:rsid w:val="00A63FF0"/>
    <w:rsid w:val="00A642DF"/>
    <w:rsid w:val="00A64726"/>
    <w:rsid w:val="00A65870"/>
    <w:rsid w:val="00A66153"/>
    <w:rsid w:val="00A66532"/>
    <w:rsid w:val="00A67513"/>
    <w:rsid w:val="00A675D9"/>
    <w:rsid w:val="00A67A35"/>
    <w:rsid w:val="00A67B6D"/>
    <w:rsid w:val="00A67C93"/>
    <w:rsid w:val="00A67ED1"/>
    <w:rsid w:val="00A706B6"/>
    <w:rsid w:val="00A70FAE"/>
    <w:rsid w:val="00A71061"/>
    <w:rsid w:val="00A710D9"/>
    <w:rsid w:val="00A71127"/>
    <w:rsid w:val="00A71260"/>
    <w:rsid w:val="00A7151D"/>
    <w:rsid w:val="00A719DB"/>
    <w:rsid w:val="00A725FC"/>
    <w:rsid w:val="00A73109"/>
    <w:rsid w:val="00A73829"/>
    <w:rsid w:val="00A743BA"/>
    <w:rsid w:val="00A749C5"/>
    <w:rsid w:val="00A74D0A"/>
    <w:rsid w:val="00A7568E"/>
    <w:rsid w:val="00A75CC0"/>
    <w:rsid w:val="00A75D7B"/>
    <w:rsid w:val="00A762F5"/>
    <w:rsid w:val="00A76338"/>
    <w:rsid w:val="00A76C01"/>
    <w:rsid w:val="00A77D0E"/>
    <w:rsid w:val="00A77DDC"/>
    <w:rsid w:val="00A800CF"/>
    <w:rsid w:val="00A803D5"/>
    <w:rsid w:val="00A80C23"/>
    <w:rsid w:val="00A81178"/>
    <w:rsid w:val="00A81A8C"/>
    <w:rsid w:val="00A81B4A"/>
    <w:rsid w:val="00A81F29"/>
    <w:rsid w:val="00A82B45"/>
    <w:rsid w:val="00A82CC3"/>
    <w:rsid w:val="00A8325B"/>
    <w:rsid w:val="00A834B8"/>
    <w:rsid w:val="00A84DB3"/>
    <w:rsid w:val="00A84E29"/>
    <w:rsid w:val="00A85B5F"/>
    <w:rsid w:val="00A865D4"/>
    <w:rsid w:val="00A8686B"/>
    <w:rsid w:val="00A87B77"/>
    <w:rsid w:val="00A87C88"/>
    <w:rsid w:val="00A90024"/>
    <w:rsid w:val="00A91328"/>
    <w:rsid w:val="00A925B1"/>
    <w:rsid w:val="00A92772"/>
    <w:rsid w:val="00A92DC8"/>
    <w:rsid w:val="00A93D3F"/>
    <w:rsid w:val="00A94674"/>
    <w:rsid w:val="00A94704"/>
    <w:rsid w:val="00A95103"/>
    <w:rsid w:val="00A95EE7"/>
    <w:rsid w:val="00A96587"/>
    <w:rsid w:val="00A96718"/>
    <w:rsid w:val="00A96965"/>
    <w:rsid w:val="00A96F37"/>
    <w:rsid w:val="00A972B0"/>
    <w:rsid w:val="00A972D4"/>
    <w:rsid w:val="00A97CF9"/>
    <w:rsid w:val="00AA0A7F"/>
    <w:rsid w:val="00AA0C00"/>
    <w:rsid w:val="00AA0C7D"/>
    <w:rsid w:val="00AA16E1"/>
    <w:rsid w:val="00AA265F"/>
    <w:rsid w:val="00AA2931"/>
    <w:rsid w:val="00AA30C2"/>
    <w:rsid w:val="00AA3221"/>
    <w:rsid w:val="00AA3317"/>
    <w:rsid w:val="00AA3403"/>
    <w:rsid w:val="00AA3500"/>
    <w:rsid w:val="00AA394A"/>
    <w:rsid w:val="00AA44C4"/>
    <w:rsid w:val="00AA504A"/>
    <w:rsid w:val="00AA590F"/>
    <w:rsid w:val="00AA5A0A"/>
    <w:rsid w:val="00AA6042"/>
    <w:rsid w:val="00AA61AE"/>
    <w:rsid w:val="00AA6B57"/>
    <w:rsid w:val="00AA7002"/>
    <w:rsid w:val="00AB00F8"/>
    <w:rsid w:val="00AB08A5"/>
    <w:rsid w:val="00AB0CD2"/>
    <w:rsid w:val="00AB1152"/>
    <w:rsid w:val="00AB11AA"/>
    <w:rsid w:val="00AB1EF5"/>
    <w:rsid w:val="00AB1FED"/>
    <w:rsid w:val="00AB2025"/>
    <w:rsid w:val="00AB2467"/>
    <w:rsid w:val="00AB28DF"/>
    <w:rsid w:val="00AB355B"/>
    <w:rsid w:val="00AB3B3F"/>
    <w:rsid w:val="00AB40AA"/>
    <w:rsid w:val="00AB50E2"/>
    <w:rsid w:val="00AB5494"/>
    <w:rsid w:val="00AB5ECE"/>
    <w:rsid w:val="00AB63A8"/>
    <w:rsid w:val="00AB64D0"/>
    <w:rsid w:val="00AB6A74"/>
    <w:rsid w:val="00AB6A95"/>
    <w:rsid w:val="00AB741A"/>
    <w:rsid w:val="00AB75B8"/>
    <w:rsid w:val="00AB7636"/>
    <w:rsid w:val="00AB7693"/>
    <w:rsid w:val="00AC060C"/>
    <w:rsid w:val="00AC0694"/>
    <w:rsid w:val="00AC0FE4"/>
    <w:rsid w:val="00AC2568"/>
    <w:rsid w:val="00AC277A"/>
    <w:rsid w:val="00AC35EC"/>
    <w:rsid w:val="00AC39AD"/>
    <w:rsid w:val="00AC3B87"/>
    <w:rsid w:val="00AC4027"/>
    <w:rsid w:val="00AC5055"/>
    <w:rsid w:val="00AC51E0"/>
    <w:rsid w:val="00AC5EC8"/>
    <w:rsid w:val="00AC5FE9"/>
    <w:rsid w:val="00AC603B"/>
    <w:rsid w:val="00AC660C"/>
    <w:rsid w:val="00AC7CDA"/>
    <w:rsid w:val="00AC7E78"/>
    <w:rsid w:val="00AD183C"/>
    <w:rsid w:val="00AD18BC"/>
    <w:rsid w:val="00AD1D60"/>
    <w:rsid w:val="00AD4335"/>
    <w:rsid w:val="00AD4436"/>
    <w:rsid w:val="00AD489A"/>
    <w:rsid w:val="00AD5D75"/>
    <w:rsid w:val="00AD711F"/>
    <w:rsid w:val="00AD7986"/>
    <w:rsid w:val="00AD7A2C"/>
    <w:rsid w:val="00AD7F05"/>
    <w:rsid w:val="00AE0133"/>
    <w:rsid w:val="00AE01DC"/>
    <w:rsid w:val="00AE0595"/>
    <w:rsid w:val="00AE07C3"/>
    <w:rsid w:val="00AE0FDE"/>
    <w:rsid w:val="00AE1712"/>
    <w:rsid w:val="00AE176D"/>
    <w:rsid w:val="00AE21AA"/>
    <w:rsid w:val="00AE24DE"/>
    <w:rsid w:val="00AE2A13"/>
    <w:rsid w:val="00AE2A1D"/>
    <w:rsid w:val="00AE2CBD"/>
    <w:rsid w:val="00AE2DEC"/>
    <w:rsid w:val="00AE3107"/>
    <w:rsid w:val="00AE327D"/>
    <w:rsid w:val="00AE39DF"/>
    <w:rsid w:val="00AE3A9A"/>
    <w:rsid w:val="00AE3D1F"/>
    <w:rsid w:val="00AE4B38"/>
    <w:rsid w:val="00AE5AB3"/>
    <w:rsid w:val="00AE7093"/>
    <w:rsid w:val="00AE7B88"/>
    <w:rsid w:val="00AF00C2"/>
    <w:rsid w:val="00AF098C"/>
    <w:rsid w:val="00AF0E42"/>
    <w:rsid w:val="00AF1133"/>
    <w:rsid w:val="00AF141C"/>
    <w:rsid w:val="00AF2354"/>
    <w:rsid w:val="00AF29C3"/>
    <w:rsid w:val="00AF2A4A"/>
    <w:rsid w:val="00AF2ACD"/>
    <w:rsid w:val="00AF2D4F"/>
    <w:rsid w:val="00AF3769"/>
    <w:rsid w:val="00AF3896"/>
    <w:rsid w:val="00AF3D20"/>
    <w:rsid w:val="00AF3D95"/>
    <w:rsid w:val="00AF5148"/>
    <w:rsid w:val="00AF611D"/>
    <w:rsid w:val="00AF6145"/>
    <w:rsid w:val="00AF6A08"/>
    <w:rsid w:val="00AF6B36"/>
    <w:rsid w:val="00AF716F"/>
    <w:rsid w:val="00AF75C4"/>
    <w:rsid w:val="00AF7CCC"/>
    <w:rsid w:val="00B0011F"/>
    <w:rsid w:val="00B00267"/>
    <w:rsid w:val="00B009AD"/>
    <w:rsid w:val="00B00A6D"/>
    <w:rsid w:val="00B00A9F"/>
    <w:rsid w:val="00B00F7D"/>
    <w:rsid w:val="00B00FBA"/>
    <w:rsid w:val="00B01748"/>
    <w:rsid w:val="00B01E8C"/>
    <w:rsid w:val="00B0292F"/>
    <w:rsid w:val="00B03212"/>
    <w:rsid w:val="00B03277"/>
    <w:rsid w:val="00B04318"/>
    <w:rsid w:val="00B04B24"/>
    <w:rsid w:val="00B04F32"/>
    <w:rsid w:val="00B04FDB"/>
    <w:rsid w:val="00B05BC4"/>
    <w:rsid w:val="00B05BC8"/>
    <w:rsid w:val="00B05C78"/>
    <w:rsid w:val="00B068E0"/>
    <w:rsid w:val="00B06A6A"/>
    <w:rsid w:val="00B06B7A"/>
    <w:rsid w:val="00B06C4F"/>
    <w:rsid w:val="00B07069"/>
    <w:rsid w:val="00B07BF4"/>
    <w:rsid w:val="00B07C2C"/>
    <w:rsid w:val="00B07C66"/>
    <w:rsid w:val="00B07CD0"/>
    <w:rsid w:val="00B07E5F"/>
    <w:rsid w:val="00B10C72"/>
    <w:rsid w:val="00B11264"/>
    <w:rsid w:val="00B11569"/>
    <w:rsid w:val="00B127DF"/>
    <w:rsid w:val="00B12F1A"/>
    <w:rsid w:val="00B130AC"/>
    <w:rsid w:val="00B143ED"/>
    <w:rsid w:val="00B145D3"/>
    <w:rsid w:val="00B15026"/>
    <w:rsid w:val="00B15B0B"/>
    <w:rsid w:val="00B15B7A"/>
    <w:rsid w:val="00B15FCF"/>
    <w:rsid w:val="00B161D8"/>
    <w:rsid w:val="00B1638B"/>
    <w:rsid w:val="00B16AA8"/>
    <w:rsid w:val="00B1731D"/>
    <w:rsid w:val="00B20208"/>
    <w:rsid w:val="00B20412"/>
    <w:rsid w:val="00B20456"/>
    <w:rsid w:val="00B20BCC"/>
    <w:rsid w:val="00B20E4D"/>
    <w:rsid w:val="00B21D4C"/>
    <w:rsid w:val="00B2223C"/>
    <w:rsid w:val="00B22AD7"/>
    <w:rsid w:val="00B230B3"/>
    <w:rsid w:val="00B230D4"/>
    <w:rsid w:val="00B234BA"/>
    <w:rsid w:val="00B23861"/>
    <w:rsid w:val="00B23EFF"/>
    <w:rsid w:val="00B248D0"/>
    <w:rsid w:val="00B24C1E"/>
    <w:rsid w:val="00B24C7E"/>
    <w:rsid w:val="00B25A04"/>
    <w:rsid w:val="00B265FC"/>
    <w:rsid w:val="00B27039"/>
    <w:rsid w:val="00B27942"/>
    <w:rsid w:val="00B27C0F"/>
    <w:rsid w:val="00B27CC3"/>
    <w:rsid w:val="00B3044D"/>
    <w:rsid w:val="00B30459"/>
    <w:rsid w:val="00B30843"/>
    <w:rsid w:val="00B30BDF"/>
    <w:rsid w:val="00B30E46"/>
    <w:rsid w:val="00B31283"/>
    <w:rsid w:val="00B316CF"/>
    <w:rsid w:val="00B3194C"/>
    <w:rsid w:val="00B31964"/>
    <w:rsid w:val="00B320D7"/>
    <w:rsid w:val="00B32472"/>
    <w:rsid w:val="00B325DA"/>
    <w:rsid w:val="00B34256"/>
    <w:rsid w:val="00B34582"/>
    <w:rsid w:val="00B34A4C"/>
    <w:rsid w:val="00B35558"/>
    <w:rsid w:val="00B356ED"/>
    <w:rsid w:val="00B3590C"/>
    <w:rsid w:val="00B35B97"/>
    <w:rsid w:val="00B36134"/>
    <w:rsid w:val="00B3616A"/>
    <w:rsid w:val="00B362F6"/>
    <w:rsid w:val="00B37341"/>
    <w:rsid w:val="00B40397"/>
    <w:rsid w:val="00B40BE3"/>
    <w:rsid w:val="00B40C87"/>
    <w:rsid w:val="00B41057"/>
    <w:rsid w:val="00B413DA"/>
    <w:rsid w:val="00B419EE"/>
    <w:rsid w:val="00B41A23"/>
    <w:rsid w:val="00B41B5E"/>
    <w:rsid w:val="00B41BFF"/>
    <w:rsid w:val="00B42509"/>
    <w:rsid w:val="00B42732"/>
    <w:rsid w:val="00B4294D"/>
    <w:rsid w:val="00B435A0"/>
    <w:rsid w:val="00B437AE"/>
    <w:rsid w:val="00B43EA5"/>
    <w:rsid w:val="00B44753"/>
    <w:rsid w:val="00B4505C"/>
    <w:rsid w:val="00B45404"/>
    <w:rsid w:val="00B459D3"/>
    <w:rsid w:val="00B4626A"/>
    <w:rsid w:val="00B47A99"/>
    <w:rsid w:val="00B47BD8"/>
    <w:rsid w:val="00B47C53"/>
    <w:rsid w:val="00B503FC"/>
    <w:rsid w:val="00B506F4"/>
    <w:rsid w:val="00B5074E"/>
    <w:rsid w:val="00B5097D"/>
    <w:rsid w:val="00B50A8F"/>
    <w:rsid w:val="00B50CE8"/>
    <w:rsid w:val="00B51292"/>
    <w:rsid w:val="00B51601"/>
    <w:rsid w:val="00B51695"/>
    <w:rsid w:val="00B517F3"/>
    <w:rsid w:val="00B522FC"/>
    <w:rsid w:val="00B52597"/>
    <w:rsid w:val="00B530C6"/>
    <w:rsid w:val="00B53115"/>
    <w:rsid w:val="00B53705"/>
    <w:rsid w:val="00B53EC8"/>
    <w:rsid w:val="00B53F38"/>
    <w:rsid w:val="00B5451A"/>
    <w:rsid w:val="00B5459E"/>
    <w:rsid w:val="00B54A1B"/>
    <w:rsid w:val="00B54DC1"/>
    <w:rsid w:val="00B55FD6"/>
    <w:rsid w:val="00B565CA"/>
    <w:rsid w:val="00B56618"/>
    <w:rsid w:val="00B575F3"/>
    <w:rsid w:val="00B576FB"/>
    <w:rsid w:val="00B6078A"/>
    <w:rsid w:val="00B60A1D"/>
    <w:rsid w:val="00B60AF4"/>
    <w:rsid w:val="00B6136D"/>
    <w:rsid w:val="00B61B0B"/>
    <w:rsid w:val="00B62844"/>
    <w:rsid w:val="00B6317E"/>
    <w:rsid w:val="00B63ABB"/>
    <w:rsid w:val="00B656A6"/>
    <w:rsid w:val="00B6683A"/>
    <w:rsid w:val="00B66A36"/>
    <w:rsid w:val="00B709C6"/>
    <w:rsid w:val="00B70D08"/>
    <w:rsid w:val="00B715F3"/>
    <w:rsid w:val="00B721B3"/>
    <w:rsid w:val="00B72518"/>
    <w:rsid w:val="00B726E0"/>
    <w:rsid w:val="00B72A8E"/>
    <w:rsid w:val="00B73AF7"/>
    <w:rsid w:val="00B73B5B"/>
    <w:rsid w:val="00B73E75"/>
    <w:rsid w:val="00B744CC"/>
    <w:rsid w:val="00B744F2"/>
    <w:rsid w:val="00B74AD3"/>
    <w:rsid w:val="00B74EF0"/>
    <w:rsid w:val="00B74F6C"/>
    <w:rsid w:val="00B75F71"/>
    <w:rsid w:val="00B7659C"/>
    <w:rsid w:val="00B76827"/>
    <w:rsid w:val="00B77631"/>
    <w:rsid w:val="00B77B8A"/>
    <w:rsid w:val="00B77F42"/>
    <w:rsid w:val="00B80158"/>
    <w:rsid w:val="00B80333"/>
    <w:rsid w:val="00B81AC0"/>
    <w:rsid w:val="00B81CD2"/>
    <w:rsid w:val="00B8320D"/>
    <w:rsid w:val="00B834FA"/>
    <w:rsid w:val="00B83CBC"/>
    <w:rsid w:val="00B83EC2"/>
    <w:rsid w:val="00B8499A"/>
    <w:rsid w:val="00B84B54"/>
    <w:rsid w:val="00B84FC2"/>
    <w:rsid w:val="00B851E2"/>
    <w:rsid w:val="00B85291"/>
    <w:rsid w:val="00B859E1"/>
    <w:rsid w:val="00B85F56"/>
    <w:rsid w:val="00B8603C"/>
    <w:rsid w:val="00B86883"/>
    <w:rsid w:val="00B86C1D"/>
    <w:rsid w:val="00B86C4F"/>
    <w:rsid w:val="00B86D3C"/>
    <w:rsid w:val="00B8716D"/>
    <w:rsid w:val="00B87600"/>
    <w:rsid w:val="00B9063A"/>
    <w:rsid w:val="00B90A69"/>
    <w:rsid w:val="00B90B83"/>
    <w:rsid w:val="00B9149A"/>
    <w:rsid w:val="00B921F6"/>
    <w:rsid w:val="00B9224D"/>
    <w:rsid w:val="00B927FC"/>
    <w:rsid w:val="00B93C32"/>
    <w:rsid w:val="00B9449F"/>
    <w:rsid w:val="00B94882"/>
    <w:rsid w:val="00B94CDB"/>
    <w:rsid w:val="00B95897"/>
    <w:rsid w:val="00B96480"/>
    <w:rsid w:val="00B96877"/>
    <w:rsid w:val="00B96E01"/>
    <w:rsid w:val="00B972C4"/>
    <w:rsid w:val="00B97FC0"/>
    <w:rsid w:val="00BA08E4"/>
    <w:rsid w:val="00BA09D2"/>
    <w:rsid w:val="00BA0CA2"/>
    <w:rsid w:val="00BA12D6"/>
    <w:rsid w:val="00BA1382"/>
    <w:rsid w:val="00BA188D"/>
    <w:rsid w:val="00BA1A7B"/>
    <w:rsid w:val="00BA223E"/>
    <w:rsid w:val="00BA247F"/>
    <w:rsid w:val="00BA2852"/>
    <w:rsid w:val="00BA2A36"/>
    <w:rsid w:val="00BA2A95"/>
    <w:rsid w:val="00BA3823"/>
    <w:rsid w:val="00BA45EF"/>
    <w:rsid w:val="00BA4609"/>
    <w:rsid w:val="00BA5CE4"/>
    <w:rsid w:val="00BA67A2"/>
    <w:rsid w:val="00BA67B3"/>
    <w:rsid w:val="00BA6BCF"/>
    <w:rsid w:val="00BA6FEB"/>
    <w:rsid w:val="00BB033E"/>
    <w:rsid w:val="00BB03EF"/>
    <w:rsid w:val="00BB1BFB"/>
    <w:rsid w:val="00BB1D98"/>
    <w:rsid w:val="00BB204A"/>
    <w:rsid w:val="00BB276E"/>
    <w:rsid w:val="00BB2B8B"/>
    <w:rsid w:val="00BB36D2"/>
    <w:rsid w:val="00BB3F97"/>
    <w:rsid w:val="00BB4DCB"/>
    <w:rsid w:val="00BB6308"/>
    <w:rsid w:val="00BB71CE"/>
    <w:rsid w:val="00BB71EF"/>
    <w:rsid w:val="00BB72DC"/>
    <w:rsid w:val="00BC0A2A"/>
    <w:rsid w:val="00BC10DB"/>
    <w:rsid w:val="00BC1CB0"/>
    <w:rsid w:val="00BC1D46"/>
    <w:rsid w:val="00BC1F1C"/>
    <w:rsid w:val="00BC2D8C"/>
    <w:rsid w:val="00BC2F17"/>
    <w:rsid w:val="00BC2F63"/>
    <w:rsid w:val="00BC300E"/>
    <w:rsid w:val="00BC38B3"/>
    <w:rsid w:val="00BC3AD7"/>
    <w:rsid w:val="00BC6099"/>
    <w:rsid w:val="00BC664A"/>
    <w:rsid w:val="00BC6852"/>
    <w:rsid w:val="00BC6905"/>
    <w:rsid w:val="00BC6A3D"/>
    <w:rsid w:val="00BC6B3E"/>
    <w:rsid w:val="00BC6F0E"/>
    <w:rsid w:val="00BC7030"/>
    <w:rsid w:val="00BC75EC"/>
    <w:rsid w:val="00BC7E9B"/>
    <w:rsid w:val="00BD00F9"/>
    <w:rsid w:val="00BD0A54"/>
    <w:rsid w:val="00BD11DC"/>
    <w:rsid w:val="00BD143A"/>
    <w:rsid w:val="00BD14C8"/>
    <w:rsid w:val="00BD17C8"/>
    <w:rsid w:val="00BD1BEF"/>
    <w:rsid w:val="00BD1DE0"/>
    <w:rsid w:val="00BD20F3"/>
    <w:rsid w:val="00BD2287"/>
    <w:rsid w:val="00BD2441"/>
    <w:rsid w:val="00BD250C"/>
    <w:rsid w:val="00BD2778"/>
    <w:rsid w:val="00BD2B84"/>
    <w:rsid w:val="00BD302E"/>
    <w:rsid w:val="00BD3223"/>
    <w:rsid w:val="00BD350F"/>
    <w:rsid w:val="00BD462F"/>
    <w:rsid w:val="00BD5686"/>
    <w:rsid w:val="00BD6899"/>
    <w:rsid w:val="00BD6AA7"/>
    <w:rsid w:val="00BD6BA7"/>
    <w:rsid w:val="00BD76D4"/>
    <w:rsid w:val="00BD7AAE"/>
    <w:rsid w:val="00BD7E2D"/>
    <w:rsid w:val="00BD7EA3"/>
    <w:rsid w:val="00BE02FD"/>
    <w:rsid w:val="00BE0467"/>
    <w:rsid w:val="00BE0B48"/>
    <w:rsid w:val="00BE18AE"/>
    <w:rsid w:val="00BE2063"/>
    <w:rsid w:val="00BE22B1"/>
    <w:rsid w:val="00BE22BA"/>
    <w:rsid w:val="00BE3104"/>
    <w:rsid w:val="00BE343A"/>
    <w:rsid w:val="00BE402E"/>
    <w:rsid w:val="00BE4763"/>
    <w:rsid w:val="00BE4F86"/>
    <w:rsid w:val="00BE5091"/>
    <w:rsid w:val="00BE54E7"/>
    <w:rsid w:val="00BE55AD"/>
    <w:rsid w:val="00BE580A"/>
    <w:rsid w:val="00BE5BEA"/>
    <w:rsid w:val="00BF07FD"/>
    <w:rsid w:val="00BF18C8"/>
    <w:rsid w:val="00BF199C"/>
    <w:rsid w:val="00BF1B40"/>
    <w:rsid w:val="00BF1D79"/>
    <w:rsid w:val="00BF1FCD"/>
    <w:rsid w:val="00BF2541"/>
    <w:rsid w:val="00BF29DF"/>
    <w:rsid w:val="00BF2EC5"/>
    <w:rsid w:val="00BF34D2"/>
    <w:rsid w:val="00BF3645"/>
    <w:rsid w:val="00BF3A84"/>
    <w:rsid w:val="00BF4122"/>
    <w:rsid w:val="00BF43CF"/>
    <w:rsid w:val="00BF44AF"/>
    <w:rsid w:val="00BF46C6"/>
    <w:rsid w:val="00BF4F21"/>
    <w:rsid w:val="00BF4F28"/>
    <w:rsid w:val="00BF5260"/>
    <w:rsid w:val="00BF56EA"/>
    <w:rsid w:val="00BF5946"/>
    <w:rsid w:val="00BF5E24"/>
    <w:rsid w:val="00BF60C5"/>
    <w:rsid w:val="00BF628E"/>
    <w:rsid w:val="00BF651E"/>
    <w:rsid w:val="00BF6C96"/>
    <w:rsid w:val="00BF703E"/>
    <w:rsid w:val="00BF7A90"/>
    <w:rsid w:val="00C00032"/>
    <w:rsid w:val="00C006AC"/>
    <w:rsid w:val="00C006B4"/>
    <w:rsid w:val="00C00717"/>
    <w:rsid w:val="00C0073D"/>
    <w:rsid w:val="00C01846"/>
    <w:rsid w:val="00C01C16"/>
    <w:rsid w:val="00C01C46"/>
    <w:rsid w:val="00C01E1A"/>
    <w:rsid w:val="00C02BEA"/>
    <w:rsid w:val="00C02C38"/>
    <w:rsid w:val="00C03FE8"/>
    <w:rsid w:val="00C050FB"/>
    <w:rsid w:val="00C05447"/>
    <w:rsid w:val="00C05997"/>
    <w:rsid w:val="00C05A57"/>
    <w:rsid w:val="00C06D1D"/>
    <w:rsid w:val="00C06D7D"/>
    <w:rsid w:val="00C07BF0"/>
    <w:rsid w:val="00C109D4"/>
    <w:rsid w:val="00C10ABE"/>
    <w:rsid w:val="00C10B86"/>
    <w:rsid w:val="00C1246E"/>
    <w:rsid w:val="00C12D31"/>
    <w:rsid w:val="00C130E7"/>
    <w:rsid w:val="00C1314F"/>
    <w:rsid w:val="00C134E2"/>
    <w:rsid w:val="00C13838"/>
    <w:rsid w:val="00C13A1D"/>
    <w:rsid w:val="00C13CC2"/>
    <w:rsid w:val="00C14474"/>
    <w:rsid w:val="00C14C92"/>
    <w:rsid w:val="00C15205"/>
    <w:rsid w:val="00C152C6"/>
    <w:rsid w:val="00C15B23"/>
    <w:rsid w:val="00C15BC3"/>
    <w:rsid w:val="00C1677E"/>
    <w:rsid w:val="00C16C32"/>
    <w:rsid w:val="00C16FA5"/>
    <w:rsid w:val="00C17147"/>
    <w:rsid w:val="00C17BA1"/>
    <w:rsid w:val="00C20109"/>
    <w:rsid w:val="00C202D7"/>
    <w:rsid w:val="00C20740"/>
    <w:rsid w:val="00C209C1"/>
    <w:rsid w:val="00C20E95"/>
    <w:rsid w:val="00C21E91"/>
    <w:rsid w:val="00C220D1"/>
    <w:rsid w:val="00C2229C"/>
    <w:rsid w:val="00C22326"/>
    <w:rsid w:val="00C22A73"/>
    <w:rsid w:val="00C22F99"/>
    <w:rsid w:val="00C24697"/>
    <w:rsid w:val="00C25ACE"/>
    <w:rsid w:val="00C25AD3"/>
    <w:rsid w:val="00C25EC1"/>
    <w:rsid w:val="00C25EF5"/>
    <w:rsid w:val="00C2666C"/>
    <w:rsid w:val="00C266CF"/>
    <w:rsid w:val="00C26739"/>
    <w:rsid w:val="00C26BA6"/>
    <w:rsid w:val="00C271D3"/>
    <w:rsid w:val="00C27258"/>
    <w:rsid w:val="00C27B88"/>
    <w:rsid w:val="00C30AFB"/>
    <w:rsid w:val="00C313E5"/>
    <w:rsid w:val="00C3192E"/>
    <w:rsid w:val="00C321BF"/>
    <w:rsid w:val="00C32D88"/>
    <w:rsid w:val="00C33704"/>
    <w:rsid w:val="00C33A4F"/>
    <w:rsid w:val="00C34B35"/>
    <w:rsid w:val="00C350AD"/>
    <w:rsid w:val="00C3533C"/>
    <w:rsid w:val="00C354C4"/>
    <w:rsid w:val="00C358E4"/>
    <w:rsid w:val="00C36084"/>
    <w:rsid w:val="00C36F4D"/>
    <w:rsid w:val="00C402ED"/>
    <w:rsid w:val="00C40B3A"/>
    <w:rsid w:val="00C40B98"/>
    <w:rsid w:val="00C40E43"/>
    <w:rsid w:val="00C41205"/>
    <w:rsid w:val="00C4139C"/>
    <w:rsid w:val="00C4156D"/>
    <w:rsid w:val="00C41D3A"/>
    <w:rsid w:val="00C42161"/>
    <w:rsid w:val="00C42341"/>
    <w:rsid w:val="00C429F6"/>
    <w:rsid w:val="00C42F3D"/>
    <w:rsid w:val="00C4368F"/>
    <w:rsid w:val="00C43A3A"/>
    <w:rsid w:val="00C43C2E"/>
    <w:rsid w:val="00C441C3"/>
    <w:rsid w:val="00C449B6"/>
    <w:rsid w:val="00C44C1D"/>
    <w:rsid w:val="00C461E9"/>
    <w:rsid w:val="00C462D3"/>
    <w:rsid w:val="00C46622"/>
    <w:rsid w:val="00C4710E"/>
    <w:rsid w:val="00C4750B"/>
    <w:rsid w:val="00C5028D"/>
    <w:rsid w:val="00C50897"/>
    <w:rsid w:val="00C50942"/>
    <w:rsid w:val="00C50945"/>
    <w:rsid w:val="00C50B86"/>
    <w:rsid w:val="00C50FB4"/>
    <w:rsid w:val="00C51388"/>
    <w:rsid w:val="00C520BE"/>
    <w:rsid w:val="00C522B3"/>
    <w:rsid w:val="00C531AD"/>
    <w:rsid w:val="00C53DDB"/>
    <w:rsid w:val="00C5403F"/>
    <w:rsid w:val="00C54776"/>
    <w:rsid w:val="00C54885"/>
    <w:rsid w:val="00C55034"/>
    <w:rsid w:val="00C55C87"/>
    <w:rsid w:val="00C562AB"/>
    <w:rsid w:val="00C562B1"/>
    <w:rsid w:val="00C56316"/>
    <w:rsid w:val="00C563BD"/>
    <w:rsid w:val="00C566D2"/>
    <w:rsid w:val="00C56E22"/>
    <w:rsid w:val="00C5704D"/>
    <w:rsid w:val="00C57189"/>
    <w:rsid w:val="00C57E14"/>
    <w:rsid w:val="00C6051A"/>
    <w:rsid w:val="00C6078E"/>
    <w:rsid w:val="00C609FD"/>
    <w:rsid w:val="00C60C71"/>
    <w:rsid w:val="00C60FBB"/>
    <w:rsid w:val="00C60FE0"/>
    <w:rsid w:val="00C61227"/>
    <w:rsid w:val="00C61AD2"/>
    <w:rsid w:val="00C62190"/>
    <w:rsid w:val="00C6226C"/>
    <w:rsid w:val="00C623FE"/>
    <w:rsid w:val="00C63101"/>
    <w:rsid w:val="00C6310F"/>
    <w:rsid w:val="00C63414"/>
    <w:rsid w:val="00C637ED"/>
    <w:rsid w:val="00C63BF2"/>
    <w:rsid w:val="00C63F3B"/>
    <w:rsid w:val="00C64A14"/>
    <w:rsid w:val="00C65741"/>
    <w:rsid w:val="00C66034"/>
    <w:rsid w:val="00C664FE"/>
    <w:rsid w:val="00C67458"/>
    <w:rsid w:val="00C674A1"/>
    <w:rsid w:val="00C67C3E"/>
    <w:rsid w:val="00C70CAA"/>
    <w:rsid w:val="00C71818"/>
    <w:rsid w:val="00C71A05"/>
    <w:rsid w:val="00C73655"/>
    <w:rsid w:val="00C73E09"/>
    <w:rsid w:val="00C742D0"/>
    <w:rsid w:val="00C7455B"/>
    <w:rsid w:val="00C74E0F"/>
    <w:rsid w:val="00C75788"/>
    <w:rsid w:val="00C773DC"/>
    <w:rsid w:val="00C77A08"/>
    <w:rsid w:val="00C77A5E"/>
    <w:rsid w:val="00C77D21"/>
    <w:rsid w:val="00C77E80"/>
    <w:rsid w:val="00C804B7"/>
    <w:rsid w:val="00C80BE0"/>
    <w:rsid w:val="00C82003"/>
    <w:rsid w:val="00C82B44"/>
    <w:rsid w:val="00C82C23"/>
    <w:rsid w:val="00C834B0"/>
    <w:rsid w:val="00C83E03"/>
    <w:rsid w:val="00C8474A"/>
    <w:rsid w:val="00C8480B"/>
    <w:rsid w:val="00C84832"/>
    <w:rsid w:val="00C84DFA"/>
    <w:rsid w:val="00C84F73"/>
    <w:rsid w:val="00C85300"/>
    <w:rsid w:val="00C85379"/>
    <w:rsid w:val="00C859C1"/>
    <w:rsid w:val="00C85C18"/>
    <w:rsid w:val="00C85C26"/>
    <w:rsid w:val="00C86C37"/>
    <w:rsid w:val="00C87AFC"/>
    <w:rsid w:val="00C90476"/>
    <w:rsid w:val="00C905C7"/>
    <w:rsid w:val="00C908CA"/>
    <w:rsid w:val="00C9127E"/>
    <w:rsid w:val="00C91DC0"/>
    <w:rsid w:val="00C91F89"/>
    <w:rsid w:val="00C92124"/>
    <w:rsid w:val="00C93228"/>
    <w:rsid w:val="00C93279"/>
    <w:rsid w:val="00C93287"/>
    <w:rsid w:val="00C93473"/>
    <w:rsid w:val="00C93BAE"/>
    <w:rsid w:val="00C93DFF"/>
    <w:rsid w:val="00C94912"/>
    <w:rsid w:val="00C95591"/>
    <w:rsid w:val="00C96438"/>
    <w:rsid w:val="00C96B34"/>
    <w:rsid w:val="00C9709C"/>
    <w:rsid w:val="00C97510"/>
    <w:rsid w:val="00C976F9"/>
    <w:rsid w:val="00CA04A6"/>
    <w:rsid w:val="00CA089E"/>
    <w:rsid w:val="00CA2181"/>
    <w:rsid w:val="00CA2379"/>
    <w:rsid w:val="00CA23C5"/>
    <w:rsid w:val="00CA2BB7"/>
    <w:rsid w:val="00CA3BDD"/>
    <w:rsid w:val="00CA3D17"/>
    <w:rsid w:val="00CA4378"/>
    <w:rsid w:val="00CA444C"/>
    <w:rsid w:val="00CA5186"/>
    <w:rsid w:val="00CA5325"/>
    <w:rsid w:val="00CA56D0"/>
    <w:rsid w:val="00CA5943"/>
    <w:rsid w:val="00CA5970"/>
    <w:rsid w:val="00CA59DA"/>
    <w:rsid w:val="00CA5A20"/>
    <w:rsid w:val="00CA5DDA"/>
    <w:rsid w:val="00CA605D"/>
    <w:rsid w:val="00CA69AA"/>
    <w:rsid w:val="00CA77F5"/>
    <w:rsid w:val="00CA7BEA"/>
    <w:rsid w:val="00CB0185"/>
    <w:rsid w:val="00CB0373"/>
    <w:rsid w:val="00CB04FA"/>
    <w:rsid w:val="00CB1CB2"/>
    <w:rsid w:val="00CB3907"/>
    <w:rsid w:val="00CB39C0"/>
    <w:rsid w:val="00CB3D2D"/>
    <w:rsid w:val="00CB3E9E"/>
    <w:rsid w:val="00CB405D"/>
    <w:rsid w:val="00CB4DE3"/>
    <w:rsid w:val="00CB4E32"/>
    <w:rsid w:val="00CB4F9A"/>
    <w:rsid w:val="00CB58F8"/>
    <w:rsid w:val="00CB5D1E"/>
    <w:rsid w:val="00CB5F96"/>
    <w:rsid w:val="00CB72BF"/>
    <w:rsid w:val="00CB7A1E"/>
    <w:rsid w:val="00CB7AAE"/>
    <w:rsid w:val="00CB7C2C"/>
    <w:rsid w:val="00CB7E6E"/>
    <w:rsid w:val="00CC04FF"/>
    <w:rsid w:val="00CC2111"/>
    <w:rsid w:val="00CC2214"/>
    <w:rsid w:val="00CC25D8"/>
    <w:rsid w:val="00CC29D4"/>
    <w:rsid w:val="00CC2EED"/>
    <w:rsid w:val="00CC3692"/>
    <w:rsid w:val="00CC3763"/>
    <w:rsid w:val="00CC3959"/>
    <w:rsid w:val="00CC39F1"/>
    <w:rsid w:val="00CC3BC1"/>
    <w:rsid w:val="00CC3C86"/>
    <w:rsid w:val="00CC450A"/>
    <w:rsid w:val="00CC45C2"/>
    <w:rsid w:val="00CC45EA"/>
    <w:rsid w:val="00CC4677"/>
    <w:rsid w:val="00CC46D3"/>
    <w:rsid w:val="00CC4FE4"/>
    <w:rsid w:val="00CC5210"/>
    <w:rsid w:val="00CC5687"/>
    <w:rsid w:val="00CC581D"/>
    <w:rsid w:val="00CC5EF0"/>
    <w:rsid w:val="00CC638A"/>
    <w:rsid w:val="00CC67BB"/>
    <w:rsid w:val="00CC6B33"/>
    <w:rsid w:val="00CC6C58"/>
    <w:rsid w:val="00CC77CD"/>
    <w:rsid w:val="00CC7F4A"/>
    <w:rsid w:val="00CD0089"/>
    <w:rsid w:val="00CD06A6"/>
    <w:rsid w:val="00CD0940"/>
    <w:rsid w:val="00CD0C25"/>
    <w:rsid w:val="00CD1371"/>
    <w:rsid w:val="00CD1643"/>
    <w:rsid w:val="00CD19D5"/>
    <w:rsid w:val="00CD1FC6"/>
    <w:rsid w:val="00CD2A00"/>
    <w:rsid w:val="00CD3667"/>
    <w:rsid w:val="00CD39B5"/>
    <w:rsid w:val="00CD47A4"/>
    <w:rsid w:val="00CD4BD3"/>
    <w:rsid w:val="00CD4DAA"/>
    <w:rsid w:val="00CD5BD0"/>
    <w:rsid w:val="00CD6C39"/>
    <w:rsid w:val="00CD6E86"/>
    <w:rsid w:val="00CD7A3C"/>
    <w:rsid w:val="00CD7EDC"/>
    <w:rsid w:val="00CE00FA"/>
    <w:rsid w:val="00CE014D"/>
    <w:rsid w:val="00CE0A91"/>
    <w:rsid w:val="00CE14F5"/>
    <w:rsid w:val="00CE1573"/>
    <w:rsid w:val="00CE158D"/>
    <w:rsid w:val="00CE1AB0"/>
    <w:rsid w:val="00CE1EFC"/>
    <w:rsid w:val="00CE2E00"/>
    <w:rsid w:val="00CE2EB9"/>
    <w:rsid w:val="00CE2F86"/>
    <w:rsid w:val="00CE3613"/>
    <w:rsid w:val="00CE38D4"/>
    <w:rsid w:val="00CE3F42"/>
    <w:rsid w:val="00CE4C3B"/>
    <w:rsid w:val="00CE54AE"/>
    <w:rsid w:val="00CE63BF"/>
    <w:rsid w:val="00CE64CB"/>
    <w:rsid w:val="00CE69EC"/>
    <w:rsid w:val="00CE6A0B"/>
    <w:rsid w:val="00CE6B77"/>
    <w:rsid w:val="00CE775A"/>
    <w:rsid w:val="00CF02E8"/>
    <w:rsid w:val="00CF0885"/>
    <w:rsid w:val="00CF0908"/>
    <w:rsid w:val="00CF0E11"/>
    <w:rsid w:val="00CF1668"/>
    <w:rsid w:val="00CF1A45"/>
    <w:rsid w:val="00CF1B99"/>
    <w:rsid w:val="00CF1D84"/>
    <w:rsid w:val="00CF2408"/>
    <w:rsid w:val="00CF2656"/>
    <w:rsid w:val="00CF2D4C"/>
    <w:rsid w:val="00CF354F"/>
    <w:rsid w:val="00CF3852"/>
    <w:rsid w:val="00CF3AEC"/>
    <w:rsid w:val="00CF3B9B"/>
    <w:rsid w:val="00CF3DCA"/>
    <w:rsid w:val="00CF4350"/>
    <w:rsid w:val="00CF5AD1"/>
    <w:rsid w:val="00CF616D"/>
    <w:rsid w:val="00CF66E5"/>
    <w:rsid w:val="00CF6BF9"/>
    <w:rsid w:val="00CF7EF7"/>
    <w:rsid w:val="00D0017C"/>
    <w:rsid w:val="00D00332"/>
    <w:rsid w:val="00D005A4"/>
    <w:rsid w:val="00D01852"/>
    <w:rsid w:val="00D019DB"/>
    <w:rsid w:val="00D01E8F"/>
    <w:rsid w:val="00D02B4E"/>
    <w:rsid w:val="00D034B4"/>
    <w:rsid w:val="00D03723"/>
    <w:rsid w:val="00D03C48"/>
    <w:rsid w:val="00D052D3"/>
    <w:rsid w:val="00D05558"/>
    <w:rsid w:val="00D06271"/>
    <w:rsid w:val="00D0666B"/>
    <w:rsid w:val="00D06743"/>
    <w:rsid w:val="00D0685F"/>
    <w:rsid w:val="00D06C24"/>
    <w:rsid w:val="00D071ED"/>
    <w:rsid w:val="00D0748C"/>
    <w:rsid w:val="00D07AC6"/>
    <w:rsid w:val="00D10258"/>
    <w:rsid w:val="00D1051C"/>
    <w:rsid w:val="00D10935"/>
    <w:rsid w:val="00D10E8C"/>
    <w:rsid w:val="00D10F13"/>
    <w:rsid w:val="00D111F8"/>
    <w:rsid w:val="00D115B7"/>
    <w:rsid w:val="00D12176"/>
    <w:rsid w:val="00D12707"/>
    <w:rsid w:val="00D13460"/>
    <w:rsid w:val="00D136CC"/>
    <w:rsid w:val="00D14609"/>
    <w:rsid w:val="00D146AD"/>
    <w:rsid w:val="00D14FE3"/>
    <w:rsid w:val="00D153F2"/>
    <w:rsid w:val="00D1558B"/>
    <w:rsid w:val="00D166B7"/>
    <w:rsid w:val="00D1677B"/>
    <w:rsid w:val="00D171B1"/>
    <w:rsid w:val="00D171F3"/>
    <w:rsid w:val="00D17AEA"/>
    <w:rsid w:val="00D20AE1"/>
    <w:rsid w:val="00D20C65"/>
    <w:rsid w:val="00D21012"/>
    <w:rsid w:val="00D21215"/>
    <w:rsid w:val="00D21371"/>
    <w:rsid w:val="00D21C5A"/>
    <w:rsid w:val="00D221D7"/>
    <w:rsid w:val="00D226F8"/>
    <w:rsid w:val="00D22D71"/>
    <w:rsid w:val="00D23430"/>
    <w:rsid w:val="00D235F7"/>
    <w:rsid w:val="00D2390D"/>
    <w:rsid w:val="00D241DD"/>
    <w:rsid w:val="00D24228"/>
    <w:rsid w:val="00D245C4"/>
    <w:rsid w:val="00D247BC"/>
    <w:rsid w:val="00D24A78"/>
    <w:rsid w:val="00D24AAE"/>
    <w:rsid w:val="00D24F1D"/>
    <w:rsid w:val="00D24F25"/>
    <w:rsid w:val="00D251C6"/>
    <w:rsid w:val="00D25A68"/>
    <w:rsid w:val="00D25C21"/>
    <w:rsid w:val="00D263FD"/>
    <w:rsid w:val="00D2749E"/>
    <w:rsid w:val="00D27B40"/>
    <w:rsid w:val="00D30708"/>
    <w:rsid w:val="00D307E7"/>
    <w:rsid w:val="00D30E74"/>
    <w:rsid w:val="00D312D5"/>
    <w:rsid w:val="00D31A2F"/>
    <w:rsid w:val="00D31AA9"/>
    <w:rsid w:val="00D32ACE"/>
    <w:rsid w:val="00D32D6D"/>
    <w:rsid w:val="00D32D9C"/>
    <w:rsid w:val="00D330F5"/>
    <w:rsid w:val="00D3347A"/>
    <w:rsid w:val="00D33B0C"/>
    <w:rsid w:val="00D33FD8"/>
    <w:rsid w:val="00D342F7"/>
    <w:rsid w:val="00D34864"/>
    <w:rsid w:val="00D35157"/>
    <w:rsid w:val="00D355DA"/>
    <w:rsid w:val="00D3578C"/>
    <w:rsid w:val="00D36550"/>
    <w:rsid w:val="00D36674"/>
    <w:rsid w:val="00D3680E"/>
    <w:rsid w:val="00D36B94"/>
    <w:rsid w:val="00D37BB4"/>
    <w:rsid w:val="00D37E43"/>
    <w:rsid w:val="00D37EE2"/>
    <w:rsid w:val="00D40064"/>
    <w:rsid w:val="00D405B8"/>
    <w:rsid w:val="00D40736"/>
    <w:rsid w:val="00D40B50"/>
    <w:rsid w:val="00D40F3E"/>
    <w:rsid w:val="00D40FA4"/>
    <w:rsid w:val="00D41FD1"/>
    <w:rsid w:val="00D42672"/>
    <w:rsid w:val="00D42CC1"/>
    <w:rsid w:val="00D440A6"/>
    <w:rsid w:val="00D440B4"/>
    <w:rsid w:val="00D445F9"/>
    <w:rsid w:val="00D4484A"/>
    <w:rsid w:val="00D44D24"/>
    <w:rsid w:val="00D4637A"/>
    <w:rsid w:val="00D46563"/>
    <w:rsid w:val="00D46941"/>
    <w:rsid w:val="00D46FB0"/>
    <w:rsid w:val="00D473CE"/>
    <w:rsid w:val="00D47477"/>
    <w:rsid w:val="00D47F61"/>
    <w:rsid w:val="00D5102D"/>
    <w:rsid w:val="00D5149D"/>
    <w:rsid w:val="00D52392"/>
    <w:rsid w:val="00D527DE"/>
    <w:rsid w:val="00D52A11"/>
    <w:rsid w:val="00D53634"/>
    <w:rsid w:val="00D549C0"/>
    <w:rsid w:val="00D54D78"/>
    <w:rsid w:val="00D54D9C"/>
    <w:rsid w:val="00D550D1"/>
    <w:rsid w:val="00D55383"/>
    <w:rsid w:val="00D55798"/>
    <w:rsid w:val="00D560BF"/>
    <w:rsid w:val="00D56589"/>
    <w:rsid w:val="00D5664F"/>
    <w:rsid w:val="00D568B5"/>
    <w:rsid w:val="00D56C64"/>
    <w:rsid w:val="00D578DA"/>
    <w:rsid w:val="00D57A54"/>
    <w:rsid w:val="00D60118"/>
    <w:rsid w:val="00D6055E"/>
    <w:rsid w:val="00D614A9"/>
    <w:rsid w:val="00D6153B"/>
    <w:rsid w:val="00D61750"/>
    <w:rsid w:val="00D61DBD"/>
    <w:rsid w:val="00D626EB"/>
    <w:rsid w:val="00D62A8E"/>
    <w:rsid w:val="00D632F7"/>
    <w:rsid w:val="00D636CF"/>
    <w:rsid w:val="00D63C7D"/>
    <w:rsid w:val="00D64A7A"/>
    <w:rsid w:val="00D65197"/>
    <w:rsid w:val="00D651CD"/>
    <w:rsid w:val="00D65474"/>
    <w:rsid w:val="00D65672"/>
    <w:rsid w:val="00D6585A"/>
    <w:rsid w:val="00D65BA0"/>
    <w:rsid w:val="00D65BE4"/>
    <w:rsid w:val="00D65D09"/>
    <w:rsid w:val="00D669B7"/>
    <w:rsid w:val="00D67036"/>
    <w:rsid w:val="00D67C1C"/>
    <w:rsid w:val="00D70048"/>
    <w:rsid w:val="00D70407"/>
    <w:rsid w:val="00D70A6E"/>
    <w:rsid w:val="00D70F70"/>
    <w:rsid w:val="00D710E6"/>
    <w:rsid w:val="00D7195A"/>
    <w:rsid w:val="00D71AE4"/>
    <w:rsid w:val="00D71E78"/>
    <w:rsid w:val="00D721AD"/>
    <w:rsid w:val="00D72474"/>
    <w:rsid w:val="00D72999"/>
    <w:rsid w:val="00D72D37"/>
    <w:rsid w:val="00D73198"/>
    <w:rsid w:val="00D73489"/>
    <w:rsid w:val="00D735D7"/>
    <w:rsid w:val="00D73609"/>
    <w:rsid w:val="00D7481C"/>
    <w:rsid w:val="00D75E8C"/>
    <w:rsid w:val="00D7601D"/>
    <w:rsid w:val="00D768A2"/>
    <w:rsid w:val="00D76D05"/>
    <w:rsid w:val="00D76D08"/>
    <w:rsid w:val="00D772AF"/>
    <w:rsid w:val="00D8012E"/>
    <w:rsid w:val="00D80D32"/>
    <w:rsid w:val="00D810B3"/>
    <w:rsid w:val="00D816FE"/>
    <w:rsid w:val="00D8214D"/>
    <w:rsid w:val="00D8285D"/>
    <w:rsid w:val="00D82CFC"/>
    <w:rsid w:val="00D82ECA"/>
    <w:rsid w:val="00D83265"/>
    <w:rsid w:val="00D8385B"/>
    <w:rsid w:val="00D84177"/>
    <w:rsid w:val="00D84442"/>
    <w:rsid w:val="00D85537"/>
    <w:rsid w:val="00D85983"/>
    <w:rsid w:val="00D85B87"/>
    <w:rsid w:val="00D86171"/>
    <w:rsid w:val="00D86488"/>
    <w:rsid w:val="00D86533"/>
    <w:rsid w:val="00D867CE"/>
    <w:rsid w:val="00D86D37"/>
    <w:rsid w:val="00D902F6"/>
    <w:rsid w:val="00D906E0"/>
    <w:rsid w:val="00D91113"/>
    <w:rsid w:val="00D915A7"/>
    <w:rsid w:val="00D91694"/>
    <w:rsid w:val="00D917A7"/>
    <w:rsid w:val="00D91E80"/>
    <w:rsid w:val="00D91FA7"/>
    <w:rsid w:val="00D93BF6"/>
    <w:rsid w:val="00D93E95"/>
    <w:rsid w:val="00D945C0"/>
    <w:rsid w:val="00D95044"/>
    <w:rsid w:val="00D9515F"/>
    <w:rsid w:val="00D95616"/>
    <w:rsid w:val="00D95844"/>
    <w:rsid w:val="00D95BAB"/>
    <w:rsid w:val="00D96220"/>
    <w:rsid w:val="00D963D4"/>
    <w:rsid w:val="00D967BE"/>
    <w:rsid w:val="00D96AB1"/>
    <w:rsid w:val="00D96E23"/>
    <w:rsid w:val="00D97226"/>
    <w:rsid w:val="00D97696"/>
    <w:rsid w:val="00DA0036"/>
    <w:rsid w:val="00DA0398"/>
    <w:rsid w:val="00DA1C84"/>
    <w:rsid w:val="00DA2062"/>
    <w:rsid w:val="00DA26B7"/>
    <w:rsid w:val="00DA33D6"/>
    <w:rsid w:val="00DA3459"/>
    <w:rsid w:val="00DA36C9"/>
    <w:rsid w:val="00DA3795"/>
    <w:rsid w:val="00DA37F9"/>
    <w:rsid w:val="00DA4DB1"/>
    <w:rsid w:val="00DA574E"/>
    <w:rsid w:val="00DA6714"/>
    <w:rsid w:val="00DA6ABF"/>
    <w:rsid w:val="00DA6C35"/>
    <w:rsid w:val="00DA7334"/>
    <w:rsid w:val="00DA7499"/>
    <w:rsid w:val="00DA7D29"/>
    <w:rsid w:val="00DA7EB7"/>
    <w:rsid w:val="00DA7EB9"/>
    <w:rsid w:val="00DB02BC"/>
    <w:rsid w:val="00DB0DF1"/>
    <w:rsid w:val="00DB115A"/>
    <w:rsid w:val="00DB12BB"/>
    <w:rsid w:val="00DB18AB"/>
    <w:rsid w:val="00DB1C30"/>
    <w:rsid w:val="00DB2066"/>
    <w:rsid w:val="00DB317C"/>
    <w:rsid w:val="00DB37B0"/>
    <w:rsid w:val="00DB3A92"/>
    <w:rsid w:val="00DB45C7"/>
    <w:rsid w:val="00DB4B24"/>
    <w:rsid w:val="00DB4C62"/>
    <w:rsid w:val="00DB5E50"/>
    <w:rsid w:val="00DB6815"/>
    <w:rsid w:val="00DC0B97"/>
    <w:rsid w:val="00DC0D53"/>
    <w:rsid w:val="00DC1312"/>
    <w:rsid w:val="00DC13AE"/>
    <w:rsid w:val="00DC1655"/>
    <w:rsid w:val="00DC1676"/>
    <w:rsid w:val="00DC20FB"/>
    <w:rsid w:val="00DC227D"/>
    <w:rsid w:val="00DC24E3"/>
    <w:rsid w:val="00DC28D5"/>
    <w:rsid w:val="00DC2B3B"/>
    <w:rsid w:val="00DC2F64"/>
    <w:rsid w:val="00DC311E"/>
    <w:rsid w:val="00DC3E06"/>
    <w:rsid w:val="00DC42F9"/>
    <w:rsid w:val="00DC4AA2"/>
    <w:rsid w:val="00DC4F53"/>
    <w:rsid w:val="00DC556C"/>
    <w:rsid w:val="00DC798C"/>
    <w:rsid w:val="00DC7A42"/>
    <w:rsid w:val="00DC7F1B"/>
    <w:rsid w:val="00DD0149"/>
    <w:rsid w:val="00DD0458"/>
    <w:rsid w:val="00DD09CD"/>
    <w:rsid w:val="00DD0CDD"/>
    <w:rsid w:val="00DD1E15"/>
    <w:rsid w:val="00DD2243"/>
    <w:rsid w:val="00DD24A0"/>
    <w:rsid w:val="00DD2C51"/>
    <w:rsid w:val="00DD2C6E"/>
    <w:rsid w:val="00DD2FF2"/>
    <w:rsid w:val="00DD3B6D"/>
    <w:rsid w:val="00DD3F56"/>
    <w:rsid w:val="00DD40B9"/>
    <w:rsid w:val="00DD425F"/>
    <w:rsid w:val="00DD478D"/>
    <w:rsid w:val="00DD497F"/>
    <w:rsid w:val="00DD4FC6"/>
    <w:rsid w:val="00DD5176"/>
    <w:rsid w:val="00DD523D"/>
    <w:rsid w:val="00DD59DF"/>
    <w:rsid w:val="00DD5B48"/>
    <w:rsid w:val="00DD5EA8"/>
    <w:rsid w:val="00DD5F8B"/>
    <w:rsid w:val="00DD6179"/>
    <w:rsid w:val="00DD63A9"/>
    <w:rsid w:val="00DD6815"/>
    <w:rsid w:val="00DE0353"/>
    <w:rsid w:val="00DE0BAF"/>
    <w:rsid w:val="00DE13DC"/>
    <w:rsid w:val="00DE1660"/>
    <w:rsid w:val="00DE1EDC"/>
    <w:rsid w:val="00DE3089"/>
    <w:rsid w:val="00DE34AC"/>
    <w:rsid w:val="00DE3949"/>
    <w:rsid w:val="00DE4228"/>
    <w:rsid w:val="00DE556A"/>
    <w:rsid w:val="00DE5597"/>
    <w:rsid w:val="00DE63E9"/>
    <w:rsid w:val="00DE6466"/>
    <w:rsid w:val="00DE67E8"/>
    <w:rsid w:val="00DE6D07"/>
    <w:rsid w:val="00DE6F1F"/>
    <w:rsid w:val="00DE7187"/>
    <w:rsid w:val="00DE76AA"/>
    <w:rsid w:val="00DE7AB7"/>
    <w:rsid w:val="00DE7F2C"/>
    <w:rsid w:val="00DF003A"/>
    <w:rsid w:val="00DF1823"/>
    <w:rsid w:val="00DF1A2C"/>
    <w:rsid w:val="00DF1BCD"/>
    <w:rsid w:val="00DF20CB"/>
    <w:rsid w:val="00DF248C"/>
    <w:rsid w:val="00DF26F7"/>
    <w:rsid w:val="00DF2E94"/>
    <w:rsid w:val="00DF2F1E"/>
    <w:rsid w:val="00DF3290"/>
    <w:rsid w:val="00DF3862"/>
    <w:rsid w:val="00DF4055"/>
    <w:rsid w:val="00DF415C"/>
    <w:rsid w:val="00DF43AD"/>
    <w:rsid w:val="00DF45D2"/>
    <w:rsid w:val="00DF4BC9"/>
    <w:rsid w:val="00DF4CE9"/>
    <w:rsid w:val="00DF5013"/>
    <w:rsid w:val="00DF54C3"/>
    <w:rsid w:val="00DF5945"/>
    <w:rsid w:val="00DF686A"/>
    <w:rsid w:val="00DF6915"/>
    <w:rsid w:val="00DF6A9B"/>
    <w:rsid w:val="00DF744D"/>
    <w:rsid w:val="00DF7562"/>
    <w:rsid w:val="00DF7D57"/>
    <w:rsid w:val="00E002AA"/>
    <w:rsid w:val="00E002D9"/>
    <w:rsid w:val="00E007CD"/>
    <w:rsid w:val="00E01295"/>
    <w:rsid w:val="00E03998"/>
    <w:rsid w:val="00E03AC8"/>
    <w:rsid w:val="00E04695"/>
    <w:rsid w:val="00E04922"/>
    <w:rsid w:val="00E04C2C"/>
    <w:rsid w:val="00E05194"/>
    <w:rsid w:val="00E058A1"/>
    <w:rsid w:val="00E060E5"/>
    <w:rsid w:val="00E0638E"/>
    <w:rsid w:val="00E0656D"/>
    <w:rsid w:val="00E066A0"/>
    <w:rsid w:val="00E06A64"/>
    <w:rsid w:val="00E07832"/>
    <w:rsid w:val="00E07F4F"/>
    <w:rsid w:val="00E10011"/>
    <w:rsid w:val="00E10CE0"/>
    <w:rsid w:val="00E11A48"/>
    <w:rsid w:val="00E11B23"/>
    <w:rsid w:val="00E121C3"/>
    <w:rsid w:val="00E1316B"/>
    <w:rsid w:val="00E13A43"/>
    <w:rsid w:val="00E13A92"/>
    <w:rsid w:val="00E13EBB"/>
    <w:rsid w:val="00E14B80"/>
    <w:rsid w:val="00E15B9E"/>
    <w:rsid w:val="00E15FBC"/>
    <w:rsid w:val="00E161DF"/>
    <w:rsid w:val="00E17049"/>
    <w:rsid w:val="00E1727B"/>
    <w:rsid w:val="00E172B6"/>
    <w:rsid w:val="00E17904"/>
    <w:rsid w:val="00E17973"/>
    <w:rsid w:val="00E17ABF"/>
    <w:rsid w:val="00E20E3A"/>
    <w:rsid w:val="00E211F1"/>
    <w:rsid w:val="00E21648"/>
    <w:rsid w:val="00E21743"/>
    <w:rsid w:val="00E21BFE"/>
    <w:rsid w:val="00E21C40"/>
    <w:rsid w:val="00E21DB3"/>
    <w:rsid w:val="00E21EA3"/>
    <w:rsid w:val="00E221DC"/>
    <w:rsid w:val="00E22A00"/>
    <w:rsid w:val="00E22CA8"/>
    <w:rsid w:val="00E2354F"/>
    <w:rsid w:val="00E2483B"/>
    <w:rsid w:val="00E253DA"/>
    <w:rsid w:val="00E25F70"/>
    <w:rsid w:val="00E264F3"/>
    <w:rsid w:val="00E26624"/>
    <w:rsid w:val="00E26AA1"/>
    <w:rsid w:val="00E27A76"/>
    <w:rsid w:val="00E27C0E"/>
    <w:rsid w:val="00E3056D"/>
    <w:rsid w:val="00E30812"/>
    <w:rsid w:val="00E30CDF"/>
    <w:rsid w:val="00E3115E"/>
    <w:rsid w:val="00E311C6"/>
    <w:rsid w:val="00E319A2"/>
    <w:rsid w:val="00E31E34"/>
    <w:rsid w:val="00E3207B"/>
    <w:rsid w:val="00E321C4"/>
    <w:rsid w:val="00E322FC"/>
    <w:rsid w:val="00E32702"/>
    <w:rsid w:val="00E3279F"/>
    <w:rsid w:val="00E32E0D"/>
    <w:rsid w:val="00E346D3"/>
    <w:rsid w:val="00E353C0"/>
    <w:rsid w:val="00E3545D"/>
    <w:rsid w:val="00E36558"/>
    <w:rsid w:val="00E36892"/>
    <w:rsid w:val="00E36AF9"/>
    <w:rsid w:val="00E36C4C"/>
    <w:rsid w:val="00E37050"/>
    <w:rsid w:val="00E37111"/>
    <w:rsid w:val="00E4000D"/>
    <w:rsid w:val="00E400BA"/>
    <w:rsid w:val="00E4034D"/>
    <w:rsid w:val="00E408ED"/>
    <w:rsid w:val="00E40FAC"/>
    <w:rsid w:val="00E416F9"/>
    <w:rsid w:val="00E41C2A"/>
    <w:rsid w:val="00E423CF"/>
    <w:rsid w:val="00E42814"/>
    <w:rsid w:val="00E42AEA"/>
    <w:rsid w:val="00E42D0B"/>
    <w:rsid w:val="00E42FF5"/>
    <w:rsid w:val="00E43BCF"/>
    <w:rsid w:val="00E43DE0"/>
    <w:rsid w:val="00E441BD"/>
    <w:rsid w:val="00E44B6E"/>
    <w:rsid w:val="00E452CF"/>
    <w:rsid w:val="00E457B8"/>
    <w:rsid w:val="00E45CB6"/>
    <w:rsid w:val="00E46060"/>
    <w:rsid w:val="00E46605"/>
    <w:rsid w:val="00E46DA2"/>
    <w:rsid w:val="00E478A5"/>
    <w:rsid w:val="00E47A49"/>
    <w:rsid w:val="00E47C84"/>
    <w:rsid w:val="00E50421"/>
    <w:rsid w:val="00E5043B"/>
    <w:rsid w:val="00E51697"/>
    <w:rsid w:val="00E523A0"/>
    <w:rsid w:val="00E53706"/>
    <w:rsid w:val="00E5381C"/>
    <w:rsid w:val="00E53DCE"/>
    <w:rsid w:val="00E545FF"/>
    <w:rsid w:val="00E54F4B"/>
    <w:rsid w:val="00E550C3"/>
    <w:rsid w:val="00E556A7"/>
    <w:rsid w:val="00E56045"/>
    <w:rsid w:val="00E5608D"/>
    <w:rsid w:val="00E5638F"/>
    <w:rsid w:val="00E56EFC"/>
    <w:rsid w:val="00E57036"/>
    <w:rsid w:val="00E57A42"/>
    <w:rsid w:val="00E6046E"/>
    <w:rsid w:val="00E60518"/>
    <w:rsid w:val="00E62377"/>
    <w:rsid w:val="00E62E25"/>
    <w:rsid w:val="00E63179"/>
    <w:rsid w:val="00E63281"/>
    <w:rsid w:val="00E636D3"/>
    <w:rsid w:val="00E63807"/>
    <w:rsid w:val="00E63845"/>
    <w:rsid w:val="00E639A2"/>
    <w:rsid w:val="00E643AC"/>
    <w:rsid w:val="00E654C0"/>
    <w:rsid w:val="00E654D1"/>
    <w:rsid w:val="00E65880"/>
    <w:rsid w:val="00E65981"/>
    <w:rsid w:val="00E66547"/>
    <w:rsid w:val="00E66964"/>
    <w:rsid w:val="00E66C96"/>
    <w:rsid w:val="00E672BE"/>
    <w:rsid w:val="00E675B3"/>
    <w:rsid w:val="00E67886"/>
    <w:rsid w:val="00E701F7"/>
    <w:rsid w:val="00E7060A"/>
    <w:rsid w:val="00E7066A"/>
    <w:rsid w:val="00E708B7"/>
    <w:rsid w:val="00E70CB4"/>
    <w:rsid w:val="00E716BF"/>
    <w:rsid w:val="00E71980"/>
    <w:rsid w:val="00E719B6"/>
    <w:rsid w:val="00E72C22"/>
    <w:rsid w:val="00E72D10"/>
    <w:rsid w:val="00E72E4B"/>
    <w:rsid w:val="00E734FD"/>
    <w:rsid w:val="00E73F2A"/>
    <w:rsid w:val="00E7441B"/>
    <w:rsid w:val="00E757EE"/>
    <w:rsid w:val="00E75C93"/>
    <w:rsid w:val="00E76313"/>
    <w:rsid w:val="00E768A5"/>
    <w:rsid w:val="00E80601"/>
    <w:rsid w:val="00E81260"/>
    <w:rsid w:val="00E8174A"/>
    <w:rsid w:val="00E824DF"/>
    <w:rsid w:val="00E82564"/>
    <w:rsid w:val="00E82725"/>
    <w:rsid w:val="00E827C8"/>
    <w:rsid w:val="00E83981"/>
    <w:rsid w:val="00E83A5C"/>
    <w:rsid w:val="00E840E7"/>
    <w:rsid w:val="00E8447B"/>
    <w:rsid w:val="00E84AE1"/>
    <w:rsid w:val="00E8694E"/>
    <w:rsid w:val="00E86D4B"/>
    <w:rsid w:val="00E86FCF"/>
    <w:rsid w:val="00E876EA"/>
    <w:rsid w:val="00E87831"/>
    <w:rsid w:val="00E87FDF"/>
    <w:rsid w:val="00E902C0"/>
    <w:rsid w:val="00E909C4"/>
    <w:rsid w:val="00E90CC5"/>
    <w:rsid w:val="00E9127F"/>
    <w:rsid w:val="00E91F0D"/>
    <w:rsid w:val="00E924E0"/>
    <w:rsid w:val="00E930E0"/>
    <w:rsid w:val="00E93570"/>
    <w:rsid w:val="00E9361B"/>
    <w:rsid w:val="00E93ECE"/>
    <w:rsid w:val="00E942E8"/>
    <w:rsid w:val="00E944D9"/>
    <w:rsid w:val="00E9467B"/>
    <w:rsid w:val="00E94C9A"/>
    <w:rsid w:val="00E9564F"/>
    <w:rsid w:val="00E95AF0"/>
    <w:rsid w:val="00E95BBB"/>
    <w:rsid w:val="00E96015"/>
    <w:rsid w:val="00E96BE8"/>
    <w:rsid w:val="00E979D6"/>
    <w:rsid w:val="00E97E37"/>
    <w:rsid w:val="00E97E4B"/>
    <w:rsid w:val="00EA03B6"/>
    <w:rsid w:val="00EA0522"/>
    <w:rsid w:val="00EA1146"/>
    <w:rsid w:val="00EA21C3"/>
    <w:rsid w:val="00EA22DA"/>
    <w:rsid w:val="00EA2B52"/>
    <w:rsid w:val="00EA2E9E"/>
    <w:rsid w:val="00EA2EF7"/>
    <w:rsid w:val="00EA2EFC"/>
    <w:rsid w:val="00EA35F4"/>
    <w:rsid w:val="00EA4445"/>
    <w:rsid w:val="00EA4DF6"/>
    <w:rsid w:val="00EA4E72"/>
    <w:rsid w:val="00EA4FD1"/>
    <w:rsid w:val="00EA518C"/>
    <w:rsid w:val="00EA5790"/>
    <w:rsid w:val="00EA7DD1"/>
    <w:rsid w:val="00EB0315"/>
    <w:rsid w:val="00EB0AE0"/>
    <w:rsid w:val="00EB15B2"/>
    <w:rsid w:val="00EB1973"/>
    <w:rsid w:val="00EB19A5"/>
    <w:rsid w:val="00EB1D14"/>
    <w:rsid w:val="00EB21FA"/>
    <w:rsid w:val="00EB27BD"/>
    <w:rsid w:val="00EB29E0"/>
    <w:rsid w:val="00EB2BE1"/>
    <w:rsid w:val="00EB2C23"/>
    <w:rsid w:val="00EB331C"/>
    <w:rsid w:val="00EB3B4C"/>
    <w:rsid w:val="00EB3D13"/>
    <w:rsid w:val="00EB3FAD"/>
    <w:rsid w:val="00EB536C"/>
    <w:rsid w:val="00EB5C73"/>
    <w:rsid w:val="00EB5CCC"/>
    <w:rsid w:val="00EB5FD6"/>
    <w:rsid w:val="00EB63DF"/>
    <w:rsid w:val="00EB672F"/>
    <w:rsid w:val="00EB68C8"/>
    <w:rsid w:val="00EB69DC"/>
    <w:rsid w:val="00EC0166"/>
    <w:rsid w:val="00EC0A39"/>
    <w:rsid w:val="00EC0AEB"/>
    <w:rsid w:val="00EC0CD5"/>
    <w:rsid w:val="00EC1455"/>
    <w:rsid w:val="00EC145B"/>
    <w:rsid w:val="00EC1489"/>
    <w:rsid w:val="00EC18DE"/>
    <w:rsid w:val="00EC19F8"/>
    <w:rsid w:val="00EC29CD"/>
    <w:rsid w:val="00EC2B64"/>
    <w:rsid w:val="00EC3936"/>
    <w:rsid w:val="00EC3BD1"/>
    <w:rsid w:val="00EC3CB8"/>
    <w:rsid w:val="00EC408F"/>
    <w:rsid w:val="00EC4EF6"/>
    <w:rsid w:val="00EC525E"/>
    <w:rsid w:val="00EC5508"/>
    <w:rsid w:val="00EC5539"/>
    <w:rsid w:val="00EC794D"/>
    <w:rsid w:val="00EC7E39"/>
    <w:rsid w:val="00ED027A"/>
    <w:rsid w:val="00ED15DB"/>
    <w:rsid w:val="00ED17B7"/>
    <w:rsid w:val="00ED1D50"/>
    <w:rsid w:val="00ED23DE"/>
    <w:rsid w:val="00ED24B3"/>
    <w:rsid w:val="00ED2F34"/>
    <w:rsid w:val="00ED327E"/>
    <w:rsid w:val="00ED3E8D"/>
    <w:rsid w:val="00ED4B83"/>
    <w:rsid w:val="00ED4CFB"/>
    <w:rsid w:val="00ED5008"/>
    <w:rsid w:val="00ED5F73"/>
    <w:rsid w:val="00ED60E9"/>
    <w:rsid w:val="00ED62F5"/>
    <w:rsid w:val="00ED6864"/>
    <w:rsid w:val="00ED6867"/>
    <w:rsid w:val="00ED7C47"/>
    <w:rsid w:val="00EE0AC3"/>
    <w:rsid w:val="00EE168F"/>
    <w:rsid w:val="00EE1F66"/>
    <w:rsid w:val="00EE262B"/>
    <w:rsid w:val="00EE262E"/>
    <w:rsid w:val="00EE2B75"/>
    <w:rsid w:val="00EE356F"/>
    <w:rsid w:val="00EE3601"/>
    <w:rsid w:val="00EE3896"/>
    <w:rsid w:val="00EE396E"/>
    <w:rsid w:val="00EE41B5"/>
    <w:rsid w:val="00EE4816"/>
    <w:rsid w:val="00EE4890"/>
    <w:rsid w:val="00EE4B8F"/>
    <w:rsid w:val="00EE4C47"/>
    <w:rsid w:val="00EE4D18"/>
    <w:rsid w:val="00EE6191"/>
    <w:rsid w:val="00EE639C"/>
    <w:rsid w:val="00EE6799"/>
    <w:rsid w:val="00EE6C5B"/>
    <w:rsid w:val="00EE6E29"/>
    <w:rsid w:val="00EE7050"/>
    <w:rsid w:val="00EE71E8"/>
    <w:rsid w:val="00EE750D"/>
    <w:rsid w:val="00EF0297"/>
    <w:rsid w:val="00EF0E50"/>
    <w:rsid w:val="00EF1034"/>
    <w:rsid w:val="00EF1AAD"/>
    <w:rsid w:val="00EF251D"/>
    <w:rsid w:val="00EF2B03"/>
    <w:rsid w:val="00EF2E7F"/>
    <w:rsid w:val="00EF3908"/>
    <w:rsid w:val="00EF3AE2"/>
    <w:rsid w:val="00EF3E46"/>
    <w:rsid w:val="00EF406E"/>
    <w:rsid w:val="00EF447D"/>
    <w:rsid w:val="00EF5308"/>
    <w:rsid w:val="00EF57D9"/>
    <w:rsid w:val="00EF5C77"/>
    <w:rsid w:val="00EF690C"/>
    <w:rsid w:val="00EF6A58"/>
    <w:rsid w:val="00EF6F74"/>
    <w:rsid w:val="00EF70A0"/>
    <w:rsid w:val="00EF77C2"/>
    <w:rsid w:val="00F00D71"/>
    <w:rsid w:val="00F01730"/>
    <w:rsid w:val="00F02A0C"/>
    <w:rsid w:val="00F03216"/>
    <w:rsid w:val="00F035B5"/>
    <w:rsid w:val="00F04924"/>
    <w:rsid w:val="00F04BFA"/>
    <w:rsid w:val="00F05283"/>
    <w:rsid w:val="00F05632"/>
    <w:rsid w:val="00F0588E"/>
    <w:rsid w:val="00F0624F"/>
    <w:rsid w:val="00F066CD"/>
    <w:rsid w:val="00F06EDB"/>
    <w:rsid w:val="00F0703B"/>
    <w:rsid w:val="00F07D44"/>
    <w:rsid w:val="00F07D54"/>
    <w:rsid w:val="00F10C29"/>
    <w:rsid w:val="00F10EBD"/>
    <w:rsid w:val="00F110AE"/>
    <w:rsid w:val="00F11106"/>
    <w:rsid w:val="00F11B39"/>
    <w:rsid w:val="00F12A07"/>
    <w:rsid w:val="00F12E8C"/>
    <w:rsid w:val="00F12EAB"/>
    <w:rsid w:val="00F1312F"/>
    <w:rsid w:val="00F135DC"/>
    <w:rsid w:val="00F137AF"/>
    <w:rsid w:val="00F13BC6"/>
    <w:rsid w:val="00F145E1"/>
    <w:rsid w:val="00F14660"/>
    <w:rsid w:val="00F147B1"/>
    <w:rsid w:val="00F15A22"/>
    <w:rsid w:val="00F15FEE"/>
    <w:rsid w:val="00F16727"/>
    <w:rsid w:val="00F1679D"/>
    <w:rsid w:val="00F167F0"/>
    <w:rsid w:val="00F16DBC"/>
    <w:rsid w:val="00F16E0E"/>
    <w:rsid w:val="00F1750C"/>
    <w:rsid w:val="00F17574"/>
    <w:rsid w:val="00F176DF"/>
    <w:rsid w:val="00F17D74"/>
    <w:rsid w:val="00F17DC4"/>
    <w:rsid w:val="00F20ACD"/>
    <w:rsid w:val="00F20D9D"/>
    <w:rsid w:val="00F21D5E"/>
    <w:rsid w:val="00F21F58"/>
    <w:rsid w:val="00F21FB6"/>
    <w:rsid w:val="00F2264B"/>
    <w:rsid w:val="00F227A7"/>
    <w:rsid w:val="00F2290E"/>
    <w:rsid w:val="00F22C59"/>
    <w:rsid w:val="00F22F92"/>
    <w:rsid w:val="00F23244"/>
    <w:rsid w:val="00F23507"/>
    <w:rsid w:val="00F23B37"/>
    <w:rsid w:val="00F24EA6"/>
    <w:rsid w:val="00F261EB"/>
    <w:rsid w:val="00F26A9F"/>
    <w:rsid w:val="00F26C06"/>
    <w:rsid w:val="00F26F91"/>
    <w:rsid w:val="00F3011E"/>
    <w:rsid w:val="00F31EEA"/>
    <w:rsid w:val="00F3204C"/>
    <w:rsid w:val="00F325CE"/>
    <w:rsid w:val="00F32F09"/>
    <w:rsid w:val="00F33130"/>
    <w:rsid w:val="00F337D8"/>
    <w:rsid w:val="00F347B5"/>
    <w:rsid w:val="00F35D06"/>
    <w:rsid w:val="00F35DF7"/>
    <w:rsid w:val="00F35E2A"/>
    <w:rsid w:val="00F35F87"/>
    <w:rsid w:val="00F35F93"/>
    <w:rsid w:val="00F36D6B"/>
    <w:rsid w:val="00F37C56"/>
    <w:rsid w:val="00F37F97"/>
    <w:rsid w:val="00F40DA5"/>
    <w:rsid w:val="00F40E6E"/>
    <w:rsid w:val="00F4120E"/>
    <w:rsid w:val="00F4124E"/>
    <w:rsid w:val="00F41F28"/>
    <w:rsid w:val="00F42A60"/>
    <w:rsid w:val="00F42AF8"/>
    <w:rsid w:val="00F42C8D"/>
    <w:rsid w:val="00F42DA0"/>
    <w:rsid w:val="00F44022"/>
    <w:rsid w:val="00F44545"/>
    <w:rsid w:val="00F450E9"/>
    <w:rsid w:val="00F45325"/>
    <w:rsid w:val="00F45433"/>
    <w:rsid w:val="00F455BC"/>
    <w:rsid w:val="00F45600"/>
    <w:rsid w:val="00F47CA6"/>
    <w:rsid w:val="00F47E5A"/>
    <w:rsid w:val="00F47E85"/>
    <w:rsid w:val="00F50204"/>
    <w:rsid w:val="00F50397"/>
    <w:rsid w:val="00F50790"/>
    <w:rsid w:val="00F51A7A"/>
    <w:rsid w:val="00F521F1"/>
    <w:rsid w:val="00F52564"/>
    <w:rsid w:val="00F53B8B"/>
    <w:rsid w:val="00F54822"/>
    <w:rsid w:val="00F54F70"/>
    <w:rsid w:val="00F5569B"/>
    <w:rsid w:val="00F563B4"/>
    <w:rsid w:val="00F5686A"/>
    <w:rsid w:val="00F56BE3"/>
    <w:rsid w:val="00F577D1"/>
    <w:rsid w:val="00F5787A"/>
    <w:rsid w:val="00F6048A"/>
    <w:rsid w:val="00F6075E"/>
    <w:rsid w:val="00F612F3"/>
    <w:rsid w:val="00F61BD8"/>
    <w:rsid w:val="00F61C25"/>
    <w:rsid w:val="00F62043"/>
    <w:rsid w:val="00F626B3"/>
    <w:rsid w:val="00F626FC"/>
    <w:rsid w:val="00F628A2"/>
    <w:rsid w:val="00F62B7F"/>
    <w:rsid w:val="00F62B98"/>
    <w:rsid w:val="00F62F5F"/>
    <w:rsid w:val="00F63128"/>
    <w:rsid w:val="00F632F2"/>
    <w:rsid w:val="00F63C40"/>
    <w:rsid w:val="00F6409D"/>
    <w:rsid w:val="00F64375"/>
    <w:rsid w:val="00F651A2"/>
    <w:rsid w:val="00F65A57"/>
    <w:rsid w:val="00F663D5"/>
    <w:rsid w:val="00F66AC6"/>
    <w:rsid w:val="00F6705C"/>
    <w:rsid w:val="00F67198"/>
    <w:rsid w:val="00F672FC"/>
    <w:rsid w:val="00F7028A"/>
    <w:rsid w:val="00F724AD"/>
    <w:rsid w:val="00F725DB"/>
    <w:rsid w:val="00F7312C"/>
    <w:rsid w:val="00F7360F"/>
    <w:rsid w:val="00F7471C"/>
    <w:rsid w:val="00F747B0"/>
    <w:rsid w:val="00F74D30"/>
    <w:rsid w:val="00F75315"/>
    <w:rsid w:val="00F75C3F"/>
    <w:rsid w:val="00F75EDD"/>
    <w:rsid w:val="00F760EB"/>
    <w:rsid w:val="00F76E62"/>
    <w:rsid w:val="00F80638"/>
    <w:rsid w:val="00F8092B"/>
    <w:rsid w:val="00F80967"/>
    <w:rsid w:val="00F817CC"/>
    <w:rsid w:val="00F82093"/>
    <w:rsid w:val="00F8247B"/>
    <w:rsid w:val="00F842AD"/>
    <w:rsid w:val="00F846D1"/>
    <w:rsid w:val="00F84E8E"/>
    <w:rsid w:val="00F852EE"/>
    <w:rsid w:val="00F85792"/>
    <w:rsid w:val="00F85D1F"/>
    <w:rsid w:val="00F85E96"/>
    <w:rsid w:val="00F8627A"/>
    <w:rsid w:val="00F86E95"/>
    <w:rsid w:val="00F8702C"/>
    <w:rsid w:val="00F8740C"/>
    <w:rsid w:val="00F875C6"/>
    <w:rsid w:val="00F87DCD"/>
    <w:rsid w:val="00F908F3"/>
    <w:rsid w:val="00F90E1C"/>
    <w:rsid w:val="00F91CA9"/>
    <w:rsid w:val="00F927D3"/>
    <w:rsid w:val="00F9341C"/>
    <w:rsid w:val="00F9343C"/>
    <w:rsid w:val="00F93677"/>
    <w:rsid w:val="00F93737"/>
    <w:rsid w:val="00F93933"/>
    <w:rsid w:val="00F93BA9"/>
    <w:rsid w:val="00F9401B"/>
    <w:rsid w:val="00F9430B"/>
    <w:rsid w:val="00F94C6F"/>
    <w:rsid w:val="00F94FE7"/>
    <w:rsid w:val="00F959E4"/>
    <w:rsid w:val="00F95C5A"/>
    <w:rsid w:val="00F96009"/>
    <w:rsid w:val="00F9678F"/>
    <w:rsid w:val="00F969F1"/>
    <w:rsid w:val="00F96CB0"/>
    <w:rsid w:val="00F96EAE"/>
    <w:rsid w:val="00F96FF3"/>
    <w:rsid w:val="00F97841"/>
    <w:rsid w:val="00F979F0"/>
    <w:rsid w:val="00F97CDF"/>
    <w:rsid w:val="00FA0569"/>
    <w:rsid w:val="00FA0D40"/>
    <w:rsid w:val="00FA0D97"/>
    <w:rsid w:val="00FA1E1F"/>
    <w:rsid w:val="00FA26C1"/>
    <w:rsid w:val="00FA2D90"/>
    <w:rsid w:val="00FA38C6"/>
    <w:rsid w:val="00FA47C4"/>
    <w:rsid w:val="00FA4F3B"/>
    <w:rsid w:val="00FA5CFC"/>
    <w:rsid w:val="00FA5E26"/>
    <w:rsid w:val="00FA67D0"/>
    <w:rsid w:val="00FA6F2D"/>
    <w:rsid w:val="00FA7E07"/>
    <w:rsid w:val="00FB02AE"/>
    <w:rsid w:val="00FB0B27"/>
    <w:rsid w:val="00FB0C72"/>
    <w:rsid w:val="00FB1769"/>
    <w:rsid w:val="00FB1DB7"/>
    <w:rsid w:val="00FB223C"/>
    <w:rsid w:val="00FB2345"/>
    <w:rsid w:val="00FB2B4D"/>
    <w:rsid w:val="00FB2CEA"/>
    <w:rsid w:val="00FB2F5B"/>
    <w:rsid w:val="00FB4533"/>
    <w:rsid w:val="00FB455A"/>
    <w:rsid w:val="00FB4696"/>
    <w:rsid w:val="00FB47F8"/>
    <w:rsid w:val="00FB4DBA"/>
    <w:rsid w:val="00FB535F"/>
    <w:rsid w:val="00FB553F"/>
    <w:rsid w:val="00FB57B8"/>
    <w:rsid w:val="00FB5A55"/>
    <w:rsid w:val="00FB5B63"/>
    <w:rsid w:val="00FB619F"/>
    <w:rsid w:val="00FB6267"/>
    <w:rsid w:val="00FB6420"/>
    <w:rsid w:val="00FB6571"/>
    <w:rsid w:val="00FB7C93"/>
    <w:rsid w:val="00FB7FED"/>
    <w:rsid w:val="00FC13A6"/>
    <w:rsid w:val="00FC19B7"/>
    <w:rsid w:val="00FC27CB"/>
    <w:rsid w:val="00FC2BC1"/>
    <w:rsid w:val="00FC398C"/>
    <w:rsid w:val="00FC40F0"/>
    <w:rsid w:val="00FC4355"/>
    <w:rsid w:val="00FC4DAD"/>
    <w:rsid w:val="00FC4EEE"/>
    <w:rsid w:val="00FC58C7"/>
    <w:rsid w:val="00FC6126"/>
    <w:rsid w:val="00FC6374"/>
    <w:rsid w:val="00FC651E"/>
    <w:rsid w:val="00FC70E4"/>
    <w:rsid w:val="00FC7228"/>
    <w:rsid w:val="00FC738E"/>
    <w:rsid w:val="00FD057D"/>
    <w:rsid w:val="00FD05EF"/>
    <w:rsid w:val="00FD09FD"/>
    <w:rsid w:val="00FD0B73"/>
    <w:rsid w:val="00FD1375"/>
    <w:rsid w:val="00FD160A"/>
    <w:rsid w:val="00FD1D5D"/>
    <w:rsid w:val="00FD22FE"/>
    <w:rsid w:val="00FD2AA4"/>
    <w:rsid w:val="00FD3042"/>
    <w:rsid w:val="00FD3378"/>
    <w:rsid w:val="00FD34BB"/>
    <w:rsid w:val="00FD3555"/>
    <w:rsid w:val="00FD3A39"/>
    <w:rsid w:val="00FD3BAE"/>
    <w:rsid w:val="00FD3CB0"/>
    <w:rsid w:val="00FD42F3"/>
    <w:rsid w:val="00FD4E31"/>
    <w:rsid w:val="00FD5A5F"/>
    <w:rsid w:val="00FD5F5F"/>
    <w:rsid w:val="00FD6175"/>
    <w:rsid w:val="00FD6325"/>
    <w:rsid w:val="00FD65EA"/>
    <w:rsid w:val="00FD6AC6"/>
    <w:rsid w:val="00FD7AC6"/>
    <w:rsid w:val="00FD7F09"/>
    <w:rsid w:val="00FD7F1F"/>
    <w:rsid w:val="00FE01AA"/>
    <w:rsid w:val="00FE0CCD"/>
    <w:rsid w:val="00FE1F6A"/>
    <w:rsid w:val="00FE246D"/>
    <w:rsid w:val="00FE2903"/>
    <w:rsid w:val="00FE3BF3"/>
    <w:rsid w:val="00FE4537"/>
    <w:rsid w:val="00FE48D7"/>
    <w:rsid w:val="00FE4BEF"/>
    <w:rsid w:val="00FE4ECF"/>
    <w:rsid w:val="00FE561D"/>
    <w:rsid w:val="00FE566D"/>
    <w:rsid w:val="00FE5903"/>
    <w:rsid w:val="00FE5D68"/>
    <w:rsid w:val="00FE64C2"/>
    <w:rsid w:val="00FE686F"/>
    <w:rsid w:val="00FE6C27"/>
    <w:rsid w:val="00FE7301"/>
    <w:rsid w:val="00FE73A1"/>
    <w:rsid w:val="00FE73C1"/>
    <w:rsid w:val="00FF0CF5"/>
    <w:rsid w:val="00FF1FBB"/>
    <w:rsid w:val="00FF24DA"/>
    <w:rsid w:val="00FF26C2"/>
    <w:rsid w:val="00FF2C21"/>
    <w:rsid w:val="00FF2E47"/>
    <w:rsid w:val="00FF422B"/>
    <w:rsid w:val="00FF4357"/>
    <w:rsid w:val="00FF442E"/>
    <w:rsid w:val="00FF4696"/>
    <w:rsid w:val="00FF55C3"/>
    <w:rsid w:val="00FF5E39"/>
    <w:rsid w:val="00FF61D5"/>
    <w:rsid w:val="00FF6417"/>
    <w:rsid w:val="00FF68C4"/>
    <w:rsid w:val="00FF6946"/>
    <w:rsid w:val="00FF6D0D"/>
    <w:rsid w:val="00FF6DF8"/>
    <w:rsid w:val="00FF7016"/>
    <w:rsid w:val="00FF72CD"/>
    <w:rsid w:val="00FF73A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colormenu v:ext="edit" fillcolor="none" strokecolor="none"/>
    </o:shapedefaults>
    <o:shapelayout v:ext="edit">
      <o:idmap v:ext="edit" data="1"/>
    </o:shapelayout>
  </w:shapeDefaults>
  <w:decimalSymbol w:val="."/>
  <w:listSeparator w:val=","/>
  <w15:docId w15:val="{D13F0056-8026-495B-B50C-D79D2C470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0BAF"/>
    <w:pPr>
      <w:spacing w:after="80"/>
    </w:pPr>
    <w:rPr>
      <w:rFonts w:ascii="Constantia" w:hAnsi="Constantia"/>
    </w:rPr>
  </w:style>
  <w:style w:type="paragraph" w:styleId="Heading1">
    <w:name w:val="heading 1"/>
    <w:basedOn w:val="Normal"/>
    <w:next w:val="Normal"/>
    <w:link w:val="Heading1Char"/>
    <w:uiPriority w:val="9"/>
    <w:qFormat/>
    <w:rsid w:val="004E191A"/>
    <w:pPr>
      <w:keepNext/>
      <w:keepLines/>
      <w:spacing w:before="240"/>
      <w:outlineLvl w:val="0"/>
    </w:pPr>
    <w:rPr>
      <w:rFonts w:ascii="Verdana" w:eastAsiaTheme="majorEastAsia" w:hAnsi="Verdana" w:cstheme="majorBidi"/>
      <w:bCs/>
      <w:color w:val="76923C" w:themeColor="accent3" w:themeShade="BF"/>
      <w:sz w:val="30"/>
      <w:szCs w:val="28"/>
    </w:rPr>
  </w:style>
  <w:style w:type="paragraph" w:styleId="Heading2">
    <w:name w:val="heading 2"/>
    <w:basedOn w:val="Normal"/>
    <w:next w:val="Normal"/>
    <w:link w:val="Heading2Char"/>
    <w:uiPriority w:val="9"/>
    <w:unhideWhenUsed/>
    <w:qFormat/>
    <w:rsid w:val="001455CA"/>
    <w:pPr>
      <w:keepNext/>
      <w:keepLines/>
      <w:spacing w:before="200"/>
      <w:outlineLvl w:val="1"/>
    </w:pPr>
    <w:rPr>
      <w:rFonts w:ascii="Verdana" w:eastAsiaTheme="majorEastAsia" w:hAnsi="Verdana" w:cstheme="majorBidi"/>
      <w:bCs/>
      <w:color w:val="559534"/>
      <w:sz w:val="26"/>
      <w:szCs w:val="26"/>
    </w:rPr>
  </w:style>
  <w:style w:type="paragraph" w:styleId="Heading3">
    <w:name w:val="heading 3"/>
    <w:basedOn w:val="Normal"/>
    <w:next w:val="Normal"/>
    <w:link w:val="Heading3Char"/>
    <w:uiPriority w:val="9"/>
    <w:unhideWhenUsed/>
    <w:qFormat/>
    <w:rsid w:val="001455CA"/>
    <w:pPr>
      <w:keepNext/>
      <w:keepLines/>
      <w:spacing w:before="200" w:after="40"/>
      <w:outlineLvl w:val="2"/>
    </w:pPr>
    <w:rPr>
      <w:rFonts w:ascii="Verdana" w:eastAsiaTheme="majorEastAsia" w:hAnsi="Verdana" w:cstheme="majorBidi"/>
      <w:bCs/>
      <w:color w:val="559534"/>
      <w:szCs w:val="24"/>
    </w:rPr>
  </w:style>
  <w:style w:type="paragraph" w:styleId="Heading4">
    <w:name w:val="heading 4"/>
    <w:basedOn w:val="Normal"/>
    <w:next w:val="Normal"/>
    <w:link w:val="Heading4Char"/>
    <w:uiPriority w:val="9"/>
    <w:unhideWhenUsed/>
    <w:qFormat/>
    <w:rsid w:val="0043578E"/>
    <w:pPr>
      <w:keepNext/>
      <w:keepLines/>
      <w:spacing w:before="160" w:after="0"/>
      <w:outlineLvl w:val="3"/>
    </w:pPr>
    <w:rPr>
      <w:rFonts w:ascii="Verdana" w:eastAsiaTheme="majorEastAsia" w:hAnsi="Verdana" w:cstheme="majorBidi"/>
      <w:bCs/>
      <w:i/>
      <w:iCs/>
      <w:sz w:val="20"/>
    </w:rPr>
  </w:style>
  <w:style w:type="paragraph" w:styleId="Heading5">
    <w:name w:val="heading 5"/>
    <w:basedOn w:val="Normal"/>
    <w:next w:val="Normal"/>
    <w:link w:val="Heading5Char"/>
    <w:uiPriority w:val="9"/>
    <w:unhideWhenUsed/>
    <w:qFormat/>
    <w:rsid w:val="00401BD4"/>
    <w:pPr>
      <w:keepNext/>
      <w:keepLines/>
      <w:spacing w:before="200" w:after="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91A"/>
    <w:rPr>
      <w:rFonts w:ascii="Verdana" w:eastAsiaTheme="majorEastAsia" w:hAnsi="Verdana" w:cstheme="majorBidi"/>
      <w:bCs/>
      <w:color w:val="76923C" w:themeColor="accent3" w:themeShade="BF"/>
      <w:sz w:val="30"/>
      <w:szCs w:val="28"/>
    </w:rPr>
  </w:style>
  <w:style w:type="character" w:customStyle="1" w:styleId="Heading2Char">
    <w:name w:val="Heading 2 Char"/>
    <w:basedOn w:val="DefaultParagraphFont"/>
    <w:link w:val="Heading2"/>
    <w:uiPriority w:val="9"/>
    <w:rsid w:val="001455CA"/>
    <w:rPr>
      <w:rFonts w:ascii="Verdana" w:eastAsiaTheme="majorEastAsia" w:hAnsi="Verdana" w:cstheme="majorBidi"/>
      <w:bCs/>
      <w:color w:val="559534"/>
      <w:sz w:val="26"/>
      <w:szCs w:val="26"/>
    </w:rPr>
  </w:style>
  <w:style w:type="paragraph" w:styleId="Title">
    <w:name w:val="Title"/>
    <w:basedOn w:val="Normal"/>
    <w:next w:val="Normal"/>
    <w:link w:val="TitleChar"/>
    <w:uiPriority w:val="10"/>
    <w:qFormat/>
    <w:rsid w:val="005508BF"/>
    <w:pPr>
      <w:pBdr>
        <w:bottom w:val="single" w:sz="8" w:space="4" w:color="4F81BD" w:themeColor="accent1"/>
      </w:pBdr>
      <w:spacing w:after="300" w:line="240" w:lineRule="auto"/>
      <w:contextualSpacing/>
    </w:pPr>
    <w:rPr>
      <w:rFonts w:asciiTheme="minorHAnsi" w:eastAsiaTheme="majorEastAsia" w:hAnsiTheme="minorHAnsi" w:cstheme="majorBidi"/>
      <w:spacing w:val="5"/>
      <w:kern w:val="28"/>
      <w:sz w:val="52"/>
      <w:szCs w:val="52"/>
    </w:rPr>
  </w:style>
  <w:style w:type="character" w:customStyle="1" w:styleId="TitleChar">
    <w:name w:val="Title Char"/>
    <w:basedOn w:val="DefaultParagraphFont"/>
    <w:link w:val="Title"/>
    <w:uiPriority w:val="10"/>
    <w:rsid w:val="005508BF"/>
    <w:rPr>
      <w:rFonts w:eastAsiaTheme="majorEastAsia" w:cstheme="majorBidi"/>
      <w:spacing w:val="5"/>
      <w:kern w:val="28"/>
      <w:sz w:val="52"/>
      <w:szCs w:val="52"/>
    </w:rPr>
  </w:style>
  <w:style w:type="paragraph" w:styleId="Subtitle">
    <w:name w:val="Subtitle"/>
    <w:basedOn w:val="Normal"/>
    <w:next w:val="Normal"/>
    <w:link w:val="SubtitleChar"/>
    <w:uiPriority w:val="11"/>
    <w:qFormat/>
    <w:rsid w:val="00285166"/>
    <w:pPr>
      <w:numPr>
        <w:ilvl w:val="1"/>
      </w:numPr>
    </w:pPr>
    <w:rPr>
      <w:rFonts w:asciiTheme="minorHAnsi" w:eastAsiaTheme="majorEastAsia" w:hAnsiTheme="minorHAnsi" w:cstheme="majorBidi"/>
      <w:i/>
      <w:iCs/>
      <w:color w:val="559534"/>
      <w:spacing w:val="15"/>
      <w:sz w:val="24"/>
      <w:szCs w:val="24"/>
    </w:rPr>
  </w:style>
  <w:style w:type="character" w:customStyle="1" w:styleId="SubtitleChar">
    <w:name w:val="Subtitle Char"/>
    <w:basedOn w:val="DefaultParagraphFont"/>
    <w:link w:val="Subtitle"/>
    <w:uiPriority w:val="11"/>
    <w:rsid w:val="00285166"/>
    <w:rPr>
      <w:rFonts w:eastAsiaTheme="majorEastAsia" w:cstheme="majorBidi"/>
      <w:i/>
      <w:iCs/>
      <w:color w:val="559534"/>
      <w:spacing w:val="15"/>
      <w:sz w:val="24"/>
      <w:szCs w:val="24"/>
    </w:rPr>
  </w:style>
  <w:style w:type="character" w:styleId="IntenseEmphasis">
    <w:name w:val="Intense Emphasis"/>
    <w:basedOn w:val="DefaultParagraphFont"/>
    <w:uiPriority w:val="21"/>
    <w:qFormat/>
    <w:rsid w:val="003E1F1A"/>
    <w:rPr>
      <w:i/>
      <w:iCs/>
    </w:rPr>
  </w:style>
  <w:style w:type="paragraph" w:styleId="IntenseQuote">
    <w:name w:val="Intense Quote"/>
    <w:basedOn w:val="Normal"/>
    <w:next w:val="Normal"/>
    <w:link w:val="IntenseQuoteChar"/>
    <w:uiPriority w:val="30"/>
    <w:qFormat/>
    <w:rsid w:val="00DB0DF1"/>
    <w:pPr>
      <w:spacing w:before="100" w:after="140"/>
      <w:ind w:left="936" w:right="936"/>
    </w:pPr>
    <w:rPr>
      <w:b/>
      <w:bCs/>
      <w:iCs/>
      <w:color w:val="808080" w:themeColor="background1" w:themeShade="80"/>
    </w:rPr>
  </w:style>
  <w:style w:type="character" w:customStyle="1" w:styleId="IntenseQuoteChar">
    <w:name w:val="Intense Quote Char"/>
    <w:basedOn w:val="DefaultParagraphFont"/>
    <w:link w:val="IntenseQuote"/>
    <w:uiPriority w:val="30"/>
    <w:rsid w:val="00DB0DF1"/>
    <w:rPr>
      <w:rFonts w:ascii="Constantia" w:hAnsi="Constantia"/>
      <w:b/>
      <w:bCs/>
      <w:iCs/>
      <w:color w:val="808080" w:themeColor="background1" w:themeShade="80"/>
    </w:rPr>
  </w:style>
  <w:style w:type="character" w:customStyle="1" w:styleId="Heading3Char">
    <w:name w:val="Heading 3 Char"/>
    <w:basedOn w:val="DefaultParagraphFont"/>
    <w:link w:val="Heading3"/>
    <w:uiPriority w:val="9"/>
    <w:rsid w:val="001455CA"/>
    <w:rPr>
      <w:rFonts w:ascii="Verdana" w:eastAsiaTheme="majorEastAsia" w:hAnsi="Verdana" w:cstheme="majorBidi"/>
      <w:bCs/>
      <w:color w:val="559534"/>
      <w:szCs w:val="24"/>
    </w:rPr>
  </w:style>
  <w:style w:type="paragraph" w:styleId="ListParagraph">
    <w:name w:val="List Paragraph"/>
    <w:basedOn w:val="Normal"/>
    <w:link w:val="ListParagraphChar"/>
    <w:uiPriority w:val="34"/>
    <w:qFormat/>
    <w:rsid w:val="008A114E"/>
    <w:pPr>
      <w:spacing w:after="0"/>
      <w:contextualSpacing/>
    </w:pPr>
  </w:style>
  <w:style w:type="paragraph" w:customStyle="1" w:styleId="ListParagraph2">
    <w:name w:val="List Paragraph 2"/>
    <w:basedOn w:val="ListParagraph"/>
    <w:link w:val="ListParagraph2Char"/>
    <w:qFormat/>
    <w:rsid w:val="008C17ED"/>
    <w:pPr>
      <w:numPr>
        <w:numId w:val="1"/>
      </w:numPr>
      <w:spacing w:after="80"/>
      <w:ind w:left="714" w:hanging="357"/>
    </w:pPr>
  </w:style>
  <w:style w:type="character" w:styleId="Hyperlink">
    <w:name w:val="Hyperlink"/>
    <w:basedOn w:val="DefaultParagraphFont"/>
    <w:uiPriority w:val="99"/>
    <w:unhideWhenUsed/>
    <w:rsid w:val="002E6C51"/>
    <w:rPr>
      <w:color w:val="0000FF" w:themeColor="hyperlink"/>
      <w:u w:val="single"/>
    </w:rPr>
  </w:style>
  <w:style w:type="character" w:customStyle="1" w:styleId="ListParagraphChar">
    <w:name w:val="List Paragraph Char"/>
    <w:basedOn w:val="DefaultParagraphFont"/>
    <w:link w:val="ListParagraph"/>
    <w:uiPriority w:val="34"/>
    <w:rsid w:val="008A114E"/>
    <w:rPr>
      <w:rFonts w:asciiTheme="majorHAnsi" w:hAnsiTheme="majorHAnsi"/>
    </w:rPr>
  </w:style>
  <w:style w:type="character" w:customStyle="1" w:styleId="ListParagraph2Char">
    <w:name w:val="List Paragraph 2 Char"/>
    <w:basedOn w:val="ListParagraphChar"/>
    <w:link w:val="ListParagraph2"/>
    <w:rsid w:val="008C17ED"/>
    <w:rPr>
      <w:rFonts w:ascii="Constantia" w:hAnsi="Constantia"/>
    </w:rPr>
  </w:style>
  <w:style w:type="character" w:customStyle="1" w:styleId="apple-converted-space">
    <w:name w:val="apple-converted-space"/>
    <w:basedOn w:val="DefaultParagraphFont"/>
    <w:rsid w:val="00BA67A2"/>
  </w:style>
  <w:style w:type="paragraph" w:styleId="FootnoteText">
    <w:name w:val="footnote text"/>
    <w:basedOn w:val="Normal"/>
    <w:link w:val="FootnoteTextChar"/>
    <w:uiPriority w:val="99"/>
    <w:unhideWhenUsed/>
    <w:rsid w:val="003D25C6"/>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rsid w:val="003D25C6"/>
    <w:rPr>
      <w:sz w:val="20"/>
      <w:szCs w:val="20"/>
    </w:rPr>
  </w:style>
  <w:style w:type="character" w:styleId="FootnoteReference">
    <w:name w:val="footnote reference"/>
    <w:basedOn w:val="DefaultParagraphFont"/>
    <w:uiPriority w:val="99"/>
    <w:semiHidden/>
    <w:unhideWhenUsed/>
    <w:rsid w:val="005677E7"/>
    <w:rPr>
      <w:vertAlign w:val="superscript"/>
    </w:rPr>
  </w:style>
  <w:style w:type="paragraph" w:styleId="Header">
    <w:name w:val="header"/>
    <w:basedOn w:val="Normal"/>
    <w:link w:val="HeaderChar"/>
    <w:uiPriority w:val="99"/>
    <w:unhideWhenUsed/>
    <w:rsid w:val="00314A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4A4F"/>
    <w:rPr>
      <w:rFonts w:asciiTheme="majorHAnsi" w:hAnsiTheme="majorHAnsi"/>
    </w:rPr>
  </w:style>
  <w:style w:type="paragraph" w:styleId="Footer">
    <w:name w:val="footer"/>
    <w:basedOn w:val="Normal"/>
    <w:link w:val="FooterChar"/>
    <w:uiPriority w:val="99"/>
    <w:unhideWhenUsed/>
    <w:rsid w:val="00314A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4A4F"/>
    <w:rPr>
      <w:rFonts w:asciiTheme="majorHAnsi" w:hAnsiTheme="majorHAnsi"/>
    </w:rPr>
  </w:style>
  <w:style w:type="paragraph" w:styleId="TOC2">
    <w:name w:val="toc 2"/>
    <w:basedOn w:val="Normal"/>
    <w:next w:val="Normal"/>
    <w:autoRedefine/>
    <w:uiPriority w:val="39"/>
    <w:unhideWhenUsed/>
    <w:qFormat/>
    <w:rsid w:val="007907B7"/>
    <w:pPr>
      <w:spacing w:before="40" w:after="60" w:line="240" w:lineRule="auto"/>
      <w:ind w:left="221"/>
    </w:pPr>
    <w:rPr>
      <w:rFonts w:asciiTheme="minorHAnsi" w:hAnsiTheme="minorHAnsi"/>
    </w:rPr>
  </w:style>
  <w:style w:type="paragraph" w:styleId="TOC1">
    <w:name w:val="toc 1"/>
    <w:basedOn w:val="Normal"/>
    <w:next w:val="Normal"/>
    <w:autoRedefine/>
    <w:uiPriority w:val="39"/>
    <w:unhideWhenUsed/>
    <w:qFormat/>
    <w:rsid w:val="00682440"/>
    <w:pPr>
      <w:tabs>
        <w:tab w:val="right" w:leader="dot" w:pos="7977"/>
      </w:tabs>
    </w:pPr>
    <w:rPr>
      <w:rFonts w:asciiTheme="minorHAnsi" w:hAnsiTheme="minorHAnsi"/>
    </w:rPr>
  </w:style>
  <w:style w:type="paragraph" w:styleId="TOC3">
    <w:name w:val="toc 3"/>
    <w:basedOn w:val="Normal"/>
    <w:next w:val="Normal"/>
    <w:autoRedefine/>
    <w:uiPriority w:val="39"/>
    <w:unhideWhenUsed/>
    <w:qFormat/>
    <w:rsid w:val="00BE0467"/>
    <w:pPr>
      <w:tabs>
        <w:tab w:val="right" w:leader="dot" w:pos="9350"/>
      </w:tabs>
      <w:spacing w:after="100"/>
      <w:ind w:left="440"/>
    </w:pPr>
    <w:rPr>
      <w:noProof/>
    </w:rPr>
  </w:style>
  <w:style w:type="character" w:styleId="FollowedHyperlink">
    <w:name w:val="FollowedHyperlink"/>
    <w:basedOn w:val="DefaultParagraphFont"/>
    <w:uiPriority w:val="99"/>
    <w:semiHidden/>
    <w:unhideWhenUsed/>
    <w:rsid w:val="00C85C26"/>
    <w:rPr>
      <w:color w:val="800080" w:themeColor="followedHyperlink"/>
      <w:u w:val="single"/>
    </w:rPr>
  </w:style>
  <w:style w:type="paragraph" w:styleId="BalloonText">
    <w:name w:val="Balloon Text"/>
    <w:basedOn w:val="Normal"/>
    <w:link w:val="BalloonTextChar"/>
    <w:uiPriority w:val="99"/>
    <w:semiHidden/>
    <w:unhideWhenUsed/>
    <w:rsid w:val="002A6F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6F39"/>
    <w:rPr>
      <w:rFonts w:ascii="Tahoma" w:hAnsi="Tahoma" w:cs="Tahoma"/>
      <w:sz w:val="16"/>
      <w:szCs w:val="16"/>
    </w:rPr>
  </w:style>
  <w:style w:type="table" w:styleId="TableGrid">
    <w:name w:val="Table Grid"/>
    <w:basedOn w:val="TableNormal"/>
    <w:uiPriority w:val="59"/>
    <w:rsid w:val="00E604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43578E"/>
    <w:rPr>
      <w:rFonts w:ascii="Verdana" w:eastAsiaTheme="majorEastAsia" w:hAnsi="Verdana" w:cstheme="majorBidi"/>
      <w:bCs/>
      <w:i/>
      <w:iCs/>
      <w:sz w:val="20"/>
    </w:rPr>
  </w:style>
  <w:style w:type="character" w:styleId="CommentReference">
    <w:name w:val="annotation reference"/>
    <w:basedOn w:val="DefaultParagraphFont"/>
    <w:uiPriority w:val="99"/>
    <w:semiHidden/>
    <w:unhideWhenUsed/>
    <w:rsid w:val="00FF4357"/>
    <w:rPr>
      <w:sz w:val="16"/>
      <w:szCs w:val="16"/>
    </w:rPr>
  </w:style>
  <w:style w:type="paragraph" w:styleId="CommentText">
    <w:name w:val="annotation text"/>
    <w:basedOn w:val="Normal"/>
    <w:link w:val="CommentTextChar"/>
    <w:uiPriority w:val="99"/>
    <w:semiHidden/>
    <w:unhideWhenUsed/>
    <w:rsid w:val="00FF4357"/>
    <w:pPr>
      <w:spacing w:line="240" w:lineRule="auto"/>
    </w:pPr>
    <w:rPr>
      <w:sz w:val="20"/>
      <w:szCs w:val="20"/>
    </w:rPr>
  </w:style>
  <w:style w:type="character" w:customStyle="1" w:styleId="CommentTextChar">
    <w:name w:val="Comment Text Char"/>
    <w:basedOn w:val="DefaultParagraphFont"/>
    <w:link w:val="CommentText"/>
    <w:uiPriority w:val="99"/>
    <w:semiHidden/>
    <w:rsid w:val="00FF4357"/>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FF4357"/>
    <w:rPr>
      <w:b/>
      <w:bCs/>
    </w:rPr>
  </w:style>
  <w:style w:type="character" w:customStyle="1" w:styleId="CommentSubjectChar">
    <w:name w:val="Comment Subject Char"/>
    <w:basedOn w:val="CommentTextChar"/>
    <w:link w:val="CommentSubject"/>
    <w:uiPriority w:val="99"/>
    <w:semiHidden/>
    <w:rsid w:val="00FF4357"/>
    <w:rPr>
      <w:rFonts w:asciiTheme="majorHAnsi" w:hAnsiTheme="majorHAnsi"/>
      <w:b/>
      <w:bCs/>
      <w:sz w:val="20"/>
      <w:szCs w:val="20"/>
    </w:rPr>
  </w:style>
  <w:style w:type="paragraph" w:styleId="NormalWeb">
    <w:name w:val="Normal (Web)"/>
    <w:basedOn w:val="Normal"/>
    <w:uiPriority w:val="99"/>
    <w:unhideWhenUsed/>
    <w:rsid w:val="00946F0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Quote">
    <w:name w:val="Quote"/>
    <w:aliases w:val="Content in Text Box"/>
    <w:basedOn w:val="Normal"/>
    <w:next w:val="Normal"/>
    <w:link w:val="QuoteChar"/>
    <w:uiPriority w:val="29"/>
    <w:qFormat/>
    <w:rsid w:val="007B7C8A"/>
    <w:pPr>
      <w:ind w:left="142" w:right="193"/>
    </w:pPr>
    <w:rPr>
      <w:rFonts w:asciiTheme="minorHAnsi" w:hAnsiTheme="minorHAnsi"/>
      <w:iCs/>
      <w:sz w:val="20"/>
      <w:szCs w:val="18"/>
    </w:rPr>
  </w:style>
  <w:style w:type="character" w:customStyle="1" w:styleId="QuoteChar">
    <w:name w:val="Quote Char"/>
    <w:aliases w:val="Content in Text Box Char"/>
    <w:basedOn w:val="DefaultParagraphFont"/>
    <w:link w:val="Quote"/>
    <w:uiPriority w:val="29"/>
    <w:rsid w:val="007B7C8A"/>
    <w:rPr>
      <w:iCs/>
      <w:sz w:val="20"/>
      <w:szCs w:val="18"/>
    </w:rPr>
  </w:style>
  <w:style w:type="character" w:styleId="SubtleEmphasis">
    <w:name w:val="Subtle Emphasis"/>
    <w:basedOn w:val="DefaultParagraphFont"/>
    <w:uiPriority w:val="19"/>
    <w:qFormat/>
    <w:rsid w:val="00CA2379"/>
    <w:rPr>
      <w:iCs/>
      <w:color w:val="808080" w:themeColor="text1" w:themeTint="7F"/>
      <w:sz w:val="24"/>
    </w:rPr>
  </w:style>
  <w:style w:type="paragraph" w:customStyle="1" w:styleId="NormalReferences">
    <w:name w:val="Normal References"/>
    <w:basedOn w:val="Normal"/>
    <w:link w:val="NormalReferencesChar"/>
    <w:qFormat/>
    <w:rsid w:val="001B796A"/>
    <w:pPr>
      <w:ind w:left="567" w:hanging="567"/>
    </w:pPr>
  </w:style>
  <w:style w:type="character" w:customStyle="1" w:styleId="NormalReferencesChar">
    <w:name w:val="Normal References Char"/>
    <w:basedOn w:val="DefaultParagraphFont"/>
    <w:link w:val="NormalReferences"/>
    <w:rsid w:val="001B796A"/>
    <w:rPr>
      <w:rFonts w:ascii="Century Schoolbook" w:hAnsi="Century Schoolbook"/>
    </w:rPr>
  </w:style>
  <w:style w:type="paragraph" w:styleId="NoSpacing">
    <w:name w:val="No Spacing"/>
    <w:aliases w:val="Tables"/>
    <w:basedOn w:val="Heading3"/>
    <w:link w:val="NoSpacingChar"/>
    <w:uiPriority w:val="1"/>
    <w:qFormat/>
    <w:rsid w:val="00571E29"/>
    <w:pPr>
      <w:spacing w:before="80"/>
      <w:outlineLvl w:val="9"/>
    </w:pPr>
    <w:rPr>
      <w:rFonts w:asciiTheme="minorHAnsi" w:eastAsiaTheme="minorEastAsia" w:hAnsiTheme="minorHAnsi"/>
      <w:color w:val="auto"/>
      <w:sz w:val="20"/>
      <w:lang w:val="en-US" w:eastAsia="ja-JP"/>
    </w:rPr>
  </w:style>
  <w:style w:type="character" w:customStyle="1" w:styleId="NoSpacingChar">
    <w:name w:val="No Spacing Char"/>
    <w:aliases w:val="Tables Char"/>
    <w:basedOn w:val="DefaultParagraphFont"/>
    <w:link w:val="NoSpacing"/>
    <w:uiPriority w:val="1"/>
    <w:rsid w:val="00571E29"/>
    <w:rPr>
      <w:rFonts w:eastAsiaTheme="minorEastAsia" w:cstheme="majorBidi"/>
      <w:bCs/>
      <w:sz w:val="20"/>
      <w:szCs w:val="24"/>
      <w:lang w:val="en-US" w:eastAsia="ja-JP"/>
    </w:rPr>
  </w:style>
  <w:style w:type="character" w:styleId="Strong">
    <w:name w:val="Strong"/>
    <w:basedOn w:val="DefaultParagraphFont"/>
    <w:uiPriority w:val="22"/>
    <w:qFormat/>
    <w:rsid w:val="000065EC"/>
    <w:rPr>
      <w:b/>
      <w:bCs/>
    </w:rPr>
  </w:style>
  <w:style w:type="paragraph" w:styleId="TOCHeading">
    <w:name w:val="TOC Heading"/>
    <w:basedOn w:val="Heading1"/>
    <w:next w:val="Normal"/>
    <w:uiPriority w:val="39"/>
    <w:semiHidden/>
    <w:unhideWhenUsed/>
    <w:qFormat/>
    <w:rsid w:val="000065EC"/>
    <w:pPr>
      <w:outlineLvl w:val="9"/>
    </w:pPr>
    <w:rPr>
      <w:rFonts w:asciiTheme="majorHAnsi" w:hAnsiTheme="majorHAnsi"/>
      <w:caps/>
      <w:color w:val="365F91" w:themeColor="accent1" w:themeShade="BF"/>
      <w:lang w:val="en-US" w:eastAsia="ja-JP"/>
    </w:rPr>
  </w:style>
  <w:style w:type="paragraph" w:customStyle="1" w:styleId="Heading3Colour">
    <w:name w:val="Heading 3 Colour"/>
    <w:basedOn w:val="Normal"/>
    <w:link w:val="Heading3ColourChar"/>
    <w:rsid w:val="00B61B0B"/>
    <w:pPr>
      <w:spacing w:before="200" w:after="0" w:line="240" w:lineRule="auto"/>
      <w:outlineLvl w:val="2"/>
    </w:pPr>
    <w:rPr>
      <w:rFonts w:ascii="Verdana" w:eastAsia="Times New Roman" w:hAnsi="Verdana" w:cs="Calibri"/>
      <w:bCs/>
      <w:color w:val="559534"/>
      <w:sz w:val="24"/>
      <w:szCs w:val="24"/>
      <w:lang w:eastAsia="en-CA"/>
    </w:rPr>
  </w:style>
  <w:style w:type="paragraph" w:customStyle="1" w:styleId="NormalTextBoxQuotation">
    <w:name w:val="Normal Text Box Quotation"/>
    <w:basedOn w:val="NormalReferences"/>
    <w:link w:val="NormalTextBoxQuotationChar"/>
    <w:qFormat/>
    <w:rsid w:val="00392E5A"/>
    <w:pPr>
      <w:ind w:firstLine="0"/>
    </w:pPr>
    <w:rPr>
      <w:i/>
      <w:sz w:val="20"/>
    </w:rPr>
  </w:style>
  <w:style w:type="character" w:customStyle="1" w:styleId="Heading3ColourChar">
    <w:name w:val="Heading 3 Colour Char"/>
    <w:basedOn w:val="DefaultParagraphFont"/>
    <w:link w:val="Heading3Colour"/>
    <w:rsid w:val="00B61B0B"/>
    <w:rPr>
      <w:rFonts w:ascii="Verdana" w:eastAsia="Times New Roman" w:hAnsi="Verdana" w:cs="Calibri"/>
      <w:bCs/>
      <w:color w:val="559534"/>
      <w:sz w:val="24"/>
      <w:szCs w:val="24"/>
      <w:lang w:eastAsia="en-CA"/>
    </w:rPr>
  </w:style>
  <w:style w:type="character" w:customStyle="1" w:styleId="NormalTextBoxQuotationChar">
    <w:name w:val="Normal Text Box Quotation Char"/>
    <w:basedOn w:val="NormalReferencesChar"/>
    <w:link w:val="NormalTextBoxQuotation"/>
    <w:rsid w:val="00392E5A"/>
    <w:rPr>
      <w:rFonts w:ascii="Century Schoolbook" w:hAnsi="Century Schoolbook"/>
      <w:i/>
      <w:sz w:val="20"/>
    </w:rPr>
  </w:style>
  <w:style w:type="character" w:customStyle="1" w:styleId="Heading5Char">
    <w:name w:val="Heading 5 Char"/>
    <w:basedOn w:val="DefaultParagraphFont"/>
    <w:link w:val="Heading5"/>
    <w:uiPriority w:val="9"/>
    <w:rsid w:val="00401BD4"/>
    <w:rPr>
      <w:rFonts w:ascii="Century Schoolbook" w:eastAsiaTheme="majorEastAsia" w:hAnsi="Century Schoolbook" w:cstheme="majorBidi"/>
      <w:b/>
    </w:rPr>
  </w:style>
  <w:style w:type="paragraph" w:styleId="DocumentMap">
    <w:name w:val="Document Map"/>
    <w:basedOn w:val="Normal"/>
    <w:link w:val="DocumentMapChar"/>
    <w:uiPriority w:val="99"/>
    <w:semiHidden/>
    <w:unhideWhenUsed/>
    <w:rsid w:val="00BB71CE"/>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B71CE"/>
    <w:rPr>
      <w:rFonts w:ascii="Lucida Grande" w:hAnsi="Lucida Grande" w:cs="Lucida Grande"/>
      <w:sz w:val="24"/>
      <w:szCs w:val="24"/>
    </w:rPr>
  </w:style>
  <w:style w:type="paragraph" w:styleId="Revision">
    <w:name w:val="Revision"/>
    <w:hidden/>
    <w:uiPriority w:val="99"/>
    <w:semiHidden/>
    <w:rsid w:val="00B83EC2"/>
    <w:pPr>
      <w:spacing w:after="0" w:line="240" w:lineRule="auto"/>
    </w:pPr>
    <w:rPr>
      <w:rFonts w:ascii="Century Schoolbook" w:hAnsi="Century Schoolbook"/>
    </w:rPr>
  </w:style>
  <w:style w:type="character" w:styleId="Emphasis">
    <w:name w:val="Emphasis"/>
    <w:aliases w:val="Emphasis Table Text"/>
    <w:basedOn w:val="DefaultParagraphFont"/>
    <w:uiPriority w:val="20"/>
    <w:qFormat/>
    <w:rsid w:val="00D21012"/>
    <w:rPr>
      <w:rFonts w:ascii="Verdana" w:hAnsi="Verdana"/>
      <w:i w:val="0"/>
      <w:iCs/>
      <w:caps/>
      <w:smallCaps w:val="0"/>
      <w:sz w:val="22"/>
    </w:rPr>
  </w:style>
  <w:style w:type="paragraph" w:styleId="Caption">
    <w:name w:val="caption"/>
    <w:basedOn w:val="Normal"/>
    <w:next w:val="Normal"/>
    <w:uiPriority w:val="35"/>
    <w:unhideWhenUsed/>
    <w:qFormat/>
    <w:rsid w:val="00C976F9"/>
    <w:pPr>
      <w:spacing w:after="200" w:line="240" w:lineRule="auto"/>
    </w:pPr>
    <w:rPr>
      <w:rFonts w:asciiTheme="minorHAnsi" w:hAnsiTheme="minorHAnsi"/>
      <w:b/>
      <w:bCs/>
      <w:color w:val="808080" w:themeColor="background1" w:themeShade="80"/>
      <w:sz w:val="18"/>
      <w:szCs w:val="18"/>
    </w:rPr>
  </w:style>
  <w:style w:type="table" w:styleId="MediumShading1-Accent3">
    <w:name w:val="Medium Shading 1 Accent 3"/>
    <w:basedOn w:val="TableNormal"/>
    <w:uiPriority w:val="63"/>
    <w:rsid w:val="006548E7"/>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styleId="SubtleReference">
    <w:name w:val="Subtle Reference"/>
    <w:basedOn w:val="DefaultParagraphFont"/>
    <w:uiPriority w:val="31"/>
    <w:qFormat/>
    <w:rsid w:val="0081255A"/>
    <w:rPr>
      <w:smallCaps/>
      <w:color w:val="C0504D" w:themeColor="accent2"/>
      <w:u w:val="single"/>
    </w:rPr>
  </w:style>
  <w:style w:type="table" w:customStyle="1" w:styleId="TableGrid1">
    <w:name w:val="Table Grid1"/>
    <w:basedOn w:val="TableNormal"/>
    <w:next w:val="TableGrid"/>
    <w:uiPriority w:val="59"/>
    <w:rsid w:val="00837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753985">
      <w:bodyDiv w:val="1"/>
      <w:marLeft w:val="0"/>
      <w:marRight w:val="0"/>
      <w:marTop w:val="0"/>
      <w:marBottom w:val="0"/>
      <w:divBdr>
        <w:top w:val="none" w:sz="0" w:space="0" w:color="auto"/>
        <w:left w:val="none" w:sz="0" w:space="0" w:color="auto"/>
        <w:bottom w:val="none" w:sz="0" w:space="0" w:color="auto"/>
        <w:right w:val="none" w:sz="0" w:space="0" w:color="auto"/>
      </w:divBdr>
    </w:div>
    <w:div w:id="372387252">
      <w:bodyDiv w:val="1"/>
      <w:marLeft w:val="0"/>
      <w:marRight w:val="0"/>
      <w:marTop w:val="0"/>
      <w:marBottom w:val="0"/>
      <w:divBdr>
        <w:top w:val="none" w:sz="0" w:space="0" w:color="auto"/>
        <w:left w:val="none" w:sz="0" w:space="0" w:color="auto"/>
        <w:bottom w:val="none" w:sz="0" w:space="0" w:color="auto"/>
        <w:right w:val="none" w:sz="0" w:space="0" w:color="auto"/>
      </w:divBdr>
    </w:div>
    <w:div w:id="393623403">
      <w:bodyDiv w:val="1"/>
      <w:marLeft w:val="0"/>
      <w:marRight w:val="0"/>
      <w:marTop w:val="0"/>
      <w:marBottom w:val="0"/>
      <w:divBdr>
        <w:top w:val="none" w:sz="0" w:space="0" w:color="auto"/>
        <w:left w:val="none" w:sz="0" w:space="0" w:color="auto"/>
        <w:bottom w:val="none" w:sz="0" w:space="0" w:color="auto"/>
        <w:right w:val="none" w:sz="0" w:space="0" w:color="auto"/>
      </w:divBdr>
    </w:div>
    <w:div w:id="561016410">
      <w:bodyDiv w:val="1"/>
      <w:marLeft w:val="0"/>
      <w:marRight w:val="0"/>
      <w:marTop w:val="0"/>
      <w:marBottom w:val="0"/>
      <w:divBdr>
        <w:top w:val="none" w:sz="0" w:space="0" w:color="auto"/>
        <w:left w:val="none" w:sz="0" w:space="0" w:color="auto"/>
        <w:bottom w:val="none" w:sz="0" w:space="0" w:color="auto"/>
        <w:right w:val="none" w:sz="0" w:space="0" w:color="auto"/>
      </w:divBdr>
    </w:div>
    <w:div w:id="588974026">
      <w:bodyDiv w:val="1"/>
      <w:marLeft w:val="0"/>
      <w:marRight w:val="0"/>
      <w:marTop w:val="0"/>
      <w:marBottom w:val="0"/>
      <w:divBdr>
        <w:top w:val="none" w:sz="0" w:space="0" w:color="auto"/>
        <w:left w:val="none" w:sz="0" w:space="0" w:color="auto"/>
        <w:bottom w:val="none" w:sz="0" w:space="0" w:color="auto"/>
        <w:right w:val="none" w:sz="0" w:space="0" w:color="auto"/>
      </w:divBdr>
    </w:div>
    <w:div w:id="662970452">
      <w:bodyDiv w:val="1"/>
      <w:marLeft w:val="0"/>
      <w:marRight w:val="0"/>
      <w:marTop w:val="0"/>
      <w:marBottom w:val="0"/>
      <w:divBdr>
        <w:top w:val="none" w:sz="0" w:space="0" w:color="auto"/>
        <w:left w:val="none" w:sz="0" w:space="0" w:color="auto"/>
        <w:bottom w:val="none" w:sz="0" w:space="0" w:color="auto"/>
        <w:right w:val="none" w:sz="0" w:space="0" w:color="auto"/>
      </w:divBdr>
    </w:div>
    <w:div w:id="672103206">
      <w:bodyDiv w:val="1"/>
      <w:marLeft w:val="0"/>
      <w:marRight w:val="0"/>
      <w:marTop w:val="0"/>
      <w:marBottom w:val="0"/>
      <w:divBdr>
        <w:top w:val="none" w:sz="0" w:space="0" w:color="auto"/>
        <w:left w:val="none" w:sz="0" w:space="0" w:color="auto"/>
        <w:bottom w:val="none" w:sz="0" w:space="0" w:color="auto"/>
        <w:right w:val="none" w:sz="0" w:space="0" w:color="auto"/>
      </w:divBdr>
    </w:div>
    <w:div w:id="693700796">
      <w:bodyDiv w:val="1"/>
      <w:marLeft w:val="0"/>
      <w:marRight w:val="0"/>
      <w:marTop w:val="0"/>
      <w:marBottom w:val="0"/>
      <w:divBdr>
        <w:top w:val="none" w:sz="0" w:space="0" w:color="auto"/>
        <w:left w:val="none" w:sz="0" w:space="0" w:color="auto"/>
        <w:bottom w:val="none" w:sz="0" w:space="0" w:color="auto"/>
        <w:right w:val="none" w:sz="0" w:space="0" w:color="auto"/>
      </w:divBdr>
      <w:divsChild>
        <w:div w:id="739600426">
          <w:marLeft w:val="0"/>
          <w:marRight w:val="0"/>
          <w:marTop w:val="0"/>
          <w:marBottom w:val="240"/>
          <w:divBdr>
            <w:top w:val="none" w:sz="0" w:space="0" w:color="auto"/>
            <w:left w:val="none" w:sz="0" w:space="0" w:color="auto"/>
            <w:bottom w:val="none" w:sz="0" w:space="0" w:color="auto"/>
            <w:right w:val="none" w:sz="0" w:space="0" w:color="auto"/>
          </w:divBdr>
        </w:div>
        <w:div w:id="936911049">
          <w:marLeft w:val="0"/>
          <w:marRight w:val="0"/>
          <w:marTop w:val="0"/>
          <w:marBottom w:val="240"/>
          <w:divBdr>
            <w:top w:val="none" w:sz="0" w:space="0" w:color="auto"/>
            <w:left w:val="none" w:sz="0" w:space="0" w:color="auto"/>
            <w:bottom w:val="none" w:sz="0" w:space="0" w:color="auto"/>
            <w:right w:val="none" w:sz="0" w:space="0" w:color="auto"/>
          </w:divBdr>
        </w:div>
        <w:div w:id="1409232554">
          <w:marLeft w:val="0"/>
          <w:marRight w:val="0"/>
          <w:marTop w:val="0"/>
          <w:marBottom w:val="240"/>
          <w:divBdr>
            <w:top w:val="none" w:sz="0" w:space="0" w:color="auto"/>
            <w:left w:val="none" w:sz="0" w:space="0" w:color="auto"/>
            <w:bottom w:val="none" w:sz="0" w:space="0" w:color="auto"/>
            <w:right w:val="none" w:sz="0" w:space="0" w:color="auto"/>
          </w:divBdr>
        </w:div>
        <w:div w:id="1404445043">
          <w:marLeft w:val="0"/>
          <w:marRight w:val="0"/>
          <w:marTop w:val="0"/>
          <w:marBottom w:val="240"/>
          <w:divBdr>
            <w:top w:val="none" w:sz="0" w:space="0" w:color="auto"/>
            <w:left w:val="none" w:sz="0" w:space="0" w:color="auto"/>
            <w:bottom w:val="none" w:sz="0" w:space="0" w:color="auto"/>
            <w:right w:val="none" w:sz="0" w:space="0" w:color="auto"/>
          </w:divBdr>
        </w:div>
        <w:div w:id="1282227885">
          <w:marLeft w:val="0"/>
          <w:marRight w:val="0"/>
          <w:marTop w:val="0"/>
          <w:marBottom w:val="240"/>
          <w:divBdr>
            <w:top w:val="none" w:sz="0" w:space="0" w:color="auto"/>
            <w:left w:val="none" w:sz="0" w:space="0" w:color="auto"/>
            <w:bottom w:val="none" w:sz="0" w:space="0" w:color="auto"/>
            <w:right w:val="none" w:sz="0" w:space="0" w:color="auto"/>
          </w:divBdr>
        </w:div>
        <w:div w:id="71129248">
          <w:marLeft w:val="0"/>
          <w:marRight w:val="0"/>
          <w:marTop w:val="0"/>
          <w:marBottom w:val="240"/>
          <w:divBdr>
            <w:top w:val="none" w:sz="0" w:space="0" w:color="auto"/>
            <w:left w:val="none" w:sz="0" w:space="0" w:color="auto"/>
            <w:bottom w:val="none" w:sz="0" w:space="0" w:color="auto"/>
            <w:right w:val="none" w:sz="0" w:space="0" w:color="auto"/>
          </w:divBdr>
        </w:div>
        <w:div w:id="665740851">
          <w:marLeft w:val="0"/>
          <w:marRight w:val="0"/>
          <w:marTop w:val="0"/>
          <w:marBottom w:val="240"/>
          <w:divBdr>
            <w:top w:val="none" w:sz="0" w:space="0" w:color="auto"/>
            <w:left w:val="none" w:sz="0" w:space="0" w:color="auto"/>
            <w:bottom w:val="none" w:sz="0" w:space="0" w:color="auto"/>
            <w:right w:val="none" w:sz="0" w:space="0" w:color="auto"/>
          </w:divBdr>
        </w:div>
        <w:div w:id="1480146893">
          <w:marLeft w:val="0"/>
          <w:marRight w:val="0"/>
          <w:marTop w:val="0"/>
          <w:marBottom w:val="240"/>
          <w:divBdr>
            <w:top w:val="none" w:sz="0" w:space="0" w:color="auto"/>
            <w:left w:val="none" w:sz="0" w:space="0" w:color="auto"/>
            <w:bottom w:val="none" w:sz="0" w:space="0" w:color="auto"/>
            <w:right w:val="none" w:sz="0" w:space="0" w:color="auto"/>
          </w:divBdr>
        </w:div>
        <w:div w:id="669530414">
          <w:marLeft w:val="0"/>
          <w:marRight w:val="0"/>
          <w:marTop w:val="0"/>
          <w:marBottom w:val="240"/>
          <w:divBdr>
            <w:top w:val="none" w:sz="0" w:space="0" w:color="auto"/>
            <w:left w:val="none" w:sz="0" w:space="0" w:color="auto"/>
            <w:bottom w:val="none" w:sz="0" w:space="0" w:color="auto"/>
            <w:right w:val="none" w:sz="0" w:space="0" w:color="auto"/>
          </w:divBdr>
        </w:div>
        <w:div w:id="759448809">
          <w:marLeft w:val="0"/>
          <w:marRight w:val="0"/>
          <w:marTop w:val="0"/>
          <w:marBottom w:val="240"/>
          <w:divBdr>
            <w:top w:val="none" w:sz="0" w:space="0" w:color="auto"/>
            <w:left w:val="none" w:sz="0" w:space="0" w:color="auto"/>
            <w:bottom w:val="none" w:sz="0" w:space="0" w:color="auto"/>
            <w:right w:val="none" w:sz="0" w:space="0" w:color="auto"/>
          </w:divBdr>
        </w:div>
        <w:div w:id="791678264">
          <w:marLeft w:val="0"/>
          <w:marRight w:val="0"/>
          <w:marTop w:val="0"/>
          <w:marBottom w:val="240"/>
          <w:divBdr>
            <w:top w:val="none" w:sz="0" w:space="0" w:color="auto"/>
            <w:left w:val="none" w:sz="0" w:space="0" w:color="auto"/>
            <w:bottom w:val="none" w:sz="0" w:space="0" w:color="auto"/>
            <w:right w:val="none" w:sz="0" w:space="0" w:color="auto"/>
          </w:divBdr>
        </w:div>
      </w:divsChild>
    </w:div>
    <w:div w:id="730807686">
      <w:bodyDiv w:val="1"/>
      <w:marLeft w:val="0"/>
      <w:marRight w:val="0"/>
      <w:marTop w:val="0"/>
      <w:marBottom w:val="0"/>
      <w:divBdr>
        <w:top w:val="none" w:sz="0" w:space="0" w:color="auto"/>
        <w:left w:val="none" w:sz="0" w:space="0" w:color="auto"/>
        <w:bottom w:val="none" w:sz="0" w:space="0" w:color="auto"/>
        <w:right w:val="none" w:sz="0" w:space="0" w:color="auto"/>
      </w:divBdr>
    </w:div>
    <w:div w:id="779758400">
      <w:bodyDiv w:val="1"/>
      <w:marLeft w:val="0"/>
      <w:marRight w:val="0"/>
      <w:marTop w:val="0"/>
      <w:marBottom w:val="0"/>
      <w:divBdr>
        <w:top w:val="none" w:sz="0" w:space="0" w:color="auto"/>
        <w:left w:val="none" w:sz="0" w:space="0" w:color="auto"/>
        <w:bottom w:val="none" w:sz="0" w:space="0" w:color="auto"/>
        <w:right w:val="none" w:sz="0" w:space="0" w:color="auto"/>
      </w:divBdr>
    </w:div>
    <w:div w:id="858007035">
      <w:bodyDiv w:val="1"/>
      <w:marLeft w:val="0"/>
      <w:marRight w:val="0"/>
      <w:marTop w:val="0"/>
      <w:marBottom w:val="0"/>
      <w:divBdr>
        <w:top w:val="none" w:sz="0" w:space="0" w:color="auto"/>
        <w:left w:val="none" w:sz="0" w:space="0" w:color="auto"/>
        <w:bottom w:val="none" w:sz="0" w:space="0" w:color="auto"/>
        <w:right w:val="none" w:sz="0" w:space="0" w:color="auto"/>
      </w:divBdr>
      <w:divsChild>
        <w:div w:id="1086616017">
          <w:marLeft w:val="0"/>
          <w:marRight w:val="0"/>
          <w:marTop w:val="0"/>
          <w:marBottom w:val="240"/>
          <w:divBdr>
            <w:top w:val="none" w:sz="0" w:space="0" w:color="auto"/>
            <w:left w:val="none" w:sz="0" w:space="0" w:color="auto"/>
            <w:bottom w:val="none" w:sz="0" w:space="0" w:color="auto"/>
            <w:right w:val="none" w:sz="0" w:space="0" w:color="auto"/>
          </w:divBdr>
        </w:div>
        <w:div w:id="300040743">
          <w:marLeft w:val="0"/>
          <w:marRight w:val="0"/>
          <w:marTop w:val="0"/>
          <w:marBottom w:val="240"/>
          <w:divBdr>
            <w:top w:val="none" w:sz="0" w:space="0" w:color="auto"/>
            <w:left w:val="none" w:sz="0" w:space="0" w:color="auto"/>
            <w:bottom w:val="none" w:sz="0" w:space="0" w:color="auto"/>
            <w:right w:val="none" w:sz="0" w:space="0" w:color="auto"/>
          </w:divBdr>
        </w:div>
        <w:div w:id="1598631286">
          <w:marLeft w:val="0"/>
          <w:marRight w:val="0"/>
          <w:marTop w:val="0"/>
          <w:marBottom w:val="240"/>
          <w:divBdr>
            <w:top w:val="none" w:sz="0" w:space="0" w:color="auto"/>
            <w:left w:val="none" w:sz="0" w:space="0" w:color="auto"/>
            <w:bottom w:val="none" w:sz="0" w:space="0" w:color="auto"/>
            <w:right w:val="none" w:sz="0" w:space="0" w:color="auto"/>
          </w:divBdr>
        </w:div>
        <w:div w:id="568657293">
          <w:marLeft w:val="0"/>
          <w:marRight w:val="0"/>
          <w:marTop w:val="0"/>
          <w:marBottom w:val="240"/>
          <w:divBdr>
            <w:top w:val="none" w:sz="0" w:space="0" w:color="auto"/>
            <w:left w:val="none" w:sz="0" w:space="0" w:color="auto"/>
            <w:bottom w:val="none" w:sz="0" w:space="0" w:color="auto"/>
            <w:right w:val="none" w:sz="0" w:space="0" w:color="auto"/>
          </w:divBdr>
        </w:div>
        <w:div w:id="2000111247">
          <w:marLeft w:val="0"/>
          <w:marRight w:val="0"/>
          <w:marTop w:val="0"/>
          <w:marBottom w:val="240"/>
          <w:divBdr>
            <w:top w:val="none" w:sz="0" w:space="0" w:color="auto"/>
            <w:left w:val="none" w:sz="0" w:space="0" w:color="auto"/>
            <w:bottom w:val="none" w:sz="0" w:space="0" w:color="auto"/>
            <w:right w:val="none" w:sz="0" w:space="0" w:color="auto"/>
          </w:divBdr>
        </w:div>
        <w:div w:id="1777748854">
          <w:marLeft w:val="0"/>
          <w:marRight w:val="0"/>
          <w:marTop w:val="0"/>
          <w:marBottom w:val="240"/>
          <w:divBdr>
            <w:top w:val="none" w:sz="0" w:space="0" w:color="auto"/>
            <w:left w:val="none" w:sz="0" w:space="0" w:color="auto"/>
            <w:bottom w:val="none" w:sz="0" w:space="0" w:color="auto"/>
            <w:right w:val="none" w:sz="0" w:space="0" w:color="auto"/>
          </w:divBdr>
        </w:div>
        <w:div w:id="254946992">
          <w:marLeft w:val="0"/>
          <w:marRight w:val="0"/>
          <w:marTop w:val="0"/>
          <w:marBottom w:val="240"/>
          <w:divBdr>
            <w:top w:val="none" w:sz="0" w:space="0" w:color="auto"/>
            <w:left w:val="none" w:sz="0" w:space="0" w:color="auto"/>
            <w:bottom w:val="none" w:sz="0" w:space="0" w:color="auto"/>
            <w:right w:val="none" w:sz="0" w:space="0" w:color="auto"/>
          </w:divBdr>
        </w:div>
        <w:div w:id="427696293">
          <w:marLeft w:val="0"/>
          <w:marRight w:val="0"/>
          <w:marTop w:val="0"/>
          <w:marBottom w:val="240"/>
          <w:divBdr>
            <w:top w:val="none" w:sz="0" w:space="0" w:color="auto"/>
            <w:left w:val="none" w:sz="0" w:space="0" w:color="auto"/>
            <w:bottom w:val="none" w:sz="0" w:space="0" w:color="auto"/>
            <w:right w:val="none" w:sz="0" w:space="0" w:color="auto"/>
          </w:divBdr>
        </w:div>
        <w:div w:id="1678267589">
          <w:marLeft w:val="0"/>
          <w:marRight w:val="0"/>
          <w:marTop w:val="0"/>
          <w:marBottom w:val="240"/>
          <w:divBdr>
            <w:top w:val="none" w:sz="0" w:space="0" w:color="auto"/>
            <w:left w:val="none" w:sz="0" w:space="0" w:color="auto"/>
            <w:bottom w:val="none" w:sz="0" w:space="0" w:color="auto"/>
            <w:right w:val="none" w:sz="0" w:space="0" w:color="auto"/>
          </w:divBdr>
        </w:div>
        <w:div w:id="677658335">
          <w:marLeft w:val="0"/>
          <w:marRight w:val="0"/>
          <w:marTop w:val="0"/>
          <w:marBottom w:val="240"/>
          <w:divBdr>
            <w:top w:val="none" w:sz="0" w:space="0" w:color="auto"/>
            <w:left w:val="none" w:sz="0" w:space="0" w:color="auto"/>
            <w:bottom w:val="none" w:sz="0" w:space="0" w:color="auto"/>
            <w:right w:val="none" w:sz="0" w:space="0" w:color="auto"/>
          </w:divBdr>
        </w:div>
        <w:div w:id="288972174">
          <w:marLeft w:val="0"/>
          <w:marRight w:val="0"/>
          <w:marTop w:val="0"/>
          <w:marBottom w:val="240"/>
          <w:divBdr>
            <w:top w:val="none" w:sz="0" w:space="0" w:color="auto"/>
            <w:left w:val="none" w:sz="0" w:space="0" w:color="auto"/>
            <w:bottom w:val="none" w:sz="0" w:space="0" w:color="auto"/>
            <w:right w:val="none" w:sz="0" w:space="0" w:color="auto"/>
          </w:divBdr>
        </w:div>
        <w:div w:id="788276565">
          <w:marLeft w:val="0"/>
          <w:marRight w:val="0"/>
          <w:marTop w:val="0"/>
          <w:marBottom w:val="240"/>
          <w:divBdr>
            <w:top w:val="none" w:sz="0" w:space="0" w:color="auto"/>
            <w:left w:val="none" w:sz="0" w:space="0" w:color="auto"/>
            <w:bottom w:val="none" w:sz="0" w:space="0" w:color="auto"/>
            <w:right w:val="none" w:sz="0" w:space="0" w:color="auto"/>
          </w:divBdr>
        </w:div>
      </w:divsChild>
    </w:div>
    <w:div w:id="903836556">
      <w:bodyDiv w:val="1"/>
      <w:marLeft w:val="0"/>
      <w:marRight w:val="0"/>
      <w:marTop w:val="0"/>
      <w:marBottom w:val="0"/>
      <w:divBdr>
        <w:top w:val="none" w:sz="0" w:space="0" w:color="auto"/>
        <w:left w:val="none" w:sz="0" w:space="0" w:color="auto"/>
        <w:bottom w:val="none" w:sz="0" w:space="0" w:color="auto"/>
        <w:right w:val="none" w:sz="0" w:space="0" w:color="auto"/>
      </w:divBdr>
    </w:div>
    <w:div w:id="1006860165">
      <w:bodyDiv w:val="1"/>
      <w:marLeft w:val="0"/>
      <w:marRight w:val="0"/>
      <w:marTop w:val="0"/>
      <w:marBottom w:val="0"/>
      <w:divBdr>
        <w:top w:val="none" w:sz="0" w:space="0" w:color="auto"/>
        <w:left w:val="none" w:sz="0" w:space="0" w:color="auto"/>
        <w:bottom w:val="none" w:sz="0" w:space="0" w:color="auto"/>
        <w:right w:val="none" w:sz="0" w:space="0" w:color="auto"/>
      </w:divBdr>
      <w:divsChild>
        <w:div w:id="1139415114">
          <w:marLeft w:val="547"/>
          <w:marRight w:val="0"/>
          <w:marTop w:val="0"/>
          <w:marBottom w:val="0"/>
          <w:divBdr>
            <w:top w:val="none" w:sz="0" w:space="0" w:color="auto"/>
            <w:left w:val="none" w:sz="0" w:space="0" w:color="auto"/>
            <w:bottom w:val="none" w:sz="0" w:space="0" w:color="auto"/>
            <w:right w:val="none" w:sz="0" w:space="0" w:color="auto"/>
          </w:divBdr>
        </w:div>
        <w:div w:id="1293709666">
          <w:marLeft w:val="1166"/>
          <w:marRight w:val="0"/>
          <w:marTop w:val="0"/>
          <w:marBottom w:val="0"/>
          <w:divBdr>
            <w:top w:val="none" w:sz="0" w:space="0" w:color="auto"/>
            <w:left w:val="none" w:sz="0" w:space="0" w:color="auto"/>
            <w:bottom w:val="none" w:sz="0" w:space="0" w:color="auto"/>
            <w:right w:val="none" w:sz="0" w:space="0" w:color="auto"/>
          </w:divBdr>
        </w:div>
        <w:div w:id="978460207">
          <w:marLeft w:val="1166"/>
          <w:marRight w:val="0"/>
          <w:marTop w:val="0"/>
          <w:marBottom w:val="0"/>
          <w:divBdr>
            <w:top w:val="none" w:sz="0" w:space="0" w:color="auto"/>
            <w:left w:val="none" w:sz="0" w:space="0" w:color="auto"/>
            <w:bottom w:val="none" w:sz="0" w:space="0" w:color="auto"/>
            <w:right w:val="none" w:sz="0" w:space="0" w:color="auto"/>
          </w:divBdr>
        </w:div>
        <w:div w:id="632100583">
          <w:marLeft w:val="1166"/>
          <w:marRight w:val="0"/>
          <w:marTop w:val="0"/>
          <w:marBottom w:val="0"/>
          <w:divBdr>
            <w:top w:val="none" w:sz="0" w:space="0" w:color="auto"/>
            <w:left w:val="none" w:sz="0" w:space="0" w:color="auto"/>
            <w:bottom w:val="none" w:sz="0" w:space="0" w:color="auto"/>
            <w:right w:val="none" w:sz="0" w:space="0" w:color="auto"/>
          </w:divBdr>
        </w:div>
      </w:divsChild>
    </w:div>
    <w:div w:id="1041828898">
      <w:bodyDiv w:val="1"/>
      <w:marLeft w:val="0"/>
      <w:marRight w:val="0"/>
      <w:marTop w:val="0"/>
      <w:marBottom w:val="0"/>
      <w:divBdr>
        <w:top w:val="none" w:sz="0" w:space="0" w:color="auto"/>
        <w:left w:val="none" w:sz="0" w:space="0" w:color="auto"/>
        <w:bottom w:val="none" w:sz="0" w:space="0" w:color="auto"/>
        <w:right w:val="none" w:sz="0" w:space="0" w:color="auto"/>
      </w:divBdr>
    </w:div>
    <w:div w:id="1087385218">
      <w:bodyDiv w:val="1"/>
      <w:marLeft w:val="0"/>
      <w:marRight w:val="0"/>
      <w:marTop w:val="0"/>
      <w:marBottom w:val="0"/>
      <w:divBdr>
        <w:top w:val="none" w:sz="0" w:space="0" w:color="auto"/>
        <w:left w:val="none" w:sz="0" w:space="0" w:color="auto"/>
        <w:bottom w:val="none" w:sz="0" w:space="0" w:color="auto"/>
        <w:right w:val="none" w:sz="0" w:space="0" w:color="auto"/>
      </w:divBdr>
    </w:div>
    <w:div w:id="1255745265">
      <w:bodyDiv w:val="1"/>
      <w:marLeft w:val="0"/>
      <w:marRight w:val="0"/>
      <w:marTop w:val="0"/>
      <w:marBottom w:val="0"/>
      <w:divBdr>
        <w:top w:val="none" w:sz="0" w:space="0" w:color="auto"/>
        <w:left w:val="none" w:sz="0" w:space="0" w:color="auto"/>
        <w:bottom w:val="none" w:sz="0" w:space="0" w:color="auto"/>
        <w:right w:val="none" w:sz="0" w:space="0" w:color="auto"/>
      </w:divBdr>
    </w:div>
    <w:div w:id="1329022980">
      <w:bodyDiv w:val="1"/>
      <w:marLeft w:val="0"/>
      <w:marRight w:val="0"/>
      <w:marTop w:val="0"/>
      <w:marBottom w:val="0"/>
      <w:divBdr>
        <w:top w:val="none" w:sz="0" w:space="0" w:color="auto"/>
        <w:left w:val="none" w:sz="0" w:space="0" w:color="auto"/>
        <w:bottom w:val="none" w:sz="0" w:space="0" w:color="auto"/>
        <w:right w:val="none" w:sz="0" w:space="0" w:color="auto"/>
      </w:divBdr>
    </w:div>
    <w:div w:id="1383796038">
      <w:bodyDiv w:val="1"/>
      <w:marLeft w:val="0"/>
      <w:marRight w:val="0"/>
      <w:marTop w:val="0"/>
      <w:marBottom w:val="0"/>
      <w:divBdr>
        <w:top w:val="none" w:sz="0" w:space="0" w:color="auto"/>
        <w:left w:val="none" w:sz="0" w:space="0" w:color="auto"/>
        <w:bottom w:val="none" w:sz="0" w:space="0" w:color="auto"/>
        <w:right w:val="none" w:sz="0" w:space="0" w:color="auto"/>
      </w:divBdr>
    </w:div>
    <w:div w:id="1665668931">
      <w:bodyDiv w:val="1"/>
      <w:marLeft w:val="0"/>
      <w:marRight w:val="0"/>
      <w:marTop w:val="0"/>
      <w:marBottom w:val="0"/>
      <w:divBdr>
        <w:top w:val="none" w:sz="0" w:space="0" w:color="auto"/>
        <w:left w:val="none" w:sz="0" w:space="0" w:color="auto"/>
        <w:bottom w:val="none" w:sz="0" w:space="0" w:color="auto"/>
        <w:right w:val="none" w:sz="0" w:space="0" w:color="auto"/>
      </w:divBdr>
    </w:div>
    <w:div w:id="1754085822">
      <w:bodyDiv w:val="1"/>
      <w:marLeft w:val="0"/>
      <w:marRight w:val="0"/>
      <w:marTop w:val="0"/>
      <w:marBottom w:val="0"/>
      <w:divBdr>
        <w:top w:val="none" w:sz="0" w:space="0" w:color="auto"/>
        <w:left w:val="none" w:sz="0" w:space="0" w:color="auto"/>
        <w:bottom w:val="none" w:sz="0" w:space="0" w:color="auto"/>
        <w:right w:val="none" w:sz="0" w:space="0" w:color="auto"/>
      </w:divBdr>
    </w:div>
    <w:div w:id="1842232078">
      <w:bodyDiv w:val="1"/>
      <w:marLeft w:val="0"/>
      <w:marRight w:val="0"/>
      <w:marTop w:val="0"/>
      <w:marBottom w:val="0"/>
      <w:divBdr>
        <w:top w:val="none" w:sz="0" w:space="0" w:color="auto"/>
        <w:left w:val="none" w:sz="0" w:space="0" w:color="auto"/>
        <w:bottom w:val="none" w:sz="0" w:space="0" w:color="auto"/>
        <w:right w:val="none" w:sz="0" w:space="0" w:color="auto"/>
      </w:divBdr>
      <w:divsChild>
        <w:div w:id="1543860154">
          <w:marLeft w:val="547"/>
          <w:marRight w:val="0"/>
          <w:marTop w:val="0"/>
          <w:marBottom w:val="0"/>
          <w:divBdr>
            <w:top w:val="none" w:sz="0" w:space="0" w:color="auto"/>
            <w:left w:val="none" w:sz="0" w:space="0" w:color="auto"/>
            <w:bottom w:val="none" w:sz="0" w:space="0" w:color="auto"/>
            <w:right w:val="none" w:sz="0" w:space="0" w:color="auto"/>
          </w:divBdr>
        </w:div>
        <w:div w:id="1696809426">
          <w:marLeft w:val="1166"/>
          <w:marRight w:val="0"/>
          <w:marTop w:val="0"/>
          <w:marBottom w:val="0"/>
          <w:divBdr>
            <w:top w:val="none" w:sz="0" w:space="0" w:color="auto"/>
            <w:left w:val="none" w:sz="0" w:space="0" w:color="auto"/>
            <w:bottom w:val="none" w:sz="0" w:space="0" w:color="auto"/>
            <w:right w:val="none" w:sz="0" w:space="0" w:color="auto"/>
          </w:divBdr>
        </w:div>
        <w:div w:id="980109339">
          <w:marLeft w:val="1166"/>
          <w:marRight w:val="0"/>
          <w:marTop w:val="0"/>
          <w:marBottom w:val="0"/>
          <w:divBdr>
            <w:top w:val="none" w:sz="0" w:space="0" w:color="auto"/>
            <w:left w:val="none" w:sz="0" w:space="0" w:color="auto"/>
            <w:bottom w:val="none" w:sz="0" w:space="0" w:color="auto"/>
            <w:right w:val="none" w:sz="0" w:space="0" w:color="auto"/>
          </w:divBdr>
        </w:div>
        <w:div w:id="48693741">
          <w:marLeft w:val="1166"/>
          <w:marRight w:val="0"/>
          <w:marTop w:val="0"/>
          <w:marBottom w:val="0"/>
          <w:divBdr>
            <w:top w:val="none" w:sz="0" w:space="0" w:color="auto"/>
            <w:left w:val="none" w:sz="0" w:space="0" w:color="auto"/>
            <w:bottom w:val="none" w:sz="0" w:space="0" w:color="auto"/>
            <w:right w:val="none" w:sz="0" w:space="0" w:color="auto"/>
          </w:divBdr>
        </w:div>
      </w:divsChild>
    </w:div>
    <w:div w:id="1915044509">
      <w:bodyDiv w:val="1"/>
      <w:marLeft w:val="0"/>
      <w:marRight w:val="0"/>
      <w:marTop w:val="0"/>
      <w:marBottom w:val="0"/>
      <w:divBdr>
        <w:top w:val="none" w:sz="0" w:space="0" w:color="auto"/>
        <w:left w:val="none" w:sz="0" w:space="0" w:color="auto"/>
        <w:bottom w:val="none" w:sz="0" w:space="0" w:color="auto"/>
        <w:right w:val="none" w:sz="0" w:space="0" w:color="auto"/>
      </w:divBdr>
    </w:div>
    <w:div w:id="1923875377">
      <w:bodyDiv w:val="1"/>
      <w:marLeft w:val="0"/>
      <w:marRight w:val="0"/>
      <w:marTop w:val="0"/>
      <w:marBottom w:val="0"/>
      <w:divBdr>
        <w:top w:val="none" w:sz="0" w:space="0" w:color="auto"/>
        <w:left w:val="none" w:sz="0" w:space="0" w:color="auto"/>
        <w:bottom w:val="none" w:sz="0" w:space="0" w:color="auto"/>
        <w:right w:val="none" w:sz="0" w:space="0" w:color="auto"/>
      </w:divBdr>
    </w:div>
    <w:div w:id="1965843819">
      <w:bodyDiv w:val="1"/>
      <w:marLeft w:val="0"/>
      <w:marRight w:val="0"/>
      <w:marTop w:val="0"/>
      <w:marBottom w:val="0"/>
      <w:divBdr>
        <w:top w:val="none" w:sz="0" w:space="0" w:color="auto"/>
        <w:left w:val="none" w:sz="0" w:space="0" w:color="auto"/>
        <w:bottom w:val="none" w:sz="0" w:space="0" w:color="auto"/>
        <w:right w:val="none" w:sz="0" w:space="0" w:color="auto"/>
      </w:divBdr>
      <w:divsChild>
        <w:div w:id="1678578682">
          <w:marLeft w:val="547"/>
          <w:marRight w:val="0"/>
          <w:marTop w:val="0"/>
          <w:marBottom w:val="0"/>
          <w:divBdr>
            <w:top w:val="none" w:sz="0" w:space="0" w:color="auto"/>
            <w:left w:val="none" w:sz="0" w:space="0" w:color="auto"/>
            <w:bottom w:val="none" w:sz="0" w:space="0" w:color="auto"/>
            <w:right w:val="none" w:sz="0" w:space="0" w:color="auto"/>
          </w:divBdr>
        </w:div>
      </w:divsChild>
    </w:div>
    <w:div w:id="1971283471">
      <w:bodyDiv w:val="1"/>
      <w:marLeft w:val="0"/>
      <w:marRight w:val="0"/>
      <w:marTop w:val="0"/>
      <w:marBottom w:val="0"/>
      <w:divBdr>
        <w:top w:val="none" w:sz="0" w:space="0" w:color="auto"/>
        <w:left w:val="none" w:sz="0" w:space="0" w:color="auto"/>
        <w:bottom w:val="none" w:sz="0" w:space="0" w:color="auto"/>
        <w:right w:val="none" w:sz="0" w:space="0" w:color="auto"/>
      </w:divBdr>
    </w:div>
    <w:div w:id="2135514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nc/4.0/" TargetMode="External"/><Relationship Id="rId18" Type="http://schemas.openxmlformats.org/officeDocument/2006/relationships/footer" Target="footer1.xml"/><Relationship Id="rId26" Type="http://schemas.openxmlformats.org/officeDocument/2006/relationships/hyperlink" Target="https://noscript.en.softonic.com/" TargetMode="External"/><Relationship Id="rId39" Type="http://schemas.openxmlformats.org/officeDocument/2006/relationships/hyperlink" Target="http://www.communityresearchethics.com/" TargetMode="External"/><Relationship Id="rId21" Type="http://schemas.openxmlformats.org/officeDocument/2006/relationships/hyperlink" Target="https://www.ryerson.ca/~cmiddlet/ourresearch/Middleton-Digital-Inclusion-Canada-2016.pdf" TargetMode="External"/><Relationship Id="rId34" Type="http://schemas.openxmlformats.org/officeDocument/2006/relationships/hyperlink" Target="http://freerice.com/" TargetMode="External"/><Relationship Id="rId42" Type="http://schemas.openxmlformats.org/officeDocument/2006/relationships/image" Target="media/image12.jpeg"/><Relationship Id="rId47" Type="http://schemas.openxmlformats.org/officeDocument/2006/relationships/hyperlink" Target="https://www.gcflearnfree.org/" TargetMode="External"/><Relationship Id="rId50" Type="http://schemas.openxmlformats.org/officeDocument/2006/relationships/hyperlink" Target="http://eps.schoolspecialty.com/products/professional-development-old/academy-of-reading/about-the-program" TargetMode="External"/><Relationship Id="rId55" Type="http://schemas.openxmlformats.org/officeDocument/2006/relationships/hyperlink" Target="https://abcmoneymatters.ca/?lang=fr" TargetMode="External"/><Relationship Id="rId63" Type="http://schemas.openxmlformats.org/officeDocument/2006/relationships/hyperlink" Target="https://edpuzzle.com/" TargetMode="External"/><Relationship Id="rId68" Type="http://schemas.openxmlformats.org/officeDocument/2006/relationships/hyperlink" Target="https://padlet.com/" TargetMode="External"/><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www.driftscape.com/home" TargetMode="External"/><Relationship Id="rId2" Type="http://schemas.openxmlformats.org/officeDocument/2006/relationships/numbering" Target="numbering.xml"/><Relationship Id="rId16" Type="http://schemas.openxmlformats.org/officeDocument/2006/relationships/hyperlink" Target="http://www.tcu.gov.on.ca/eng/eopg/programs/ohcrif.html" TargetMode="External"/><Relationship Id="rId29" Type="http://schemas.openxmlformats.org/officeDocument/2006/relationships/diagramLayout" Target="diagrams/layout1.xml"/><Relationship Id="rId11" Type="http://schemas.openxmlformats.org/officeDocument/2006/relationships/hyperlink" Target="file:///C:\Users\Christine\Desktop\OHCRIF_2017_2018_Digital_Opportunities\About%20AlphaPlus" TargetMode="External"/><Relationship Id="rId24" Type="http://schemas.openxmlformats.org/officeDocument/2006/relationships/image" Target="media/image6.png"/><Relationship Id="rId32" Type="http://schemas.microsoft.com/office/2007/relationships/diagramDrawing" Target="diagrams/drawing1.xml"/><Relationship Id="rId37" Type="http://schemas.openxmlformats.org/officeDocument/2006/relationships/hyperlink" Target="https://abclifeliteracy.ca/about" TargetMode="External"/><Relationship Id="rId40" Type="http://schemas.openxmlformats.org/officeDocument/2006/relationships/image" Target="media/image10.jpeg"/><Relationship Id="rId45" Type="http://schemas.openxmlformats.org/officeDocument/2006/relationships/hyperlink" Target="https://www.teamviewer.com/en/" TargetMode="External"/><Relationship Id="rId53" Type="http://schemas.openxmlformats.org/officeDocument/2006/relationships/hyperlink" Target="http://freerice.com/" TargetMode="External"/><Relationship Id="rId58" Type="http://schemas.openxmlformats.org/officeDocument/2006/relationships/hyperlink" Target="https://www.smwdb.com/soft-skills-solutions" TargetMode="External"/><Relationship Id="rId66" Type="http://schemas.openxmlformats.org/officeDocument/2006/relationships/hyperlink" Target="https://www.google.com/intl/fr-CA/slides/about/" TargetMode="External"/><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alphaplus.ca" TargetMode="External"/><Relationship Id="rId23" Type="http://schemas.openxmlformats.org/officeDocument/2006/relationships/image" Target="media/image5.png"/><Relationship Id="rId28" Type="http://schemas.openxmlformats.org/officeDocument/2006/relationships/diagramData" Target="diagrams/data1.xml"/><Relationship Id="rId36" Type="http://schemas.openxmlformats.org/officeDocument/2006/relationships/image" Target="media/image9.png"/><Relationship Id="rId49" Type="http://schemas.openxmlformats.org/officeDocument/2006/relationships/hyperlink" Target="https://abclifeliteracy.ca/digital-literacy" TargetMode="External"/><Relationship Id="rId57" Type="http://schemas.openxmlformats.org/officeDocument/2006/relationships/hyperlink" Target="http://www.traincan.com/" TargetMode="External"/><Relationship Id="rId61" Type="http://schemas.openxmlformats.org/officeDocument/2006/relationships/hyperlink" Target="https://explaineverything.com/" TargetMode="External"/><Relationship Id="rId10" Type="http://schemas.openxmlformats.org/officeDocument/2006/relationships/hyperlink" Target="file:///C:\Users\Christine\Desktop\OHCRIF_2017_2018_Digital_Opportunities\About%20AlphaPlus" TargetMode="External"/><Relationship Id="rId19" Type="http://schemas.openxmlformats.org/officeDocument/2006/relationships/image" Target="media/image3.png"/><Relationship Id="rId31" Type="http://schemas.openxmlformats.org/officeDocument/2006/relationships/diagramColors" Target="diagrams/colors1.xml"/><Relationship Id="rId44" Type="http://schemas.openxmlformats.org/officeDocument/2006/relationships/image" Target="media/image14.jpeg"/><Relationship Id="rId52" Type="http://schemas.openxmlformats.org/officeDocument/2006/relationships/hyperlink" Target="https://owl.english.purdue.edu/owl/section/1/5/" TargetMode="External"/><Relationship Id="rId60" Type="http://schemas.openxmlformats.org/officeDocument/2006/relationships/hyperlink" Target="http://www.photofoxapp.com/" TargetMode="External"/><Relationship Id="rId65" Type="http://schemas.openxmlformats.org/officeDocument/2006/relationships/hyperlink" Target="https://www.google.com/intl/fr-CA/docs/about/" TargetMode="External"/><Relationship Id="rId73" Type="http://schemas.openxmlformats.org/officeDocument/2006/relationships/header" Target="header2.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alphaplus.ca"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diagramQuickStyle" Target="diagrams/quickStyle1.xml"/><Relationship Id="rId35" Type="http://schemas.openxmlformats.org/officeDocument/2006/relationships/hyperlink" Target="https://owl.english.purdue.edu/owl/section/1/5/" TargetMode="External"/><Relationship Id="rId43" Type="http://schemas.openxmlformats.org/officeDocument/2006/relationships/image" Target="media/image13.jpeg"/><Relationship Id="rId48" Type="http://schemas.openxmlformats.org/officeDocument/2006/relationships/hyperlink" Target="https://www.digitalliteracyassessment.org/" TargetMode="External"/><Relationship Id="rId56" Type="http://schemas.openxmlformats.org/officeDocument/2006/relationships/hyperlink" Target="https://magnet.today" TargetMode="External"/><Relationship Id="rId64" Type="http://schemas.openxmlformats.org/officeDocument/2006/relationships/hyperlink" Target="https://clipgrab.org/" TargetMode="External"/><Relationship Id="rId69" Type="http://schemas.openxmlformats.org/officeDocument/2006/relationships/hyperlink" Target="https://www.whose.land/en/" TargetMode="External"/><Relationship Id="rId77"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hyperlink" Target="https://readtheory.org/auth/login?"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tcu.gov.on.ca/eng/eopg/programs/ohcrif.html" TargetMode="External"/><Relationship Id="rId25" Type="http://schemas.openxmlformats.org/officeDocument/2006/relationships/image" Target="media/image7.png"/><Relationship Id="rId33" Type="http://schemas.openxmlformats.org/officeDocument/2006/relationships/hyperlink" Target="https://readtheory.org/welcome/frequentlyAskedQuestions" TargetMode="External"/><Relationship Id="rId38" Type="http://schemas.openxmlformats.org/officeDocument/2006/relationships/hyperlink" Target="https://www.canada.ca/fr/agence-revenu/services/formulaires-publications/publications/rc563/rc563.html" TargetMode="External"/><Relationship Id="rId46" Type="http://schemas.openxmlformats.org/officeDocument/2006/relationships/hyperlink" Target="https://ontarioelectricitysupport.ca/?lang=fr" TargetMode="External"/><Relationship Id="rId59" Type="http://schemas.openxmlformats.org/officeDocument/2006/relationships/hyperlink" Target="https://www.canva.com/" TargetMode="External"/><Relationship Id="rId67" Type="http://schemas.openxmlformats.org/officeDocument/2006/relationships/hyperlink" Target="https://prezi.com/" TargetMode="External"/><Relationship Id="rId20" Type="http://schemas.openxmlformats.org/officeDocument/2006/relationships/hyperlink" Target="https://www.ryerson.ca/~cmiddlet/ourresearch/Middleton-Digital-Inclusion-Canada-2016.pdf" TargetMode="External"/><Relationship Id="rId41" Type="http://schemas.openxmlformats.org/officeDocument/2006/relationships/image" Target="media/image11.jpeg"/><Relationship Id="rId54" Type="http://schemas.openxmlformats.org/officeDocument/2006/relationships/hyperlink" Target="http://www.chompchomp.com" TargetMode="External"/><Relationship Id="rId62" Type="http://schemas.openxmlformats.org/officeDocument/2006/relationships/hyperlink" Target="https://classroom.google.com/u/0/h" TargetMode="External"/><Relationship Id="rId70" Type="http://schemas.openxmlformats.org/officeDocument/2006/relationships/hyperlink" Target="https://firststoryblog.wordpress.com"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tandfonline.com/doi/full/10.1080/1369118X.2014.891633?scroll=top&amp;needAccess=true" TargetMode="External"/><Relationship Id="rId13" Type="http://schemas.openxmlformats.org/officeDocument/2006/relationships/hyperlink" Target="https://www.ryerson.ca/~cmiddlet/ourresearch/Middleton-Digital-Inclusion-Canada-2016.pdf" TargetMode="External"/><Relationship Id="rId18" Type="http://schemas.openxmlformats.org/officeDocument/2006/relationships/hyperlink" Target="http://www.tcu.gov.on.ca/fre/eopg/publications/lbs-eval-report-2016-fr.pdf" TargetMode="External"/><Relationship Id="rId26" Type="http://schemas.openxmlformats.org/officeDocument/2006/relationships/hyperlink" Target="https://alphaplus.ca/fr/download-category/rapports/" TargetMode="External"/><Relationship Id="rId3" Type="http://schemas.openxmlformats.org/officeDocument/2006/relationships/hyperlink" Target="https://www.ontario.ca/fr/page/gouvernement-numerique" TargetMode="External"/><Relationship Id="rId21" Type="http://schemas.openxmlformats.org/officeDocument/2006/relationships/hyperlink" Target="https://tspace.library.utoronto.ca/handle/1807/87302" TargetMode="External"/><Relationship Id="rId34" Type="http://schemas.openxmlformats.org/officeDocument/2006/relationships/hyperlink" Target="http://www.irrodl.org/index.php/irrodl/article/view/2566" TargetMode="External"/><Relationship Id="rId7" Type="http://schemas.openxmlformats.org/officeDocument/2006/relationships/hyperlink" Target="http://www.cmec.ca/Publications/Lists/Publications/Attachments/315/Canadian-PIAAC-Report.fr.pdf" TargetMode="External"/><Relationship Id="rId12" Type="http://schemas.openxmlformats.org/officeDocument/2006/relationships/hyperlink" Target="http://brookfieldinstitute.ca/research-analysis/levelling-up-digital-literacy/" TargetMode="External"/><Relationship Id="rId17" Type="http://schemas.openxmlformats.org/officeDocument/2006/relationships/hyperlink" Target="https://apprentissageenligne.ca/formateurs/ressources-afb-de-e-channel" TargetMode="External"/><Relationship Id="rId25" Type="http://schemas.openxmlformats.org/officeDocument/2006/relationships/hyperlink" Target="https://www.guilford.com/books/Multiple-Case-Study-Analysis/Robert-Stake/9781593852481/reviews" TargetMode="External"/><Relationship Id="rId33" Type="http://schemas.openxmlformats.org/officeDocument/2006/relationships/hyperlink" Target="http://library.copian.ca/" TargetMode="External"/><Relationship Id="rId2" Type="http://schemas.openxmlformats.org/officeDocument/2006/relationships/hyperlink" Target="https://www.cambridge.org/core/books/the-rise-of-writing/AE510DE2550C0BA0F61C22FC04034924" TargetMode="External"/><Relationship Id="rId16" Type="http://schemas.openxmlformats.org/officeDocument/2006/relationships/hyperlink" Target="https://files.ontario.ca/adult-education-system-dec2017-fr.pdf" TargetMode="External"/><Relationship Id="rId20" Type="http://schemas.openxmlformats.org/officeDocument/2006/relationships/hyperlink" Target="https://ruor.uottawa.ca/handle/10393/31077" TargetMode="External"/><Relationship Id="rId29" Type="http://schemas.openxmlformats.org/officeDocument/2006/relationships/hyperlink" Target="https://brookfieldinstitute.ca/report/levelling-up/" TargetMode="External"/><Relationship Id="rId1" Type="http://schemas.openxmlformats.org/officeDocument/2006/relationships/hyperlink" Target="https://www.ontario.ca/fr/page/gouvernement-numerique" TargetMode="External"/><Relationship Id="rId6" Type="http://schemas.openxmlformats.org/officeDocument/2006/relationships/hyperlink" Target="https://alphaplus.ca/fr/download-category/rapports/" TargetMode="External"/><Relationship Id="rId11" Type="http://schemas.openxmlformats.org/officeDocument/2006/relationships/hyperlink" Target="https://www.ipsos.com/sites/default/files/publication/2015-12/7086-report-2.0.pdf" TargetMode="External"/><Relationship Id="rId24" Type="http://schemas.openxmlformats.org/officeDocument/2006/relationships/hyperlink" Target="http://www.tcu.gov.on.ca/fre/eopg/publications/lbs-ie-qa-fr.pdf" TargetMode="External"/><Relationship Id="rId32" Type="http://schemas.openxmlformats.org/officeDocument/2006/relationships/hyperlink" Target="https://www.youtube.com/watch?v=ZQTx2UQQvbU" TargetMode="External"/><Relationship Id="rId5" Type="http://schemas.openxmlformats.org/officeDocument/2006/relationships/hyperlink" Target="http://www.alphaplus.ca/event/digital-opportunities-barriers-ontarios-disconnected-adults/" TargetMode="External"/><Relationship Id="rId15" Type="http://schemas.openxmlformats.org/officeDocument/2006/relationships/hyperlink" Target="http://www.ic.gc.ca/eic/site/102.nsf/fra/accueil" TargetMode="External"/><Relationship Id="rId23" Type="http://schemas.openxmlformats.org/officeDocument/2006/relationships/hyperlink" Target="http://www.tcu.gov.on.ca/fre/eopg/publications/lbs-eval-report-2016-fr.pdf" TargetMode="External"/><Relationship Id="rId28" Type="http://schemas.openxmlformats.org/officeDocument/2006/relationships/hyperlink" Target="https://www.portlandoregon.gov/revenue/article/573122" TargetMode="External"/><Relationship Id="rId36" Type="http://schemas.openxmlformats.org/officeDocument/2006/relationships/hyperlink" Target="https://www.guilford.com/books/Multiple-Case-Study-Analysis/Robert-Stake/9781593852481/reviews" TargetMode="External"/><Relationship Id="rId10" Type="http://schemas.openxmlformats.org/officeDocument/2006/relationships/hyperlink" Target="http://journals.sagepub.com/doi/abs/10.1177/1461444813487959" TargetMode="External"/><Relationship Id="rId19" Type="http://schemas.openxmlformats.org/officeDocument/2006/relationships/hyperlink" Target="https://tspace.library.utoronto.ca/handle/1807/43444" TargetMode="External"/><Relationship Id="rId31" Type="http://schemas.openxmlformats.org/officeDocument/2006/relationships/hyperlink" Target="file:///C:\Users\Christine\Desktop\OHCRIF_2017_2018_Digital_Opportunities\What%20is%20the%20SAMR%20Model%3f" TargetMode="External"/><Relationship Id="rId4" Type="http://schemas.openxmlformats.org/officeDocument/2006/relationships/hyperlink" Target="https://alphaplus.ca/fr/download/possibilites-numeriques-et-obstacles-pour-les-adultes-vulnerables-en-ontario/?preview_id=10697" TargetMode="External"/><Relationship Id="rId9" Type="http://schemas.openxmlformats.org/officeDocument/2006/relationships/hyperlink" Target="https://www150.statcan.gc.ca/n1/daily-quotidien/131126/dq131126d-fra.pdf" TargetMode="External"/><Relationship Id="rId14" Type="http://schemas.openxmlformats.org/officeDocument/2006/relationships/hyperlink" Target="http://www.cbc.ca/news/opinion/broadband-basic-service-1.3913627" TargetMode="External"/><Relationship Id="rId22" Type="http://schemas.openxmlformats.org/officeDocument/2006/relationships/hyperlink" Target="http://alphaplus.ca/download/learning-together-with-technologies-illustrative-case-studies/" TargetMode="External"/><Relationship Id="rId27" Type="http://schemas.openxmlformats.org/officeDocument/2006/relationships/hyperlink" Target="https://www.jstor.org/stable/pdf/10.5325/jinfopoli.3.2013.0247.pdf?refreqid=excelsior%3Ac1b842afd2d6ddd69dd8e04c3db800ea" TargetMode="External"/><Relationship Id="rId30" Type="http://schemas.openxmlformats.org/officeDocument/2006/relationships/hyperlink" Target="http://uil.unesco.org/case-study/effective-practices-database-litbase-0/alpharoute-canada" TargetMode="External"/><Relationship Id="rId35" Type="http://schemas.openxmlformats.org/officeDocument/2006/relationships/hyperlink" Target="https://alphaplus.ca/fr/download/pratiques-acquises-en-utilisant-les-taches-jalons-du-cadre-du-clao/" TargetMode="Externa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FF558A-C27D-4555-9C2D-F313C3F82427}" type="doc">
      <dgm:prSet loTypeId="urn:microsoft.com/office/officeart/2005/8/layout/lProcess2" loCatId="relationship" qsTypeId="urn:microsoft.com/office/officeart/2005/8/quickstyle/simple3" qsCatId="simple" csTypeId="urn:microsoft.com/office/officeart/2005/8/colors/accent3_2" csCatId="accent3" phldr="1"/>
      <dgm:spPr/>
      <dgm:t>
        <a:bodyPr/>
        <a:lstStyle/>
        <a:p>
          <a:endParaRPr lang="en-CA"/>
        </a:p>
      </dgm:t>
    </dgm:pt>
    <dgm:pt modelId="{213F47EA-324A-430E-B21B-3923FB3CD7FB}">
      <dgm:prSet phldrT="[Text]" custT="1"/>
      <dgm:spPr/>
      <dgm:t>
        <a:bodyPr/>
        <a:lstStyle/>
        <a:p>
          <a:r>
            <a:rPr lang="en-CA" sz="1200"/>
            <a:t>1. Groupes d'apprentissage ou cours d'un semestre</a:t>
          </a:r>
          <a:br>
            <a:rPr lang="en-CA" sz="1200"/>
          </a:br>
          <a:r>
            <a:rPr lang="en-CA" sz="1200"/>
            <a:t>ou d'un an</a:t>
          </a:r>
        </a:p>
      </dgm:t>
    </dgm:pt>
    <dgm:pt modelId="{B11050C5-781A-4281-8875-72F071FFBD41}" type="parTrans" cxnId="{89213211-4216-4B66-AADE-01EBB06AD749}">
      <dgm:prSet/>
      <dgm:spPr/>
      <dgm:t>
        <a:bodyPr/>
        <a:lstStyle/>
        <a:p>
          <a:endParaRPr lang="en-CA"/>
        </a:p>
      </dgm:t>
    </dgm:pt>
    <dgm:pt modelId="{D8BD176B-928B-4674-AEEB-8863B45581C2}" type="sibTrans" cxnId="{89213211-4216-4B66-AADE-01EBB06AD749}">
      <dgm:prSet/>
      <dgm:spPr/>
      <dgm:t>
        <a:bodyPr/>
        <a:lstStyle/>
        <a:p>
          <a:endParaRPr lang="en-CA"/>
        </a:p>
      </dgm:t>
    </dgm:pt>
    <dgm:pt modelId="{70C34A83-ECAF-4CD1-ADA5-18B07C89753C}">
      <dgm:prSet phldrT="[Text]" custT="1"/>
      <dgm:spPr/>
      <dgm:t>
        <a:bodyPr/>
        <a:lstStyle/>
        <a:p>
          <a:pPr algn="l"/>
          <a:r>
            <a:rPr lang="en-CA" sz="800"/>
            <a:t>Les formateurs et formatrices guident et animent des séances qui intègrent la technologie de diverses façons.</a:t>
          </a:r>
        </a:p>
      </dgm:t>
    </dgm:pt>
    <dgm:pt modelId="{82921034-3825-4FCB-9280-7466F7A0CF03}" type="parTrans" cxnId="{6C7F46F5-9967-4A1F-87AC-B448E42D7D7D}">
      <dgm:prSet/>
      <dgm:spPr/>
      <dgm:t>
        <a:bodyPr/>
        <a:lstStyle/>
        <a:p>
          <a:endParaRPr lang="en-CA"/>
        </a:p>
      </dgm:t>
    </dgm:pt>
    <dgm:pt modelId="{B4264D59-1A5B-405E-A9AD-81CB79AA485B}" type="sibTrans" cxnId="{6C7F46F5-9967-4A1F-87AC-B448E42D7D7D}">
      <dgm:prSet/>
      <dgm:spPr/>
      <dgm:t>
        <a:bodyPr/>
        <a:lstStyle/>
        <a:p>
          <a:endParaRPr lang="en-CA"/>
        </a:p>
      </dgm:t>
    </dgm:pt>
    <dgm:pt modelId="{1F2C5B3D-C981-4E0E-9EA3-16CF71C218EB}">
      <dgm:prSet phldrT="[Text]" custT="1"/>
      <dgm:spPr/>
      <dgm:t>
        <a:bodyPr/>
        <a:lstStyle/>
        <a:p>
          <a:pPr algn="l"/>
          <a:r>
            <a:rPr lang="en-CA" sz="800"/>
            <a:t>Le contenu porte souvent sur l'acquisition de compétences en littératie scolaire.</a:t>
          </a:r>
        </a:p>
      </dgm:t>
    </dgm:pt>
    <dgm:pt modelId="{51488F3E-158C-496C-97AC-45FF3F4BF94C}" type="parTrans" cxnId="{372715EF-1DED-4593-A46C-566D2BB3FC33}">
      <dgm:prSet/>
      <dgm:spPr/>
      <dgm:t>
        <a:bodyPr/>
        <a:lstStyle/>
        <a:p>
          <a:endParaRPr lang="en-CA"/>
        </a:p>
      </dgm:t>
    </dgm:pt>
    <dgm:pt modelId="{8F6438E9-263D-49D5-855C-8E54BA637014}" type="sibTrans" cxnId="{372715EF-1DED-4593-A46C-566D2BB3FC33}">
      <dgm:prSet/>
      <dgm:spPr/>
      <dgm:t>
        <a:bodyPr/>
        <a:lstStyle/>
        <a:p>
          <a:endParaRPr lang="en-CA"/>
        </a:p>
      </dgm:t>
    </dgm:pt>
    <dgm:pt modelId="{23F9E742-2F37-4CC6-9C7F-8AF6F8F369E6}">
      <dgm:prSet phldrT="[Text]" custT="1"/>
      <dgm:spPr/>
      <dgm:t>
        <a:bodyPr/>
        <a:lstStyle/>
        <a:p>
          <a:r>
            <a:rPr lang="en-CA" sz="1200"/>
            <a:t>2. Cours modulaires</a:t>
          </a:r>
          <a:br>
            <a:rPr lang="en-CA" sz="1200"/>
          </a:br>
          <a:r>
            <a:rPr lang="en-CA" sz="1200"/>
            <a:t>ou de courte durée</a:t>
          </a:r>
        </a:p>
      </dgm:t>
    </dgm:pt>
    <dgm:pt modelId="{708D9AAD-C573-480D-ACAB-6CBC70146D99}" type="parTrans" cxnId="{627409CA-7223-46C5-BEF2-C17A5599C06B}">
      <dgm:prSet/>
      <dgm:spPr/>
      <dgm:t>
        <a:bodyPr/>
        <a:lstStyle/>
        <a:p>
          <a:endParaRPr lang="en-CA"/>
        </a:p>
      </dgm:t>
    </dgm:pt>
    <dgm:pt modelId="{DD373F0D-455C-42BE-B244-CDDC6326456A}" type="sibTrans" cxnId="{627409CA-7223-46C5-BEF2-C17A5599C06B}">
      <dgm:prSet/>
      <dgm:spPr/>
      <dgm:t>
        <a:bodyPr/>
        <a:lstStyle/>
        <a:p>
          <a:endParaRPr lang="en-CA"/>
        </a:p>
      </dgm:t>
    </dgm:pt>
    <dgm:pt modelId="{E87F0713-FE89-44EE-9905-1B137E209B17}">
      <dgm:prSet phldrT="[Text]" custT="1"/>
      <dgm:spPr/>
      <dgm:t>
        <a:bodyPr/>
        <a:lstStyle/>
        <a:p>
          <a:pPr algn="l"/>
          <a:r>
            <a:rPr lang="en-CA" sz="800"/>
            <a:t>Les formateurs et formatrices préparent du matériel, puis des bénévoles  ou des formateurs et formatrices guident ou animent les cours.</a:t>
          </a:r>
        </a:p>
      </dgm:t>
    </dgm:pt>
    <dgm:pt modelId="{C0701A75-B0E3-4343-AA6C-65F308BD9C74}" type="parTrans" cxnId="{9B5E2A28-7798-4F1A-9E62-875BFDC33BF8}">
      <dgm:prSet/>
      <dgm:spPr/>
      <dgm:t>
        <a:bodyPr/>
        <a:lstStyle/>
        <a:p>
          <a:endParaRPr lang="en-CA"/>
        </a:p>
      </dgm:t>
    </dgm:pt>
    <dgm:pt modelId="{A56F7E92-8326-4AA2-9D5C-C2701F6C8C37}" type="sibTrans" cxnId="{9B5E2A28-7798-4F1A-9E62-875BFDC33BF8}">
      <dgm:prSet/>
      <dgm:spPr/>
      <dgm:t>
        <a:bodyPr/>
        <a:lstStyle/>
        <a:p>
          <a:endParaRPr lang="en-CA"/>
        </a:p>
      </dgm:t>
    </dgm:pt>
    <dgm:pt modelId="{E5DCE128-C0D9-4787-8AA5-73F1E2789D31}">
      <dgm:prSet phldrT="[Text]" custT="1"/>
      <dgm:spPr/>
      <dgm:t>
        <a:bodyPr/>
        <a:lstStyle/>
        <a:p>
          <a:pPr algn="l"/>
          <a:r>
            <a:rPr lang="en-CA" sz="800"/>
            <a:t>Le contenu est souvent axé sur les compétences en informatique et en emploi; des certificats sont souvent remis.</a:t>
          </a:r>
        </a:p>
      </dgm:t>
    </dgm:pt>
    <dgm:pt modelId="{6FC1DA94-4224-46CD-B06B-56A79E3F5102}" type="parTrans" cxnId="{FFACEE46-1271-40C7-8C66-C68955A342BC}">
      <dgm:prSet/>
      <dgm:spPr/>
      <dgm:t>
        <a:bodyPr/>
        <a:lstStyle/>
        <a:p>
          <a:endParaRPr lang="en-CA"/>
        </a:p>
      </dgm:t>
    </dgm:pt>
    <dgm:pt modelId="{13EFA5EE-88D7-4C1B-A4AA-705C2EE78C8C}" type="sibTrans" cxnId="{FFACEE46-1271-40C7-8C66-C68955A342BC}">
      <dgm:prSet/>
      <dgm:spPr/>
      <dgm:t>
        <a:bodyPr/>
        <a:lstStyle/>
        <a:p>
          <a:endParaRPr lang="en-CA"/>
        </a:p>
      </dgm:t>
    </dgm:pt>
    <dgm:pt modelId="{72CA7CC3-8BE8-41B5-AA19-E50A7068B5CC}">
      <dgm:prSet phldrT="[Text]" custT="1"/>
      <dgm:spPr/>
      <dgm:t>
        <a:bodyPr/>
        <a:lstStyle/>
        <a:p>
          <a:r>
            <a:rPr lang="en-CA" sz="1200"/>
            <a:t>3. Enseignement individuel</a:t>
          </a:r>
          <a:br>
            <a:rPr lang="en-CA" sz="1200"/>
          </a:br>
          <a:r>
            <a:rPr lang="en-CA" sz="1200"/>
            <a:t>ou personnalisé</a:t>
          </a:r>
        </a:p>
      </dgm:t>
    </dgm:pt>
    <dgm:pt modelId="{8DBFF889-A9BB-4757-A09C-71D6475AEA74}" type="parTrans" cxnId="{A3C01099-3ADC-4625-AF82-0EFE2E9B156A}">
      <dgm:prSet/>
      <dgm:spPr/>
      <dgm:t>
        <a:bodyPr/>
        <a:lstStyle/>
        <a:p>
          <a:endParaRPr lang="en-CA"/>
        </a:p>
      </dgm:t>
    </dgm:pt>
    <dgm:pt modelId="{4217FB9B-E940-469B-88CB-C0344831D9E3}" type="sibTrans" cxnId="{A3C01099-3ADC-4625-AF82-0EFE2E9B156A}">
      <dgm:prSet/>
      <dgm:spPr/>
      <dgm:t>
        <a:bodyPr/>
        <a:lstStyle/>
        <a:p>
          <a:endParaRPr lang="en-CA"/>
        </a:p>
      </dgm:t>
    </dgm:pt>
    <dgm:pt modelId="{4E5205A1-9040-40ED-8400-1E4FB4233FAE}">
      <dgm:prSet phldrT="[Text]" custT="1"/>
      <dgm:spPr/>
      <dgm:t>
        <a:bodyPr/>
        <a:lstStyle/>
        <a:p>
          <a:pPr algn="l"/>
          <a:r>
            <a:rPr lang="en-CA" sz="800"/>
            <a:t>Les séances sont offertes sur demande, initiées et fixées par l'apprenant. </a:t>
          </a:r>
        </a:p>
      </dgm:t>
    </dgm:pt>
    <dgm:pt modelId="{9C4DDC4D-CDFD-4FB8-9812-CC3C710846CE}" type="parTrans" cxnId="{6DD5864B-00CE-40C7-9251-081BB294AACF}">
      <dgm:prSet/>
      <dgm:spPr/>
      <dgm:t>
        <a:bodyPr/>
        <a:lstStyle/>
        <a:p>
          <a:endParaRPr lang="en-CA"/>
        </a:p>
      </dgm:t>
    </dgm:pt>
    <dgm:pt modelId="{736233C1-C7EC-4327-A053-2E2332BDFEF7}" type="sibTrans" cxnId="{6DD5864B-00CE-40C7-9251-081BB294AACF}">
      <dgm:prSet/>
      <dgm:spPr/>
      <dgm:t>
        <a:bodyPr/>
        <a:lstStyle/>
        <a:p>
          <a:endParaRPr lang="en-CA"/>
        </a:p>
      </dgm:t>
    </dgm:pt>
    <dgm:pt modelId="{2DEC464E-5945-40F0-953C-D13591A17027}">
      <dgm:prSet phldrT="[Text]" custT="1"/>
      <dgm:spPr/>
      <dgm:t>
        <a:bodyPr/>
        <a:lstStyle/>
        <a:p>
          <a:pPr algn="l"/>
          <a:r>
            <a:rPr lang="en-CA" sz="700"/>
            <a:t>L'accent est mis sur le dépannage de problèmes techniques ou de contenu, l'accès aux services gouvernementaux ou la résolution de problèmes complexes sur le plan juridique, de la santé ou du logement. </a:t>
          </a:r>
        </a:p>
      </dgm:t>
    </dgm:pt>
    <dgm:pt modelId="{3B755E73-D2AA-4A6B-BA6B-B937749853D3}" type="parTrans" cxnId="{17D8B1B6-1B77-4392-BFFD-70087D6B1AC2}">
      <dgm:prSet/>
      <dgm:spPr/>
      <dgm:t>
        <a:bodyPr/>
        <a:lstStyle/>
        <a:p>
          <a:endParaRPr lang="en-CA"/>
        </a:p>
      </dgm:t>
    </dgm:pt>
    <dgm:pt modelId="{18D41CC4-28AB-4788-ACBE-DFD6B08BA17C}" type="sibTrans" cxnId="{17D8B1B6-1B77-4392-BFFD-70087D6B1AC2}">
      <dgm:prSet/>
      <dgm:spPr/>
      <dgm:t>
        <a:bodyPr/>
        <a:lstStyle/>
        <a:p>
          <a:endParaRPr lang="en-CA"/>
        </a:p>
      </dgm:t>
    </dgm:pt>
    <dgm:pt modelId="{BA2D19E9-ACA7-483A-B8B3-E6602E2D70DD}" type="pres">
      <dgm:prSet presAssocID="{12FF558A-C27D-4555-9C2D-F313C3F82427}" presName="theList" presStyleCnt="0">
        <dgm:presLayoutVars>
          <dgm:dir/>
          <dgm:animLvl val="lvl"/>
          <dgm:resizeHandles val="exact"/>
        </dgm:presLayoutVars>
      </dgm:prSet>
      <dgm:spPr/>
      <dgm:t>
        <a:bodyPr/>
        <a:lstStyle/>
        <a:p>
          <a:endParaRPr lang="en-CA"/>
        </a:p>
      </dgm:t>
    </dgm:pt>
    <dgm:pt modelId="{692B7752-88E0-44D9-88DE-27C6DEAA208D}" type="pres">
      <dgm:prSet presAssocID="{213F47EA-324A-430E-B21B-3923FB3CD7FB}" presName="compNode" presStyleCnt="0"/>
      <dgm:spPr/>
      <dgm:t>
        <a:bodyPr/>
        <a:lstStyle/>
        <a:p>
          <a:endParaRPr lang="en-CA"/>
        </a:p>
      </dgm:t>
    </dgm:pt>
    <dgm:pt modelId="{86F290F7-E215-43B0-9CE3-4628B3236EF6}" type="pres">
      <dgm:prSet presAssocID="{213F47EA-324A-430E-B21B-3923FB3CD7FB}" presName="aNode" presStyleLbl="bgShp" presStyleIdx="0" presStyleCnt="3"/>
      <dgm:spPr/>
      <dgm:t>
        <a:bodyPr/>
        <a:lstStyle/>
        <a:p>
          <a:endParaRPr lang="en-CA"/>
        </a:p>
      </dgm:t>
    </dgm:pt>
    <dgm:pt modelId="{8820A78E-CE65-438D-87E2-0941DCFB4BFB}" type="pres">
      <dgm:prSet presAssocID="{213F47EA-324A-430E-B21B-3923FB3CD7FB}" presName="textNode" presStyleLbl="bgShp" presStyleIdx="0" presStyleCnt="3"/>
      <dgm:spPr/>
      <dgm:t>
        <a:bodyPr/>
        <a:lstStyle/>
        <a:p>
          <a:endParaRPr lang="en-CA"/>
        </a:p>
      </dgm:t>
    </dgm:pt>
    <dgm:pt modelId="{6695F940-D68F-4227-BD4B-AFAB4FB63135}" type="pres">
      <dgm:prSet presAssocID="{213F47EA-324A-430E-B21B-3923FB3CD7FB}" presName="compChildNode" presStyleCnt="0"/>
      <dgm:spPr/>
      <dgm:t>
        <a:bodyPr/>
        <a:lstStyle/>
        <a:p>
          <a:endParaRPr lang="en-CA"/>
        </a:p>
      </dgm:t>
    </dgm:pt>
    <dgm:pt modelId="{3D511B47-EA1E-46A6-9EEE-E17C6B7B058E}" type="pres">
      <dgm:prSet presAssocID="{213F47EA-324A-430E-B21B-3923FB3CD7FB}" presName="theInnerList" presStyleCnt="0"/>
      <dgm:spPr/>
      <dgm:t>
        <a:bodyPr/>
        <a:lstStyle/>
        <a:p>
          <a:endParaRPr lang="en-CA"/>
        </a:p>
      </dgm:t>
    </dgm:pt>
    <dgm:pt modelId="{ED292F69-7BC6-44DA-9F3A-254970D826C0}" type="pres">
      <dgm:prSet presAssocID="{70C34A83-ECAF-4CD1-ADA5-18B07C89753C}" presName="childNode" presStyleLbl="node1" presStyleIdx="0" presStyleCnt="6">
        <dgm:presLayoutVars>
          <dgm:bulletEnabled val="1"/>
        </dgm:presLayoutVars>
      </dgm:prSet>
      <dgm:spPr/>
      <dgm:t>
        <a:bodyPr/>
        <a:lstStyle/>
        <a:p>
          <a:endParaRPr lang="en-CA"/>
        </a:p>
      </dgm:t>
    </dgm:pt>
    <dgm:pt modelId="{4D97BD4B-48B3-4E4B-8082-875EA5111A91}" type="pres">
      <dgm:prSet presAssocID="{70C34A83-ECAF-4CD1-ADA5-18B07C89753C}" presName="aSpace2" presStyleCnt="0"/>
      <dgm:spPr/>
      <dgm:t>
        <a:bodyPr/>
        <a:lstStyle/>
        <a:p>
          <a:endParaRPr lang="en-CA"/>
        </a:p>
      </dgm:t>
    </dgm:pt>
    <dgm:pt modelId="{20A007BD-48BC-4600-B3D3-9ACEB9A284DB}" type="pres">
      <dgm:prSet presAssocID="{1F2C5B3D-C981-4E0E-9EA3-16CF71C218EB}" presName="childNode" presStyleLbl="node1" presStyleIdx="1" presStyleCnt="6">
        <dgm:presLayoutVars>
          <dgm:bulletEnabled val="1"/>
        </dgm:presLayoutVars>
      </dgm:prSet>
      <dgm:spPr/>
      <dgm:t>
        <a:bodyPr/>
        <a:lstStyle/>
        <a:p>
          <a:endParaRPr lang="en-CA"/>
        </a:p>
      </dgm:t>
    </dgm:pt>
    <dgm:pt modelId="{0E5FF5D8-986F-4E20-B0CE-70F49D7270E7}" type="pres">
      <dgm:prSet presAssocID="{213F47EA-324A-430E-B21B-3923FB3CD7FB}" presName="aSpace" presStyleCnt="0"/>
      <dgm:spPr/>
      <dgm:t>
        <a:bodyPr/>
        <a:lstStyle/>
        <a:p>
          <a:endParaRPr lang="en-CA"/>
        </a:p>
      </dgm:t>
    </dgm:pt>
    <dgm:pt modelId="{68B9B9BC-D9AE-4356-8AFE-00D0CB96DE06}" type="pres">
      <dgm:prSet presAssocID="{23F9E742-2F37-4CC6-9C7F-8AF6F8F369E6}" presName="compNode" presStyleCnt="0"/>
      <dgm:spPr/>
      <dgm:t>
        <a:bodyPr/>
        <a:lstStyle/>
        <a:p>
          <a:endParaRPr lang="en-CA"/>
        </a:p>
      </dgm:t>
    </dgm:pt>
    <dgm:pt modelId="{F8666632-75D6-4E36-9006-75B1EFC0B1C1}" type="pres">
      <dgm:prSet presAssocID="{23F9E742-2F37-4CC6-9C7F-8AF6F8F369E6}" presName="aNode" presStyleLbl="bgShp" presStyleIdx="1" presStyleCnt="3"/>
      <dgm:spPr/>
      <dgm:t>
        <a:bodyPr/>
        <a:lstStyle/>
        <a:p>
          <a:endParaRPr lang="en-CA"/>
        </a:p>
      </dgm:t>
    </dgm:pt>
    <dgm:pt modelId="{EE8E1994-B21F-4B41-8D09-E2D019C9EEDF}" type="pres">
      <dgm:prSet presAssocID="{23F9E742-2F37-4CC6-9C7F-8AF6F8F369E6}" presName="textNode" presStyleLbl="bgShp" presStyleIdx="1" presStyleCnt="3"/>
      <dgm:spPr/>
      <dgm:t>
        <a:bodyPr/>
        <a:lstStyle/>
        <a:p>
          <a:endParaRPr lang="en-CA"/>
        </a:p>
      </dgm:t>
    </dgm:pt>
    <dgm:pt modelId="{F9F0CEDF-AA20-45C9-B4AC-751C402EC192}" type="pres">
      <dgm:prSet presAssocID="{23F9E742-2F37-4CC6-9C7F-8AF6F8F369E6}" presName="compChildNode" presStyleCnt="0"/>
      <dgm:spPr/>
      <dgm:t>
        <a:bodyPr/>
        <a:lstStyle/>
        <a:p>
          <a:endParaRPr lang="en-CA"/>
        </a:p>
      </dgm:t>
    </dgm:pt>
    <dgm:pt modelId="{55F3BE3F-85EA-4E8D-A554-3C3AD7E88596}" type="pres">
      <dgm:prSet presAssocID="{23F9E742-2F37-4CC6-9C7F-8AF6F8F369E6}" presName="theInnerList" presStyleCnt="0"/>
      <dgm:spPr/>
      <dgm:t>
        <a:bodyPr/>
        <a:lstStyle/>
        <a:p>
          <a:endParaRPr lang="en-CA"/>
        </a:p>
      </dgm:t>
    </dgm:pt>
    <dgm:pt modelId="{B07EF6A6-7F93-4D66-8EED-985AFB486EFC}" type="pres">
      <dgm:prSet presAssocID="{E87F0713-FE89-44EE-9905-1B137E209B17}" presName="childNode" presStyleLbl="node1" presStyleIdx="2" presStyleCnt="6">
        <dgm:presLayoutVars>
          <dgm:bulletEnabled val="1"/>
        </dgm:presLayoutVars>
      </dgm:prSet>
      <dgm:spPr/>
      <dgm:t>
        <a:bodyPr/>
        <a:lstStyle/>
        <a:p>
          <a:endParaRPr lang="en-CA"/>
        </a:p>
      </dgm:t>
    </dgm:pt>
    <dgm:pt modelId="{AEFB9139-1511-45F7-8758-30627C6C4B5D}" type="pres">
      <dgm:prSet presAssocID="{E87F0713-FE89-44EE-9905-1B137E209B17}" presName="aSpace2" presStyleCnt="0"/>
      <dgm:spPr/>
      <dgm:t>
        <a:bodyPr/>
        <a:lstStyle/>
        <a:p>
          <a:endParaRPr lang="en-CA"/>
        </a:p>
      </dgm:t>
    </dgm:pt>
    <dgm:pt modelId="{8FBD58A7-6F3A-4BF4-B31D-2CA33CFB747A}" type="pres">
      <dgm:prSet presAssocID="{E5DCE128-C0D9-4787-8AA5-73F1E2789D31}" presName="childNode" presStyleLbl="node1" presStyleIdx="3" presStyleCnt="6">
        <dgm:presLayoutVars>
          <dgm:bulletEnabled val="1"/>
        </dgm:presLayoutVars>
      </dgm:prSet>
      <dgm:spPr/>
      <dgm:t>
        <a:bodyPr/>
        <a:lstStyle/>
        <a:p>
          <a:endParaRPr lang="en-CA"/>
        </a:p>
      </dgm:t>
    </dgm:pt>
    <dgm:pt modelId="{30302D25-16D5-4005-8898-D6113B0804E8}" type="pres">
      <dgm:prSet presAssocID="{23F9E742-2F37-4CC6-9C7F-8AF6F8F369E6}" presName="aSpace" presStyleCnt="0"/>
      <dgm:spPr/>
      <dgm:t>
        <a:bodyPr/>
        <a:lstStyle/>
        <a:p>
          <a:endParaRPr lang="en-CA"/>
        </a:p>
      </dgm:t>
    </dgm:pt>
    <dgm:pt modelId="{DAB087D1-24FF-443C-A6FD-8EAD41A161DC}" type="pres">
      <dgm:prSet presAssocID="{72CA7CC3-8BE8-41B5-AA19-E50A7068B5CC}" presName="compNode" presStyleCnt="0"/>
      <dgm:spPr/>
      <dgm:t>
        <a:bodyPr/>
        <a:lstStyle/>
        <a:p>
          <a:endParaRPr lang="en-CA"/>
        </a:p>
      </dgm:t>
    </dgm:pt>
    <dgm:pt modelId="{4E4A3D35-8528-4B92-940D-4E9B25FA7B18}" type="pres">
      <dgm:prSet presAssocID="{72CA7CC3-8BE8-41B5-AA19-E50A7068B5CC}" presName="aNode" presStyleLbl="bgShp" presStyleIdx="2" presStyleCnt="3"/>
      <dgm:spPr/>
      <dgm:t>
        <a:bodyPr/>
        <a:lstStyle/>
        <a:p>
          <a:endParaRPr lang="en-CA"/>
        </a:p>
      </dgm:t>
    </dgm:pt>
    <dgm:pt modelId="{79A31308-EF3C-44C4-8CD9-3EDC4BC2768D}" type="pres">
      <dgm:prSet presAssocID="{72CA7CC3-8BE8-41B5-AA19-E50A7068B5CC}" presName="textNode" presStyleLbl="bgShp" presStyleIdx="2" presStyleCnt="3"/>
      <dgm:spPr/>
      <dgm:t>
        <a:bodyPr/>
        <a:lstStyle/>
        <a:p>
          <a:endParaRPr lang="en-CA"/>
        </a:p>
      </dgm:t>
    </dgm:pt>
    <dgm:pt modelId="{C58A658E-DABE-4F98-8F1B-19A942B21523}" type="pres">
      <dgm:prSet presAssocID="{72CA7CC3-8BE8-41B5-AA19-E50A7068B5CC}" presName="compChildNode" presStyleCnt="0"/>
      <dgm:spPr/>
      <dgm:t>
        <a:bodyPr/>
        <a:lstStyle/>
        <a:p>
          <a:endParaRPr lang="en-CA"/>
        </a:p>
      </dgm:t>
    </dgm:pt>
    <dgm:pt modelId="{EB6B678B-D5A1-4B20-A02A-7BB48A2120ED}" type="pres">
      <dgm:prSet presAssocID="{72CA7CC3-8BE8-41B5-AA19-E50A7068B5CC}" presName="theInnerList" presStyleCnt="0"/>
      <dgm:spPr/>
      <dgm:t>
        <a:bodyPr/>
        <a:lstStyle/>
        <a:p>
          <a:endParaRPr lang="en-CA"/>
        </a:p>
      </dgm:t>
    </dgm:pt>
    <dgm:pt modelId="{6027860D-470A-4B1D-BC40-C3793A734169}" type="pres">
      <dgm:prSet presAssocID="{4E5205A1-9040-40ED-8400-1E4FB4233FAE}" presName="childNode" presStyleLbl="node1" presStyleIdx="4" presStyleCnt="6">
        <dgm:presLayoutVars>
          <dgm:bulletEnabled val="1"/>
        </dgm:presLayoutVars>
      </dgm:prSet>
      <dgm:spPr/>
      <dgm:t>
        <a:bodyPr/>
        <a:lstStyle/>
        <a:p>
          <a:endParaRPr lang="en-CA"/>
        </a:p>
      </dgm:t>
    </dgm:pt>
    <dgm:pt modelId="{123DE69B-A746-498B-868F-AECE7F74703A}" type="pres">
      <dgm:prSet presAssocID="{4E5205A1-9040-40ED-8400-1E4FB4233FAE}" presName="aSpace2" presStyleCnt="0"/>
      <dgm:spPr/>
      <dgm:t>
        <a:bodyPr/>
        <a:lstStyle/>
        <a:p>
          <a:endParaRPr lang="en-CA"/>
        </a:p>
      </dgm:t>
    </dgm:pt>
    <dgm:pt modelId="{42DA1007-7C72-4CF6-8082-4C56520246AF}" type="pres">
      <dgm:prSet presAssocID="{2DEC464E-5945-40F0-953C-D13591A17027}" presName="childNode" presStyleLbl="node1" presStyleIdx="5" presStyleCnt="6">
        <dgm:presLayoutVars>
          <dgm:bulletEnabled val="1"/>
        </dgm:presLayoutVars>
      </dgm:prSet>
      <dgm:spPr/>
      <dgm:t>
        <a:bodyPr/>
        <a:lstStyle/>
        <a:p>
          <a:endParaRPr lang="en-CA"/>
        </a:p>
      </dgm:t>
    </dgm:pt>
  </dgm:ptLst>
  <dgm:cxnLst>
    <dgm:cxn modelId="{8C491392-C10B-41B1-87B4-966220A4652A}" type="presOf" srcId="{E5DCE128-C0D9-4787-8AA5-73F1E2789D31}" destId="{8FBD58A7-6F3A-4BF4-B31D-2CA33CFB747A}" srcOrd="0" destOrd="0" presId="urn:microsoft.com/office/officeart/2005/8/layout/lProcess2"/>
    <dgm:cxn modelId="{A8933E93-5D51-4EF3-8C58-240B908D4145}" type="presOf" srcId="{72CA7CC3-8BE8-41B5-AA19-E50A7068B5CC}" destId="{4E4A3D35-8528-4B92-940D-4E9B25FA7B18}" srcOrd="0" destOrd="0" presId="urn:microsoft.com/office/officeart/2005/8/layout/lProcess2"/>
    <dgm:cxn modelId="{BD3DB0B3-5429-4C89-A00D-BA35D544BC28}" type="presOf" srcId="{E87F0713-FE89-44EE-9905-1B137E209B17}" destId="{B07EF6A6-7F93-4D66-8EED-985AFB486EFC}" srcOrd="0" destOrd="0" presId="urn:microsoft.com/office/officeart/2005/8/layout/lProcess2"/>
    <dgm:cxn modelId="{A3C01099-3ADC-4625-AF82-0EFE2E9B156A}" srcId="{12FF558A-C27D-4555-9C2D-F313C3F82427}" destId="{72CA7CC3-8BE8-41B5-AA19-E50A7068B5CC}" srcOrd="2" destOrd="0" parTransId="{8DBFF889-A9BB-4757-A09C-71D6475AEA74}" sibTransId="{4217FB9B-E940-469B-88CB-C0344831D9E3}"/>
    <dgm:cxn modelId="{7A9B1F0E-5D9D-4855-BF3E-392E626682CF}" type="presOf" srcId="{2DEC464E-5945-40F0-953C-D13591A17027}" destId="{42DA1007-7C72-4CF6-8082-4C56520246AF}" srcOrd="0" destOrd="0" presId="urn:microsoft.com/office/officeart/2005/8/layout/lProcess2"/>
    <dgm:cxn modelId="{CC766ED2-7B7E-4B29-9F18-4091975AC2F4}" type="presOf" srcId="{23F9E742-2F37-4CC6-9C7F-8AF6F8F369E6}" destId="{EE8E1994-B21F-4B41-8D09-E2D019C9EEDF}" srcOrd="1" destOrd="0" presId="urn:microsoft.com/office/officeart/2005/8/layout/lProcess2"/>
    <dgm:cxn modelId="{6DD5864B-00CE-40C7-9251-081BB294AACF}" srcId="{72CA7CC3-8BE8-41B5-AA19-E50A7068B5CC}" destId="{4E5205A1-9040-40ED-8400-1E4FB4233FAE}" srcOrd="0" destOrd="0" parTransId="{9C4DDC4D-CDFD-4FB8-9812-CC3C710846CE}" sibTransId="{736233C1-C7EC-4327-A053-2E2332BDFEF7}"/>
    <dgm:cxn modelId="{627409CA-7223-46C5-BEF2-C17A5599C06B}" srcId="{12FF558A-C27D-4555-9C2D-F313C3F82427}" destId="{23F9E742-2F37-4CC6-9C7F-8AF6F8F369E6}" srcOrd="1" destOrd="0" parTransId="{708D9AAD-C573-480D-ACAB-6CBC70146D99}" sibTransId="{DD373F0D-455C-42BE-B244-CDDC6326456A}"/>
    <dgm:cxn modelId="{8472EE28-1897-490D-B522-77682A8DCC3E}" type="presOf" srcId="{23F9E742-2F37-4CC6-9C7F-8AF6F8F369E6}" destId="{F8666632-75D6-4E36-9006-75B1EFC0B1C1}" srcOrd="0" destOrd="0" presId="urn:microsoft.com/office/officeart/2005/8/layout/lProcess2"/>
    <dgm:cxn modelId="{C364E933-21F9-42F1-92D8-B992AD8B6B9C}" type="presOf" srcId="{213F47EA-324A-430E-B21B-3923FB3CD7FB}" destId="{8820A78E-CE65-438D-87E2-0941DCFB4BFB}" srcOrd="1" destOrd="0" presId="urn:microsoft.com/office/officeart/2005/8/layout/lProcess2"/>
    <dgm:cxn modelId="{FF37F79A-8DFF-44C1-9290-05BCBC050F17}" type="presOf" srcId="{4E5205A1-9040-40ED-8400-1E4FB4233FAE}" destId="{6027860D-470A-4B1D-BC40-C3793A734169}" srcOrd="0" destOrd="0" presId="urn:microsoft.com/office/officeart/2005/8/layout/lProcess2"/>
    <dgm:cxn modelId="{6C7F46F5-9967-4A1F-87AC-B448E42D7D7D}" srcId="{213F47EA-324A-430E-B21B-3923FB3CD7FB}" destId="{70C34A83-ECAF-4CD1-ADA5-18B07C89753C}" srcOrd="0" destOrd="0" parTransId="{82921034-3825-4FCB-9280-7466F7A0CF03}" sibTransId="{B4264D59-1A5B-405E-A9AD-81CB79AA485B}"/>
    <dgm:cxn modelId="{8F449337-558E-436E-9AB7-D98D45664EF0}" type="presOf" srcId="{213F47EA-324A-430E-B21B-3923FB3CD7FB}" destId="{86F290F7-E215-43B0-9CE3-4628B3236EF6}" srcOrd="0" destOrd="0" presId="urn:microsoft.com/office/officeart/2005/8/layout/lProcess2"/>
    <dgm:cxn modelId="{9B5E2A28-7798-4F1A-9E62-875BFDC33BF8}" srcId="{23F9E742-2F37-4CC6-9C7F-8AF6F8F369E6}" destId="{E87F0713-FE89-44EE-9905-1B137E209B17}" srcOrd="0" destOrd="0" parTransId="{C0701A75-B0E3-4343-AA6C-65F308BD9C74}" sibTransId="{A56F7E92-8326-4AA2-9D5C-C2701F6C8C37}"/>
    <dgm:cxn modelId="{85C8B46B-DD7B-438C-BD13-E74D822C206A}" type="presOf" srcId="{1F2C5B3D-C981-4E0E-9EA3-16CF71C218EB}" destId="{20A007BD-48BC-4600-B3D3-9ACEB9A284DB}" srcOrd="0" destOrd="0" presId="urn:microsoft.com/office/officeart/2005/8/layout/lProcess2"/>
    <dgm:cxn modelId="{372715EF-1DED-4593-A46C-566D2BB3FC33}" srcId="{213F47EA-324A-430E-B21B-3923FB3CD7FB}" destId="{1F2C5B3D-C981-4E0E-9EA3-16CF71C218EB}" srcOrd="1" destOrd="0" parTransId="{51488F3E-158C-496C-97AC-45FF3F4BF94C}" sibTransId="{8F6438E9-263D-49D5-855C-8E54BA637014}"/>
    <dgm:cxn modelId="{7E52EE98-FCDC-43CF-8A52-0918EF8AE2EE}" type="presOf" srcId="{72CA7CC3-8BE8-41B5-AA19-E50A7068B5CC}" destId="{79A31308-EF3C-44C4-8CD9-3EDC4BC2768D}" srcOrd="1" destOrd="0" presId="urn:microsoft.com/office/officeart/2005/8/layout/lProcess2"/>
    <dgm:cxn modelId="{17D8B1B6-1B77-4392-BFFD-70087D6B1AC2}" srcId="{72CA7CC3-8BE8-41B5-AA19-E50A7068B5CC}" destId="{2DEC464E-5945-40F0-953C-D13591A17027}" srcOrd="1" destOrd="0" parTransId="{3B755E73-D2AA-4A6B-BA6B-B937749853D3}" sibTransId="{18D41CC4-28AB-4788-ACBE-DFD6B08BA17C}"/>
    <dgm:cxn modelId="{FFACEE46-1271-40C7-8C66-C68955A342BC}" srcId="{23F9E742-2F37-4CC6-9C7F-8AF6F8F369E6}" destId="{E5DCE128-C0D9-4787-8AA5-73F1E2789D31}" srcOrd="1" destOrd="0" parTransId="{6FC1DA94-4224-46CD-B06B-56A79E3F5102}" sibTransId="{13EFA5EE-88D7-4C1B-A4AA-705C2EE78C8C}"/>
    <dgm:cxn modelId="{89213211-4216-4B66-AADE-01EBB06AD749}" srcId="{12FF558A-C27D-4555-9C2D-F313C3F82427}" destId="{213F47EA-324A-430E-B21B-3923FB3CD7FB}" srcOrd="0" destOrd="0" parTransId="{B11050C5-781A-4281-8875-72F071FFBD41}" sibTransId="{D8BD176B-928B-4674-AEEB-8863B45581C2}"/>
    <dgm:cxn modelId="{46B1FF38-DEE2-47BF-AA77-0581872CB291}" type="presOf" srcId="{12FF558A-C27D-4555-9C2D-F313C3F82427}" destId="{BA2D19E9-ACA7-483A-B8B3-E6602E2D70DD}" srcOrd="0" destOrd="0" presId="urn:microsoft.com/office/officeart/2005/8/layout/lProcess2"/>
    <dgm:cxn modelId="{69B1C0AA-BC9A-4652-B9FB-DC1F27705532}" type="presOf" srcId="{70C34A83-ECAF-4CD1-ADA5-18B07C89753C}" destId="{ED292F69-7BC6-44DA-9F3A-254970D826C0}" srcOrd="0" destOrd="0" presId="urn:microsoft.com/office/officeart/2005/8/layout/lProcess2"/>
    <dgm:cxn modelId="{7021ADFF-CA12-412C-926E-13DF999BEE26}" type="presParOf" srcId="{BA2D19E9-ACA7-483A-B8B3-E6602E2D70DD}" destId="{692B7752-88E0-44D9-88DE-27C6DEAA208D}" srcOrd="0" destOrd="0" presId="urn:microsoft.com/office/officeart/2005/8/layout/lProcess2"/>
    <dgm:cxn modelId="{3EA7B5C9-3155-44E7-8C9D-C435E45B012F}" type="presParOf" srcId="{692B7752-88E0-44D9-88DE-27C6DEAA208D}" destId="{86F290F7-E215-43B0-9CE3-4628B3236EF6}" srcOrd="0" destOrd="0" presId="urn:microsoft.com/office/officeart/2005/8/layout/lProcess2"/>
    <dgm:cxn modelId="{DF55CCCF-3EFA-4EA1-8405-A1637ACC9186}" type="presParOf" srcId="{692B7752-88E0-44D9-88DE-27C6DEAA208D}" destId="{8820A78E-CE65-438D-87E2-0941DCFB4BFB}" srcOrd="1" destOrd="0" presId="urn:microsoft.com/office/officeart/2005/8/layout/lProcess2"/>
    <dgm:cxn modelId="{C6D62ADC-783B-4165-99DC-AE34D472B8D2}" type="presParOf" srcId="{692B7752-88E0-44D9-88DE-27C6DEAA208D}" destId="{6695F940-D68F-4227-BD4B-AFAB4FB63135}" srcOrd="2" destOrd="0" presId="urn:microsoft.com/office/officeart/2005/8/layout/lProcess2"/>
    <dgm:cxn modelId="{BB4EE2D7-E880-486A-AC6F-A1A96C32EEA5}" type="presParOf" srcId="{6695F940-D68F-4227-BD4B-AFAB4FB63135}" destId="{3D511B47-EA1E-46A6-9EEE-E17C6B7B058E}" srcOrd="0" destOrd="0" presId="urn:microsoft.com/office/officeart/2005/8/layout/lProcess2"/>
    <dgm:cxn modelId="{65313894-2E9C-48F9-8C96-3FDADD72D8F7}" type="presParOf" srcId="{3D511B47-EA1E-46A6-9EEE-E17C6B7B058E}" destId="{ED292F69-7BC6-44DA-9F3A-254970D826C0}" srcOrd="0" destOrd="0" presId="urn:microsoft.com/office/officeart/2005/8/layout/lProcess2"/>
    <dgm:cxn modelId="{A764BB64-76A9-41BA-82D3-6E6DFA6D4BAA}" type="presParOf" srcId="{3D511B47-EA1E-46A6-9EEE-E17C6B7B058E}" destId="{4D97BD4B-48B3-4E4B-8082-875EA5111A91}" srcOrd="1" destOrd="0" presId="urn:microsoft.com/office/officeart/2005/8/layout/lProcess2"/>
    <dgm:cxn modelId="{62ECE359-69BF-4F20-B429-61FA8B242F6D}" type="presParOf" srcId="{3D511B47-EA1E-46A6-9EEE-E17C6B7B058E}" destId="{20A007BD-48BC-4600-B3D3-9ACEB9A284DB}" srcOrd="2" destOrd="0" presId="urn:microsoft.com/office/officeart/2005/8/layout/lProcess2"/>
    <dgm:cxn modelId="{98045924-D720-46F1-B06A-F20A4635B9C4}" type="presParOf" srcId="{BA2D19E9-ACA7-483A-B8B3-E6602E2D70DD}" destId="{0E5FF5D8-986F-4E20-B0CE-70F49D7270E7}" srcOrd="1" destOrd="0" presId="urn:microsoft.com/office/officeart/2005/8/layout/lProcess2"/>
    <dgm:cxn modelId="{9AACC8B6-181B-49FE-AC0E-3C657DCE5B19}" type="presParOf" srcId="{BA2D19E9-ACA7-483A-B8B3-E6602E2D70DD}" destId="{68B9B9BC-D9AE-4356-8AFE-00D0CB96DE06}" srcOrd="2" destOrd="0" presId="urn:microsoft.com/office/officeart/2005/8/layout/lProcess2"/>
    <dgm:cxn modelId="{A24CBE11-514F-4931-81E5-BCAB2F0CB85A}" type="presParOf" srcId="{68B9B9BC-D9AE-4356-8AFE-00D0CB96DE06}" destId="{F8666632-75D6-4E36-9006-75B1EFC0B1C1}" srcOrd="0" destOrd="0" presId="urn:microsoft.com/office/officeart/2005/8/layout/lProcess2"/>
    <dgm:cxn modelId="{8D705428-C19A-4435-9F6D-4DC0A476170C}" type="presParOf" srcId="{68B9B9BC-D9AE-4356-8AFE-00D0CB96DE06}" destId="{EE8E1994-B21F-4B41-8D09-E2D019C9EEDF}" srcOrd="1" destOrd="0" presId="urn:microsoft.com/office/officeart/2005/8/layout/lProcess2"/>
    <dgm:cxn modelId="{27186118-BD26-424A-9B2A-9456E72D483B}" type="presParOf" srcId="{68B9B9BC-D9AE-4356-8AFE-00D0CB96DE06}" destId="{F9F0CEDF-AA20-45C9-B4AC-751C402EC192}" srcOrd="2" destOrd="0" presId="urn:microsoft.com/office/officeart/2005/8/layout/lProcess2"/>
    <dgm:cxn modelId="{BDDEE6E4-9673-4FE4-BB76-BEB20CB71151}" type="presParOf" srcId="{F9F0CEDF-AA20-45C9-B4AC-751C402EC192}" destId="{55F3BE3F-85EA-4E8D-A554-3C3AD7E88596}" srcOrd="0" destOrd="0" presId="urn:microsoft.com/office/officeart/2005/8/layout/lProcess2"/>
    <dgm:cxn modelId="{2985F2CB-AF31-45F2-9DEF-4E704F48B919}" type="presParOf" srcId="{55F3BE3F-85EA-4E8D-A554-3C3AD7E88596}" destId="{B07EF6A6-7F93-4D66-8EED-985AFB486EFC}" srcOrd="0" destOrd="0" presId="urn:microsoft.com/office/officeart/2005/8/layout/lProcess2"/>
    <dgm:cxn modelId="{2440F72A-E0D6-4735-BD13-619F31594933}" type="presParOf" srcId="{55F3BE3F-85EA-4E8D-A554-3C3AD7E88596}" destId="{AEFB9139-1511-45F7-8758-30627C6C4B5D}" srcOrd="1" destOrd="0" presId="urn:microsoft.com/office/officeart/2005/8/layout/lProcess2"/>
    <dgm:cxn modelId="{934DF84C-03B8-434B-B76C-BBCCB7610AA9}" type="presParOf" srcId="{55F3BE3F-85EA-4E8D-A554-3C3AD7E88596}" destId="{8FBD58A7-6F3A-4BF4-B31D-2CA33CFB747A}" srcOrd="2" destOrd="0" presId="urn:microsoft.com/office/officeart/2005/8/layout/lProcess2"/>
    <dgm:cxn modelId="{564AB3FC-FA80-474B-8F79-C8546F64BDE9}" type="presParOf" srcId="{BA2D19E9-ACA7-483A-B8B3-E6602E2D70DD}" destId="{30302D25-16D5-4005-8898-D6113B0804E8}" srcOrd="3" destOrd="0" presId="urn:microsoft.com/office/officeart/2005/8/layout/lProcess2"/>
    <dgm:cxn modelId="{0E989CA5-5E8C-4AB2-8911-AF3DE8BABB26}" type="presParOf" srcId="{BA2D19E9-ACA7-483A-B8B3-E6602E2D70DD}" destId="{DAB087D1-24FF-443C-A6FD-8EAD41A161DC}" srcOrd="4" destOrd="0" presId="urn:microsoft.com/office/officeart/2005/8/layout/lProcess2"/>
    <dgm:cxn modelId="{35BBE8BE-8A7D-44A7-8A7A-A911150D7A9F}" type="presParOf" srcId="{DAB087D1-24FF-443C-A6FD-8EAD41A161DC}" destId="{4E4A3D35-8528-4B92-940D-4E9B25FA7B18}" srcOrd="0" destOrd="0" presId="urn:microsoft.com/office/officeart/2005/8/layout/lProcess2"/>
    <dgm:cxn modelId="{5952A512-ED45-46DC-8E4A-21F9D1CC4EBF}" type="presParOf" srcId="{DAB087D1-24FF-443C-A6FD-8EAD41A161DC}" destId="{79A31308-EF3C-44C4-8CD9-3EDC4BC2768D}" srcOrd="1" destOrd="0" presId="urn:microsoft.com/office/officeart/2005/8/layout/lProcess2"/>
    <dgm:cxn modelId="{B501BFEB-BC38-48FB-9131-761796960CF6}" type="presParOf" srcId="{DAB087D1-24FF-443C-A6FD-8EAD41A161DC}" destId="{C58A658E-DABE-4F98-8F1B-19A942B21523}" srcOrd="2" destOrd="0" presId="urn:microsoft.com/office/officeart/2005/8/layout/lProcess2"/>
    <dgm:cxn modelId="{56497D66-FDD7-4445-81D7-5A9CBD359D1C}" type="presParOf" srcId="{C58A658E-DABE-4F98-8F1B-19A942B21523}" destId="{EB6B678B-D5A1-4B20-A02A-7BB48A2120ED}" srcOrd="0" destOrd="0" presId="urn:microsoft.com/office/officeart/2005/8/layout/lProcess2"/>
    <dgm:cxn modelId="{5C021864-F13F-48FC-9EEE-82B1CC29005E}" type="presParOf" srcId="{EB6B678B-D5A1-4B20-A02A-7BB48A2120ED}" destId="{6027860D-470A-4B1D-BC40-C3793A734169}" srcOrd="0" destOrd="0" presId="urn:microsoft.com/office/officeart/2005/8/layout/lProcess2"/>
    <dgm:cxn modelId="{E75621C4-2456-4F33-AD47-E372AF938895}" type="presParOf" srcId="{EB6B678B-D5A1-4B20-A02A-7BB48A2120ED}" destId="{123DE69B-A746-498B-868F-AECE7F74703A}" srcOrd="1" destOrd="0" presId="urn:microsoft.com/office/officeart/2005/8/layout/lProcess2"/>
    <dgm:cxn modelId="{B6A2D685-B422-4055-B28F-B3543F03291C}" type="presParOf" srcId="{EB6B678B-D5A1-4B20-A02A-7BB48A2120ED}" destId="{42DA1007-7C72-4CF6-8082-4C56520246AF}" srcOrd="2" destOrd="0" presId="urn:microsoft.com/office/officeart/2005/8/layout/lProcess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F290F7-E215-43B0-9CE3-4628B3236EF6}">
      <dsp:nvSpPr>
        <dsp:cNvPr id="0" name=""/>
        <dsp:cNvSpPr/>
      </dsp:nvSpPr>
      <dsp:spPr>
        <a:xfrm>
          <a:off x="619" y="0"/>
          <a:ext cx="1609684" cy="2958464"/>
        </a:xfrm>
        <a:prstGeom prst="roundRect">
          <a:avLst>
            <a:gd name="adj" fmla="val 10000"/>
          </a:avLst>
        </a:prstGeom>
        <a:solidFill>
          <a:schemeClr val="accent3">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CA" sz="1200" kern="1200"/>
            <a:t>1. Groupes d'apprentissage ou cours d'un semestre</a:t>
          </a:r>
          <a:br>
            <a:rPr lang="en-CA" sz="1200" kern="1200"/>
          </a:br>
          <a:r>
            <a:rPr lang="en-CA" sz="1200" kern="1200"/>
            <a:t>ou d'un an</a:t>
          </a:r>
        </a:p>
      </dsp:txBody>
      <dsp:txXfrm>
        <a:off x="619" y="0"/>
        <a:ext cx="1609684" cy="887539"/>
      </dsp:txXfrm>
    </dsp:sp>
    <dsp:sp modelId="{ED292F69-7BC6-44DA-9F3A-254970D826C0}">
      <dsp:nvSpPr>
        <dsp:cNvPr id="0" name=""/>
        <dsp:cNvSpPr/>
      </dsp:nvSpPr>
      <dsp:spPr>
        <a:xfrm>
          <a:off x="161587" y="888406"/>
          <a:ext cx="1287747" cy="892017"/>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15240" rIns="20320" bIns="15240" numCol="1" spcCol="1270" anchor="ctr" anchorCtr="0">
          <a:noAutofit/>
        </a:bodyPr>
        <a:lstStyle/>
        <a:p>
          <a:pPr lvl="0" algn="l" defTabSz="355600">
            <a:lnSpc>
              <a:spcPct val="90000"/>
            </a:lnSpc>
            <a:spcBef>
              <a:spcPct val="0"/>
            </a:spcBef>
            <a:spcAft>
              <a:spcPct val="35000"/>
            </a:spcAft>
          </a:pPr>
          <a:r>
            <a:rPr lang="en-CA" sz="800" kern="1200"/>
            <a:t>Les formateurs et formatrices guident et animent des séances qui intègrent la technologie de diverses façons.</a:t>
          </a:r>
        </a:p>
      </dsp:txBody>
      <dsp:txXfrm>
        <a:off x="187713" y="914532"/>
        <a:ext cx="1235495" cy="839765"/>
      </dsp:txXfrm>
    </dsp:sp>
    <dsp:sp modelId="{20A007BD-48BC-4600-B3D3-9ACEB9A284DB}">
      <dsp:nvSpPr>
        <dsp:cNvPr id="0" name=""/>
        <dsp:cNvSpPr/>
      </dsp:nvSpPr>
      <dsp:spPr>
        <a:xfrm>
          <a:off x="161587" y="1917657"/>
          <a:ext cx="1287747" cy="892017"/>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15240" rIns="20320" bIns="15240" numCol="1" spcCol="1270" anchor="ctr" anchorCtr="0">
          <a:noAutofit/>
        </a:bodyPr>
        <a:lstStyle/>
        <a:p>
          <a:pPr lvl="0" algn="l" defTabSz="355600">
            <a:lnSpc>
              <a:spcPct val="90000"/>
            </a:lnSpc>
            <a:spcBef>
              <a:spcPct val="0"/>
            </a:spcBef>
            <a:spcAft>
              <a:spcPct val="35000"/>
            </a:spcAft>
          </a:pPr>
          <a:r>
            <a:rPr lang="en-CA" sz="800" kern="1200"/>
            <a:t>Le contenu porte souvent sur l'acquisition de compétences en littératie scolaire.</a:t>
          </a:r>
        </a:p>
      </dsp:txBody>
      <dsp:txXfrm>
        <a:off x="187713" y="1943783"/>
        <a:ext cx="1235495" cy="839765"/>
      </dsp:txXfrm>
    </dsp:sp>
    <dsp:sp modelId="{F8666632-75D6-4E36-9006-75B1EFC0B1C1}">
      <dsp:nvSpPr>
        <dsp:cNvPr id="0" name=""/>
        <dsp:cNvSpPr/>
      </dsp:nvSpPr>
      <dsp:spPr>
        <a:xfrm>
          <a:off x="1731030" y="0"/>
          <a:ext cx="1609684" cy="2958464"/>
        </a:xfrm>
        <a:prstGeom prst="roundRect">
          <a:avLst>
            <a:gd name="adj" fmla="val 10000"/>
          </a:avLst>
        </a:prstGeom>
        <a:solidFill>
          <a:schemeClr val="accent3">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CA" sz="1200" kern="1200"/>
            <a:t>2. Cours modulaires</a:t>
          </a:r>
          <a:br>
            <a:rPr lang="en-CA" sz="1200" kern="1200"/>
          </a:br>
          <a:r>
            <a:rPr lang="en-CA" sz="1200" kern="1200"/>
            <a:t>ou de courte durée</a:t>
          </a:r>
        </a:p>
      </dsp:txBody>
      <dsp:txXfrm>
        <a:off x="1731030" y="0"/>
        <a:ext cx="1609684" cy="887539"/>
      </dsp:txXfrm>
    </dsp:sp>
    <dsp:sp modelId="{B07EF6A6-7F93-4D66-8EED-985AFB486EFC}">
      <dsp:nvSpPr>
        <dsp:cNvPr id="0" name=""/>
        <dsp:cNvSpPr/>
      </dsp:nvSpPr>
      <dsp:spPr>
        <a:xfrm>
          <a:off x="1891998" y="888406"/>
          <a:ext cx="1287747" cy="892017"/>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15240" rIns="20320" bIns="15240" numCol="1" spcCol="1270" anchor="ctr" anchorCtr="0">
          <a:noAutofit/>
        </a:bodyPr>
        <a:lstStyle/>
        <a:p>
          <a:pPr lvl="0" algn="l" defTabSz="355600">
            <a:lnSpc>
              <a:spcPct val="90000"/>
            </a:lnSpc>
            <a:spcBef>
              <a:spcPct val="0"/>
            </a:spcBef>
            <a:spcAft>
              <a:spcPct val="35000"/>
            </a:spcAft>
          </a:pPr>
          <a:r>
            <a:rPr lang="en-CA" sz="800" kern="1200"/>
            <a:t>Les formateurs et formatrices préparent du matériel, puis des bénévoles  ou des formateurs et formatrices guident ou animent les cours.</a:t>
          </a:r>
        </a:p>
      </dsp:txBody>
      <dsp:txXfrm>
        <a:off x="1918124" y="914532"/>
        <a:ext cx="1235495" cy="839765"/>
      </dsp:txXfrm>
    </dsp:sp>
    <dsp:sp modelId="{8FBD58A7-6F3A-4BF4-B31D-2CA33CFB747A}">
      <dsp:nvSpPr>
        <dsp:cNvPr id="0" name=""/>
        <dsp:cNvSpPr/>
      </dsp:nvSpPr>
      <dsp:spPr>
        <a:xfrm>
          <a:off x="1891998" y="1917657"/>
          <a:ext cx="1287747" cy="892017"/>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15240" rIns="20320" bIns="15240" numCol="1" spcCol="1270" anchor="ctr" anchorCtr="0">
          <a:noAutofit/>
        </a:bodyPr>
        <a:lstStyle/>
        <a:p>
          <a:pPr lvl="0" algn="l" defTabSz="355600">
            <a:lnSpc>
              <a:spcPct val="90000"/>
            </a:lnSpc>
            <a:spcBef>
              <a:spcPct val="0"/>
            </a:spcBef>
            <a:spcAft>
              <a:spcPct val="35000"/>
            </a:spcAft>
          </a:pPr>
          <a:r>
            <a:rPr lang="en-CA" sz="800" kern="1200"/>
            <a:t>Le contenu est souvent axé sur les compétences en informatique et en emploi; des certificats sont souvent remis.</a:t>
          </a:r>
        </a:p>
      </dsp:txBody>
      <dsp:txXfrm>
        <a:off x="1918124" y="1943783"/>
        <a:ext cx="1235495" cy="839765"/>
      </dsp:txXfrm>
    </dsp:sp>
    <dsp:sp modelId="{4E4A3D35-8528-4B92-940D-4E9B25FA7B18}">
      <dsp:nvSpPr>
        <dsp:cNvPr id="0" name=""/>
        <dsp:cNvSpPr/>
      </dsp:nvSpPr>
      <dsp:spPr>
        <a:xfrm>
          <a:off x="3461441" y="0"/>
          <a:ext cx="1609684" cy="2958464"/>
        </a:xfrm>
        <a:prstGeom prst="roundRect">
          <a:avLst>
            <a:gd name="adj" fmla="val 10000"/>
          </a:avLst>
        </a:prstGeom>
        <a:solidFill>
          <a:schemeClr val="accent3">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CA" sz="1200" kern="1200"/>
            <a:t>3. Enseignement individuel</a:t>
          </a:r>
          <a:br>
            <a:rPr lang="en-CA" sz="1200" kern="1200"/>
          </a:br>
          <a:r>
            <a:rPr lang="en-CA" sz="1200" kern="1200"/>
            <a:t>ou personnalisé</a:t>
          </a:r>
        </a:p>
      </dsp:txBody>
      <dsp:txXfrm>
        <a:off x="3461441" y="0"/>
        <a:ext cx="1609684" cy="887539"/>
      </dsp:txXfrm>
    </dsp:sp>
    <dsp:sp modelId="{6027860D-470A-4B1D-BC40-C3793A734169}">
      <dsp:nvSpPr>
        <dsp:cNvPr id="0" name=""/>
        <dsp:cNvSpPr/>
      </dsp:nvSpPr>
      <dsp:spPr>
        <a:xfrm>
          <a:off x="3622409" y="888406"/>
          <a:ext cx="1287747" cy="892017"/>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15240" rIns="20320" bIns="15240" numCol="1" spcCol="1270" anchor="ctr" anchorCtr="0">
          <a:noAutofit/>
        </a:bodyPr>
        <a:lstStyle/>
        <a:p>
          <a:pPr lvl="0" algn="l" defTabSz="355600">
            <a:lnSpc>
              <a:spcPct val="90000"/>
            </a:lnSpc>
            <a:spcBef>
              <a:spcPct val="0"/>
            </a:spcBef>
            <a:spcAft>
              <a:spcPct val="35000"/>
            </a:spcAft>
          </a:pPr>
          <a:r>
            <a:rPr lang="en-CA" sz="800" kern="1200"/>
            <a:t>Les séances sont offertes sur demande, initiées et fixées par l'apprenant. </a:t>
          </a:r>
        </a:p>
      </dsp:txBody>
      <dsp:txXfrm>
        <a:off x="3648535" y="914532"/>
        <a:ext cx="1235495" cy="839765"/>
      </dsp:txXfrm>
    </dsp:sp>
    <dsp:sp modelId="{42DA1007-7C72-4CF6-8082-4C56520246AF}">
      <dsp:nvSpPr>
        <dsp:cNvPr id="0" name=""/>
        <dsp:cNvSpPr/>
      </dsp:nvSpPr>
      <dsp:spPr>
        <a:xfrm>
          <a:off x="3622409" y="1917657"/>
          <a:ext cx="1287747" cy="892017"/>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3335" rIns="17780" bIns="13335" numCol="1" spcCol="1270" anchor="ctr" anchorCtr="0">
          <a:noAutofit/>
        </a:bodyPr>
        <a:lstStyle/>
        <a:p>
          <a:pPr lvl="0" algn="l" defTabSz="311150">
            <a:lnSpc>
              <a:spcPct val="90000"/>
            </a:lnSpc>
            <a:spcBef>
              <a:spcPct val="0"/>
            </a:spcBef>
            <a:spcAft>
              <a:spcPct val="35000"/>
            </a:spcAft>
          </a:pPr>
          <a:r>
            <a:rPr lang="en-CA" sz="700" kern="1200"/>
            <a:t>L'accent est mis sur le dépannage de problèmes techniques ou de contenu, l'accès aux services gouvernementaux ou la résolution de problèmes complexes sur le plan juridique, de la santé ou du logement. </a:t>
          </a:r>
        </a:p>
      </dsp:txBody>
      <dsp:txXfrm>
        <a:off x="3648535" y="1943783"/>
        <a:ext cx="1235495" cy="839765"/>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70995-A399-4B6C-BD15-DAE69ED42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22770</Words>
  <Characters>129789</Characters>
  <Application>Microsoft Office Word</Application>
  <DocSecurity>0</DocSecurity>
  <Lines>1081</Lines>
  <Paragraphs>304</Paragraphs>
  <ScaleCrop>false</ScaleCrop>
  <HeadingPairs>
    <vt:vector size="2" baseType="variant">
      <vt:variant>
        <vt:lpstr>Title</vt:lpstr>
      </vt:variant>
      <vt:variant>
        <vt:i4>1</vt:i4>
      </vt:variant>
    </vt:vector>
  </HeadingPairs>
  <TitlesOfParts>
    <vt:vector size="1" baseType="lpstr">
      <vt:lpstr>Accès, inclusion et apprentissage numériques dans les centres communautaires d’alphabétisation des adultes</vt:lpstr>
    </vt:vector>
  </TitlesOfParts>
  <Company>AlphaPlus</Company>
  <LinksUpToDate>false</LinksUpToDate>
  <CharactersWithSpaces>152255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Accès, inclusion et apprentissage numériques dans les centres communautaires d’alphabétisation des adultes</dc:title>
  <dc:creator>Christine</dc:creator>
  <cp:lastModifiedBy>Alan Cherwinski</cp:lastModifiedBy>
  <cp:revision>2</cp:revision>
  <cp:lastPrinted>2018-07-11T16:01:00Z</cp:lastPrinted>
  <dcterms:created xsi:type="dcterms:W3CDTF">2018-11-12T17:14:00Z</dcterms:created>
  <dcterms:modified xsi:type="dcterms:W3CDTF">2018-11-12T17:14:00Z</dcterms:modified>
</cp:coreProperties>
</file>